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611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644-ОЗ</w:t>
            </w:r>
          </w:p>
        </w:tc>
      </w:tr>
    </w:tbl>
    <w:p w:rsidR="00506116" w:rsidRDefault="005061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БЮДЖЕТЕ</w:t>
      </w:r>
      <w:proofErr w:type="gramEnd"/>
      <w:r>
        <w:rPr>
          <w:rFonts w:ascii="Calibri" w:hAnsi="Calibri" w:cs="Calibri"/>
          <w:b/>
          <w:bCs/>
        </w:rPr>
        <w:t xml:space="preserve"> 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СТРАХОВАНИЯ КАЛУЖСКОЙ ОБЛАСТИ НА 2015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 И 2017 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2014 г. N 1243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Основные характеристики бюджета Территориального фонда обязательного медицинского страхования Калужской области на 2015 год и на плановый период 2016 и 2017 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Территориального фонда обязательного медицинского страхования Калужской области (далее - Фонд) на 2015 год: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proofErr w:type="gramStart"/>
      <w:r>
        <w:rPr>
          <w:rFonts w:ascii="Calibri" w:hAnsi="Calibri" w:cs="Calibri"/>
        </w:rPr>
        <w:t>прогнозируемый общий объем доходов бюджета Фонда - в сумме 9166403,9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8366403,9 тыс. рублей, за счет межбюджетных трансфертов, получаемых из областного бюджета, - в сумме 800000,0 тыс. рублей;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>общий объем расходов бюджета Фонда - в сумме 9166403,9 тыс. рублей.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Фонда на плановый период 2016 и 2017 годов: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на 2016 год - в сумме 9638873,3 тыс. рублей, в том числе за счет межбюджетных трансфертов, получаемых из ФОМС, - в сумме 8838873,3 тыс. рублей, за счет межбюджетных трансфертов, получаемых из областного бюджета, - в сумме 800000,0 тыс. рублей и на 2017 год - в сумме 10665848,4 тыс. рублей, в том числе за счет межбюджетных трансфертов, получаемых из</w:t>
      </w:r>
      <w:proofErr w:type="gramEnd"/>
      <w:r>
        <w:rPr>
          <w:rFonts w:ascii="Calibri" w:hAnsi="Calibri" w:cs="Calibri"/>
        </w:rPr>
        <w:t xml:space="preserve"> ФОМС, - в сумме 9865848,4 тыс. рублей, за счет межбюджетных трансфертов, получаемых из областного бюджета, - в сумме 800000,0 тыс. рублей;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на 2016 год - в сумме 9638873,3 тыс. рублей и на 2017 год - в сумме 10665848,4 тыс. рублей.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 xml:space="preserve">Статья 2. Главные администраторы доходов бюджета Фонда, главные администраторы </w:t>
      </w:r>
      <w:proofErr w:type="gramStart"/>
      <w:r>
        <w:rPr>
          <w:rFonts w:ascii="Calibri" w:hAnsi="Calibri" w:cs="Calibri"/>
        </w:rPr>
        <w:t>источников финансирования дефицита бюджета Фонда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8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Фонда на 2015 год согласно приложению 1 к настоящему Закону.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1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</w:t>
      </w:r>
      <w:proofErr w:type="gramStart"/>
      <w:r>
        <w:rPr>
          <w:rFonts w:ascii="Calibri" w:hAnsi="Calibri" w:cs="Calibri"/>
        </w:rPr>
        <w:t>администраторов источников финансирования дефицита бюджета Фонда</w:t>
      </w:r>
      <w:proofErr w:type="gramEnd"/>
      <w:r>
        <w:rPr>
          <w:rFonts w:ascii="Calibri" w:hAnsi="Calibri" w:cs="Calibri"/>
        </w:rPr>
        <w:t xml:space="preserve"> на 2015 год согласно приложению 2 к настоящему Закону.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1"/>
      <w:bookmarkEnd w:id="5"/>
      <w:r>
        <w:rPr>
          <w:rFonts w:ascii="Calibri" w:hAnsi="Calibri" w:cs="Calibri"/>
        </w:rPr>
        <w:t>Статья 3. Доходы бюджета Фонда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пределах прогнозируемого общего объема доходов бюджета Фонда, утвержденного </w:t>
      </w:r>
      <w:hyperlink w:anchor="Par20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Закона, поступление доходов в бюджет Фонда: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2015 год - согласно </w:t>
      </w:r>
      <w:hyperlink w:anchor="Par179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плановый период 2016 и 2017 годов - согласно </w:t>
      </w:r>
      <w:hyperlink w:anchor="Par22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37"/>
      <w:bookmarkEnd w:id="6"/>
      <w:r>
        <w:rPr>
          <w:rFonts w:ascii="Calibri" w:hAnsi="Calibri" w:cs="Calibri"/>
        </w:rPr>
        <w:t>Статья 4. Межбюджетные трансферты, получаемые из других бюджетов бюджетной системы Российской Федерации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6" w:history="1">
        <w:r>
          <w:rPr>
            <w:rFonts w:ascii="Calibri" w:hAnsi="Calibri" w:cs="Calibri"/>
            <w:color w:val="0000FF"/>
          </w:rPr>
          <w:t>объем</w:t>
        </w:r>
      </w:hyperlink>
      <w:r>
        <w:rPr>
          <w:rFonts w:ascii="Calibri" w:hAnsi="Calibri" w:cs="Calibri"/>
        </w:rPr>
        <w:t xml:space="preserve"> бюджетных ассигнований Фонда, получаемых в виде межбюджетных трансфертов из ФОМС согласно приложению 5 к настоящему Закону и областного бюджета согласно приложению 6 к настоящему Закону, на 2015 год и на плановый период 2016 и 2017 годов.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41"/>
      <w:bookmarkEnd w:id="7"/>
      <w:r>
        <w:rPr>
          <w:rFonts w:ascii="Calibri" w:hAnsi="Calibri" w:cs="Calibri"/>
        </w:rPr>
        <w:t>Статья 5. Расходы бюджета Фонда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пределах общего объема расходов бюджета Фонда, утвержденного </w:t>
      </w:r>
      <w:hyperlink w:anchor="Par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Закона, структуру расходов бюджета Фонда по разделам и подразделам, целевым статьям и видам расходов классификации расходов бюджета: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2015 год - согласно </w:t>
      </w:r>
      <w:hyperlink w:anchor="Par343" w:history="1">
        <w:r>
          <w:rPr>
            <w:rFonts w:ascii="Calibri" w:hAnsi="Calibri" w:cs="Calibri"/>
            <w:color w:val="0000FF"/>
          </w:rPr>
          <w:t>приложению 7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плановый период 2016 и 2017 годов - согласно </w:t>
      </w:r>
      <w:hyperlink w:anchor="Par496" w:history="1">
        <w:r>
          <w:rPr>
            <w:rFonts w:ascii="Calibri" w:hAnsi="Calibri" w:cs="Calibri"/>
            <w:color w:val="0000FF"/>
          </w:rPr>
          <w:t>приложению 8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7"/>
      <w:bookmarkEnd w:id="8"/>
      <w:r>
        <w:rPr>
          <w:rFonts w:ascii="Calibri" w:hAnsi="Calibri" w:cs="Calibri"/>
        </w:rPr>
        <w:t>Статья 6. Норматив расходов на ведение дела страховых медицинских организаций, участвующих в реализации территориальной программы обязательного медицинского страхования Калужской области на 2015 год и на плановый период 2016 и 2017 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Калужской области, в размере 1 процента от суммы средств, поступивших в страховые медицинские организации по дифференцированным подушевым нормативам.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51"/>
      <w:bookmarkEnd w:id="9"/>
      <w:r>
        <w:rPr>
          <w:rFonts w:ascii="Calibri" w:hAnsi="Calibri" w:cs="Calibri"/>
        </w:rPr>
        <w:t>Статья 7. Нормированный страховой запас Фонда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исполнения бюджета Фонда формируется нормированный страховой запас финансовых средств Фонда на 2015 год в сумме 920000,0 тыс. рублей.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использования средств нормированного страхового запаса являются: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возмещения другим территориальным фондам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оплаты стоимости медицинской помощи, оказанной медицинскими организациями Калужской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 нормированного страхового запаса по мере возмещения затрат другими территориальными фондами.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Статья 8. Особенности исполнения бюджета Фонда в 2015 году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доходы, поступившие в 2015 году на счета по учету средств обязательного медицинского страхования сверх сумм, установленных настоящим Законом, направляются на реализацию территориальной программы обязательного медицинского страхования с </w:t>
      </w:r>
      <w:r>
        <w:rPr>
          <w:rFonts w:ascii="Calibri" w:hAnsi="Calibri" w:cs="Calibri"/>
        </w:rPr>
        <w:lastRenderedPageBreak/>
        <w:t>соответствующим внесением изменений в сводную бюджетную роспись бюджета Фонда, за исключением целевых средств.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остатки средств по состоянию на 01.01.2015, образовавшиеся в бюджете Фонда в результате неполного их использования в 2014 году на финансовое обеспечение реализации территориальной программы обязательного медицинского страхования, направляются в 2015 году на те же цели с соответствующим внесением изменений в сводную бюджетную роспись Фонда без внесения изменений в настоящий Закон.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межбюджетные трансферты из областного бюджета на дополнительное финансовое обеспечение реализации территориальной программы обязательного медицинского страхования Калужской области в пределах базовой программы обязательного медицинского страхования, межбюджетные трансферты из областного бюджета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медицинском страховании в Российской Федерации</w:t>
      </w:r>
      <w:proofErr w:type="gramEnd"/>
      <w:r>
        <w:rPr>
          <w:rFonts w:ascii="Calibri" w:hAnsi="Calibri" w:cs="Calibri"/>
        </w:rPr>
        <w:t>" перечисляются в бюджет Фонда уполномоченным Правительством Калужской области органом исполнительной власти Калужской области ежемесячно не позднее 30 числа текущего месяца в размере одной двенадцатой годового объема межбюджетных трансфертов из областного бюджета.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расходование средств на финансовое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страхования, отражается с внесением соответствующих изменений в сводную бюджетную роспись бюджета Фонда без внесения изменений в настоящий Закон.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Статья 9. Вступление в силу настоящего Закона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ноября 2014 г.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>Приложение 1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06116" w:rsidSect="005A7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85"/>
      <w:bookmarkEnd w:id="13"/>
      <w:r>
        <w:rPr>
          <w:rFonts w:ascii="Calibri" w:hAnsi="Calibri" w:cs="Calibri"/>
          <w:b/>
          <w:bCs/>
        </w:rPr>
        <w:t>ПЕРЕЧЕНЬ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ДОХОДОВ БЮДЖЕТА ТЕРРИТОРИАЛЬНОГО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ФОНДА ОБЯЗАТЕЛЬНОГО МЕДИЦИНСКОГО СТРАХОВАНИЯ </w:t>
      </w:r>
      <w:proofErr w:type="gramStart"/>
      <w:r>
        <w:rPr>
          <w:rFonts w:ascii="Calibri" w:hAnsi="Calibri" w:cs="Calibri"/>
          <w:b/>
          <w:bCs/>
        </w:rPr>
        <w:t>КАЛУЖСКОЙ</w:t>
      </w:r>
      <w:proofErr w:type="gramEnd"/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доходов бюджета, код подвида доходов бюджета, код классификации операций сектора государственного управления, относящиеся к доходам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главного </w:t>
            </w:r>
            <w:proofErr w:type="gramStart"/>
            <w:r>
              <w:rPr>
                <w:rFonts w:ascii="Calibri" w:hAnsi="Calibri" w:cs="Calibri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Калужской области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10202070090000160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Страховые взносы на обязательное медицинское страхование неработающего населения, зачисленные в бюджеты территориальных фондов обязательного медицинского страхования (за расчетные периоды, истекшие до 1 января 2012 года), перечисляемые в бюджет Федерального фонда обязательного медицинского страхования</w:t>
            </w:r>
            <w:proofErr w:type="gramEnd"/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10202110090000160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 на обязательное медицинское страхование неработающего населения, зачисляемые в бюджеты территориальных фондов обязательного медицинского страхования (за расчетные периоды, истекшие до 1 января 2012 года)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11302999090000130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доходы от компенсации затрат бюджетов территориальных фондов обязательного медицинского </w:t>
            </w:r>
            <w:r>
              <w:rPr>
                <w:rFonts w:ascii="Calibri" w:hAnsi="Calibri" w:cs="Calibri"/>
              </w:rPr>
              <w:lastRenderedPageBreak/>
              <w:t>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11620040090000140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11621090090000140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11632000090000140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11690090090000140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11701090090000180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11706040090000180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20205202090000151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 из бюджетов субъектов Российской Федерации, передаваемые территориальным </w:t>
            </w:r>
            <w:r>
              <w:rPr>
                <w:rFonts w:ascii="Calibri" w:hAnsi="Calibri" w:cs="Calibri"/>
              </w:rPr>
              <w:lastRenderedPageBreak/>
              <w:t>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20205203090000151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20205812090000151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20205999090000151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21906024090000151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21906080090000151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49"/>
      <w:bookmarkEnd w:id="14"/>
      <w:r>
        <w:rPr>
          <w:rFonts w:ascii="Calibri" w:hAnsi="Calibri" w:cs="Calibri"/>
        </w:rPr>
        <w:t>Приложение 2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53"/>
      <w:bookmarkEnd w:id="15"/>
      <w:r>
        <w:rPr>
          <w:rFonts w:ascii="Calibri" w:hAnsi="Calibri" w:cs="Calibri"/>
          <w:b/>
          <w:bCs/>
        </w:rPr>
        <w:t>ПЕРЕЧЕНЬ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ИСТОЧНИКОВ ФИНАНСИРОВАНИЯ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ДЕФИЦИТА БЮДЖЕТА ТЕРРИТОРИАЛЬНОГО ФОНДА ОБЯЗАТЕЛЬНОГО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КАЛУЖСКОЙ ОБЛАСТИ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Калужской области</w:t>
            </w:r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01050201090000510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5061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01050201090000610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75"/>
      <w:bookmarkEnd w:id="16"/>
      <w:r>
        <w:rPr>
          <w:rFonts w:ascii="Calibri" w:hAnsi="Calibri" w:cs="Calibri"/>
        </w:rPr>
        <w:t>Приложение 3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79"/>
      <w:bookmarkEnd w:id="17"/>
      <w:r>
        <w:rPr>
          <w:rFonts w:ascii="Calibri" w:hAnsi="Calibri" w:cs="Calibri"/>
          <w:b/>
          <w:bCs/>
        </w:rPr>
        <w:lastRenderedPageBreak/>
        <w:t>ДОХОДЫ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4762"/>
        <w:gridCol w:w="1587"/>
      </w:tblGrid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39520000000000000000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39520205000000000151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39520205203090000151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</w:t>
            </w:r>
            <w:r>
              <w:rPr>
                <w:rFonts w:ascii="Calibri" w:hAnsi="Calibri" w:cs="Calibri"/>
              </w:rPr>
              <w:lastRenderedPageBreak/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32586,8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39520205800090000151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всего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218"/>
      <w:bookmarkEnd w:id="18"/>
      <w:r>
        <w:rPr>
          <w:rFonts w:ascii="Calibri" w:hAnsi="Calibri" w:cs="Calibri"/>
        </w:rPr>
        <w:t>Приложение 4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222"/>
      <w:bookmarkEnd w:id="19"/>
      <w:r>
        <w:rPr>
          <w:rFonts w:ascii="Calibri" w:hAnsi="Calibri" w:cs="Calibri"/>
          <w:b/>
          <w:bCs/>
        </w:rPr>
        <w:t>ДОХОДЫ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 2016 И 2017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4785"/>
        <w:gridCol w:w="1644"/>
        <w:gridCol w:w="1587"/>
      </w:tblGrid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период 2016 </w:t>
            </w:r>
            <w:r>
              <w:rPr>
                <w:rFonts w:ascii="Calibri" w:hAnsi="Calibri" w:cs="Calibri"/>
              </w:rPr>
              <w:lastRenderedPageBreak/>
              <w:t>года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Плановый период 2017 </w:t>
            </w:r>
            <w:r>
              <w:rPr>
                <w:rFonts w:ascii="Calibri" w:hAnsi="Calibri" w:cs="Calibri"/>
              </w:rPr>
              <w:lastRenderedPageBreak/>
              <w:t>года (тыс. руб.)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39520000000000000000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10665848,4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10665848,4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39520205000000000151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10665848,4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39520205203090000151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39520205800090000151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9865848,4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9865848,4</w:t>
            </w:r>
          </w:p>
        </w:tc>
      </w:tr>
      <w:tr w:rsidR="005061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всего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10665848,4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72"/>
      <w:bookmarkEnd w:id="20"/>
      <w:r>
        <w:rPr>
          <w:rFonts w:ascii="Calibri" w:hAnsi="Calibri" w:cs="Calibri"/>
        </w:rPr>
        <w:t>Приложение 5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276"/>
      <w:bookmarkEnd w:id="21"/>
      <w:r>
        <w:rPr>
          <w:rFonts w:ascii="Calibri" w:hAnsi="Calibri" w:cs="Calibri"/>
          <w:b/>
          <w:bCs/>
        </w:rPr>
        <w:t>БЮДЖЕТНЫЕ АССИГНОВАНИЯ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ФЕДЕРАЛЬНОГО ФОНДА ОБЯЗАТЕЛЬНОГО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СТРАХОВАНИЯ, НА 2015 ГОД И НА ПЛАНОВЫЙ ПЕРИОД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 И 2017 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1531"/>
        <w:gridCol w:w="1531"/>
        <w:gridCol w:w="1531"/>
      </w:tblGrid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2017 года (тыс. руб.)</w:t>
            </w: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9865848,4</w:t>
            </w: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9865848,4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304"/>
      <w:bookmarkEnd w:id="22"/>
      <w:r>
        <w:rPr>
          <w:rFonts w:ascii="Calibri" w:hAnsi="Calibri" w:cs="Calibri"/>
        </w:rPr>
        <w:t>Приложение 6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БЮДЖЕТНЫЕ АССИГНОВАНИЯ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ОБЛАСТНОГО БЮДЖЕТА,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2016 И 2017 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1531"/>
        <w:gridCol w:w="1531"/>
        <w:gridCol w:w="1531"/>
      </w:tblGrid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2017 года (тыс. руб.)</w:t>
            </w: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дополнительное финансовое обеспечение </w:t>
            </w:r>
            <w:r>
              <w:rPr>
                <w:rFonts w:ascii="Calibri" w:hAnsi="Calibri" w:cs="Calibri"/>
              </w:rPr>
              <w:lastRenderedPageBreak/>
              <w:t>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767413,2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</w:tr>
      <w:tr w:rsidR="0050611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39"/>
      <w:bookmarkEnd w:id="23"/>
      <w:r>
        <w:rPr>
          <w:rFonts w:ascii="Calibri" w:hAnsi="Calibri" w:cs="Calibri"/>
        </w:rPr>
        <w:t>Приложение 7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343"/>
      <w:bookmarkEnd w:id="24"/>
      <w:r>
        <w:rPr>
          <w:rFonts w:ascii="Calibri" w:hAnsi="Calibri" w:cs="Calibri"/>
          <w:b/>
          <w:bCs/>
        </w:rPr>
        <w:t>РАСХОДЫ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2015 ГОД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61"/>
        <w:gridCol w:w="794"/>
        <w:gridCol w:w="567"/>
        <w:gridCol w:w="567"/>
        <w:gridCol w:w="1320"/>
        <w:gridCol w:w="737"/>
        <w:gridCol w:w="1474"/>
      </w:tblGrid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</w:tr>
      <w:tr w:rsidR="00506116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492"/>
      <w:bookmarkEnd w:id="25"/>
      <w:r>
        <w:rPr>
          <w:rFonts w:ascii="Calibri" w:hAnsi="Calibri" w:cs="Calibri"/>
        </w:rPr>
        <w:t>Приложение 8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644-ОЗ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496"/>
      <w:bookmarkEnd w:id="26"/>
      <w:r>
        <w:rPr>
          <w:rFonts w:ascii="Calibri" w:hAnsi="Calibri" w:cs="Calibri"/>
          <w:b/>
          <w:bCs/>
        </w:rPr>
        <w:t>РАСХОДЫ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 2016 И 2017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</w:t>
      </w: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6"/>
        <w:gridCol w:w="735"/>
        <w:gridCol w:w="567"/>
        <w:gridCol w:w="567"/>
        <w:gridCol w:w="1320"/>
        <w:gridCol w:w="737"/>
        <w:gridCol w:w="1644"/>
        <w:gridCol w:w="1644"/>
      </w:tblGrid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2017 года (тыс. руб.)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 xml:space="preserve">деятельности органов управления государственных внебюджетных фондов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10613539,7</w:t>
            </w:r>
          </w:p>
        </w:tc>
      </w:tr>
      <w:tr w:rsidR="00506116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16" w:rsidRDefault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10665848,4</w:t>
            </w:r>
          </w:p>
        </w:tc>
      </w:tr>
    </w:tbl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116" w:rsidRDefault="005061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32BA" w:rsidRDefault="004532BA"/>
    <w:sectPr w:rsidR="004532B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06116"/>
    <w:rsid w:val="00000F1B"/>
    <w:rsid w:val="00001281"/>
    <w:rsid w:val="0000355A"/>
    <w:rsid w:val="000053F0"/>
    <w:rsid w:val="00011F07"/>
    <w:rsid w:val="00013368"/>
    <w:rsid w:val="00017346"/>
    <w:rsid w:val="00023C2D"/>
    <w:rsid w:val="00030311"/>
    <w:rsid w:val="0003202C"/>
    <w:rsid w:val="0003257F"/>
    <w:rsid w:val="000346F1"/>
    <w:rsid w:val="00041E4E"/>
    <w:rsid w:val="00046F40"/>
    <w:rsid w:val="00051AED"/>
    <w:rsid w:val="00052B2F"/>
    <w:rsid w:val="000612BD"/>
    <w:rsid w:val="000619F3"/>
    <w:rsid w:val="00061D3F"/>
    <w:rsid w:val="00061D69"/>
    <w:rsid w:val="00063CA7"/>
    <w:rsid w:val="000644C7"/>
    <w:rsid w:val="00064DF1"/>
    <w:rsid w:val="00065DB8"/>
    <w:rsid w:val="00070083"/>
    <w:rsid w:val="00080C6E"/>
    <w:rsid w:val="00080EC2"/>
    <w:rsid w:val="00082B77"/>
    <w:rsid w:val="00082F38"/>
    <w:rsid w:val="000B1142"/>
    <w:rsid w:val="000B6286"/>
    <w:rsid w:val="000D11E1"/>
    <w:rsid w:val="000D390E"/>
    <w:rsid w:val="000D3C10"/>
    <w:rsid w:val="000D5035"/>
    <w:rsid w:val="000D6BFC"/>
    <w:rsid w:val="000D75BF"/>
    <w:rsid w:val="000E3EC9"/>
    <w:rsid w:val="000E4EEF"/>
    <w:rsid w:val="000E533F"/>
    <w:rsid w:val="000F1F1D"/>
    <w:rsid w:val="000F2A62"/>
    <w:rsid w:val="001001A5"/>
    <w:rsid w:val="00101C4C"/>
    <w:rsid w:val="001023EB"/>
    <w:rsid w:val="0010654B"/>
    <w:rsid w:val="0011232C"/>
    <w:rsid w:val="00112EB6"/>
    <w:rsid w:val="00122277"/>
    <w:rsid w:val="001232BC"/>
    <w:rsid w:val="0012374D"/>
    <w:rsid w:val="00130296"/>
    <w:rsid w:val="001332E0"/>
    <w:rsid w:val="00133E18"/>
    <w:rsid w:val="00141C2C"/>
    <w:rsid w:val="00144FAE"/>
    <w:rsid w:val="001517B6"/>
    <w:rsid w:val="00152327"/>
    <w:rsid w:val="00156B83"/>
    <w:rsid w:val="00156D24"/>
    <w:rsid w:val="001609D4"/>
    <w:rsid w:val="00161E8B"/>
    <w:rsid w:val="001630FB"/>
    <w:rsid w:val="0016420A"/>
    <w:rsid w:val="00167ABF"/>
    <w:rsid w:val="001752C1"/>
    <w:rsid w:val="0018558B"/>
    <w:rsid w:val="00185890"/>
    <w:rsid w:val="001867CD"/>
    <w:rsid w:val="00187F06"/>
    <w:rsid w:val="0019347B"/>
    <w:rsid w:val="001956F1"/>
    <w:rsid w:val="001A169D"/>
    <w:rsid w:val="001A2F73"/>
    <w:rsid w:val="001A32B6"/>
    <w:rsid w:val="001B430C"/>
    <w:rsid w:val="001C1BD1"/>
    <w:rsid w:val="001C5589"/>
    <w:rsid w:val="001C6263"/>
    <w:rsid w:val="001D074F"/>
    <w:rsid w:val="001D1ADF"/>
    <w:rsid w:val="001D51E2"/>
    <w:rsid w:val="001D5380"/>
    <w:rsid w:val="001D5A34"/>
    <w:rsid w:val="001D712D"/>
    <w:rsid w:val="001D7724"/>
    <w:rsid w:val="001D7BE9"/>
    <w:rsid w:val="001E1254"/>
    <w:rsid w:val="001E34B0"/>
    <w:rsid w:val="001E3E0F"/>
    <w:rsid w:val="001F4319"/>
    <w:rsid w:val="001F5AA7"/>
    <w:rsid w:val="001F5D09"/>
    <w:rsid w:val="00201121"/>
    <w:rsid w:val="00201BF3"/>
    <w:rsid w:val="00204BB9"/>
    <w:rsid w:val="00214BCC"/>
    <w:rsid w:val="00216FA2"/>
    <w:rsid w:val="00217A58"/>
    <w:rsid w:val="00224B2F"/>
    <w:rsid w:val="002342E3"/>
    <w:rsid w:val="002368D7"/>
    <w:rsid w:val="0024055F"/>
    <w:rsid w:val="002439E4"/>
    <w:rsid w:val="00246718"/>
    <w:rsid w:val="002502D1"/>
    <w:rsid w:val="0025070C"/>
    <w:rsid w:val="002548E6"/>
    <w:rsid w:val="002578D8"/>
    <w:rsid w:val="00267017"/>
    <w:rsid w:val="002705B7"/>
    <w:rsid w:val="00270E99"/>
    <w:rsid w:val="002715B8"/>
    <w:rsid w:val="002815FD"/>
    <w:rsid w:val="002818F5"/>
    <w:rsid w:val="00287D2A"/>
    <w:rsid w:val="00294DED"/>
    <w:rsid w:val="00296281"/>
    <w:rsid w:val="00296A48"/>
    <w:rsid w:val="002A2CC7"/>
    <w:rsid w:val="002B0E30"/>
    <w:rsid w:val="002B6C16"/>
    <w:rsid w:val="002B6CAF"/>
    <w:rsid w:val="002C2264"/>
    <w:rsid w:val="002C32F0"/>
    <w:rsid w:val="002C4F89"/>
    <w:rsid w:val="002D6851"/>
    <w:rsid w:val="002F1E4E"/>
    <w:rsid w:val="002F4B05"/>
    <w:rsid w:val="00300100"/>
    <w:rsid w:val="00311C4F"/>
    <w:rsid w:val="00320BF2"/>
    <w:rsid w:val="0032286C"/>
    <w:rsid w:val="00323407"/>
    <w:rsid w:val="00324019"/>
    <w:rsid w:val="00324E84"/>
    <w:rsid w:val="003261D7"/>
    <w:rsid w:val="00327EE1"/>
    <w:rsid w:val="003303BE"/>
    <w:rsid w:val="0033197C"/>
    <w:rsid w:val="00337441"/>
    <w:rsid w:val="00343417"/>
    <w:rsid w:val="00346B57"/>
    <w:rsid w:val="00347C9E"/>
    <w:rsid w:val="00350389"/>
    <w:rsid w:val="00363899"/>
    <w:rsid w:val="00373080"/>
    <w:rsid w:val="00373390"/>
    <w:rsid w:val="003750A4"/>
    <w:rsid w:val="0038075C"/>
    <w:rsid w:val="00381CC0"/>
    <w:rsid w:val="0038465B"/>
    <w:rsid w:val="00384665"/>
    <w:rsid w:val="00385828"/>
    <w:rsid w:val="00387524"/>
    <w:rsid w:val="00390296"/>
    <w:rsid w:val="003954FF"/>
    <w:rsid w:val="003A0234"/>
    <w:rsid w:val="003A1449"/>
    <w:rsid w:val="003A226F"/>
    <w:rsid w:val="003A7D39"/>
    <w:rsid w:val="003B38D6"/>
    <w:rsid w:val="003B6A1E"/>
    <w:rsid w:val="003C0995"/>
    <w:rsid w:val="003C4CC0"/>
    <w:rsid w:val="003D094D"/>
    <w:rsid w:val="003D0EDF"/>
    <w:rsid w:val="003D23A3"/>
    <w:rsid w:val="003D2661"/>
    <w:rsid w:val="003D2CC5"/>
    <w:rsid w:val="003D3457"/>
    <w:rsid w:val="003E73EC"/>
    <w:rsid w:val="003F1B6A"/>
    <w:rsid w:val="003F1ED9"/>
    <w:rsid w:val="0040680E"/>
    <w:rsid w:val="00407E38"/>
    <w:rsid w:val="00407ED7"/>
    <w:rsid w:val="0041149F"/>
    <w:rsid w:val="00421BA5"/>
    <w:rsid w:val="00422741"/>
    <w:rsid w:val="00437CBE"/>
    <w:rsid w:val="00440A54"/>
    <w:rsid w:val="00441AE3"/>
    <w:rsid w:val="00443AF4"/>
    <w:rsid w:val="0045213F"/>
    <w:rsid w:val="004532BA"/>
    <w:rsid w:val="004538DB"/>
    <w:rsid w:val="004543E1"/>
    <w:rsid w:val="004569DD"/>
    <w:rsid w:val="00461513"/>
    <w:rsid w:val="004639C2"/>
    <w:rsid w:val="00464F4A"/>
    <w:rsid w:val="0046508C"/>
    <w:rsid w:val="0047191E"/>
    <w:rsid w:val="00472D1A"/>
    <w:rsid w:val="00480455"/>
    <w:rsid w:val="004874C9"/>
    <w:rsid w:val="00491268"/>
    <w:rsid w:val="00496917"/>
    <w:rsid w:val="004977C3"/>
    <w:rsid w:val="004A7215"/>
    <w:rsid w:val="004B270B"/>
    <w:rsid w:val="004B4874"/>
    <w:rsid w:val="004B6D57"/>
    <w:rsid w:val="004B6F6E"/>
    <w:rsid w:val="004C182D"/>
    <w:rsid w:val="004C20D6"/>
    <w:rsid w:val="004D4EDB"/>
    <w:rsid w:val="004D6BF2"/>
    <w:rsid w:val="004D7C31"/>
    <w:rsid w:val="004E18FB"/>
    <w:rsid w:val="004E1DB8"/>
    <w:rsid w:val="004E1E36"/>
    <w:rsid w:val="004E5B19"/>
    <w:rsid w:val="004E6C8D"/>
    <w:rsid w:val="004E7123"/>
    <w:rsid w:val="004F1729"/>
    <w:rsid w:val="004F1DC7"/>
    <w:rsid w:val="004F2ACF"/>
    <w:rsid w:val="004F59F8"/>
    <w:rsid w:val="00502CB5"/>
    <w:rsid w:val="005031B7"/>
    <w:rsid w:val="00505C9C"/>
    <w:rsid w:val="00506116"/>
    <w:rsid w:val="00507634"/>
    <w:rsid w:val="0051453C"/>
    <w:rsid w:val="00520712"/>
    <w:rsid w:val="005210CE"/>
    <w:rsid w:val="00522E6E"/>
    <w:rsid w:val="00530329"/>
    <w:rsid w:val="00530671"/>
    <w:rsid w:val="005310EF"/>
    <w:rsid w:val="00546D38"/>
    <w:rsid w:val="005509CB"/>
    <w:rsid w:val="005543F7"/>
    <w:rsid w:val="00555395"/>
    <w:rsid w:val="00563750"/>
    <w:rsid w:val="00563FBF"/>
    <w:rsid w:val="00565C13"/>
    <w:rsid w:val="00571969"/>
    <w:rsid w:val="00574C29"/>
    <w:rsid w:val="00581EFF"/>
    <w:rsid w:val="00581F0B"/>
    <w:rsid w:val="00586563"/>
    <w:rsid w:val="00587604"/>
    <w:rsid w:val="0059224D"/>
    <w:rsid w:val="00595A23"/>
    <w:rsid w:val="00596032"/>
    <w:rsid w:val="00596765"/>
    <w:rsid w:val="005A2090"/>
    <w:rsid w:val="005A5135"/>
    <w:rsid w:val="005B4E00"/>
    <w:rsid w:val="005C0CDA"/>
    <w:rsid w:val="005C1B25"/>
    <w:rsid w:val="005D26C2"/>
    <w:rsid w:val="005D37A9"/>
    <w:rsid w:val="005E0608"/>
    <w:rsid w:val="005E0660"/>
    <w:rsid w:val="005E5877"/>
    <w:rsid w:val="005E5958"/>
    <w:rsid w:val="005E798C"/>
    <w:rsid w:val="005F25F2"/>
    <w:rsid w:val="005F26C8"/>
    <w:rsid w:val="00607124"/>
    <w:rsid w:val="0061084D"/>
    <w:rsid w:val="00615947"/>
    <w:rsid w:val="00615AF8"/>
    <w:rsid w:val="00616490"/>
    <w:rsid w:val="006232C7"/>
    <w:rsid w:val="00634A07"/>
    <w:rsid w:val="00643078"/>
    <w:rsid w:val="006524C8"/>
    <w:rsid w:val="00652DC3"/>
    <w:rsid w:val="006573E7"/>
    <w:rsid w:val="00660BFF"/>
    <w:rsid w:val="00661852"/>
    <w:rsid w:val="00666C36"/>
    <w:rsid w:val="00672792"/>
    <w:rsid w:val="00673DA9"/>
    <w:rsid w:val="00674C20"/>
    <w:rsid w:val="00676993"/>
    <w:rsid w:val="0068052E"/>
    <w:rsid w:val="00680C4B"/>
    <w:rsid w:val="0068195B"/>
    <w:rsid w:val="00682954"/>
    <w:rsid w:val="006835C4"/>
    <w:rsid w:val="006855BF"/>
    <w:rsid w:val="00691550"/>
    <w:rsid w:val="00692D9C"/>
    <w:rsid w:val="00693809"/>
    <w:rsid w:val="006A7636"/>
    <w:rsid w:val="006B7479"/>
    <w:rsid w:val="006B74FB"/>
    <w:rsid w:val="006C3E9D"/>
    <w:rsid w:val="006D0894"/>
    <w:rsid w:val="006D46C9"/>
    <w:rsid w:val="006D5CEA"/>
    <w:rsid w:val="006D7397"/>
    <w:rsid w:val="006F0163"/>
    <w:rsid w:val="006F4A19"/>
    <w:rsid w:val="006F5A2F"/>
    <w:rsid w:val="007010DE"/>
    <w:rsid w:val="007054FB"/>
    <w:rsid w:val="00705B3E"/>
    <w:rsid w:val="0071105F"/>
    <w:rsid w:val="0071405F"/>
    <w:rsid w:val="007163B8"/>
    <w:rsid w:val="007179BA"/>
    <w:rsid w:val="00720E64"/>
    <w:rsid w:val="00721B65"/>
    <w:rsid w:val="00722D1E"/>
    <w:rsid w:val="0072368B"/>
    <w:rsid w:val="00727C58"/>
    <w:rsid w:val="0073074A"/>
    <w:rsid w:val="00730E2D"/>
    <w:rsid w:val="00732E37"/>
    <w:rsid w:val="00742597"/>
    <w:rsid w:val="0074262E"/>
    <w:rsid w:val="007440C7"/>
    <w:rsid w:val="00746140"/>
    <w:rsid w:val="007470DE"/>
    <w:rsid w:val="00752287"/>
    <w:rsid w:val="00753902"/>
    <w:rsid w:val="007561C2"/>
    <w:rsid w:val="00757E89"/>
    <w:rsid w:val="00760286"/>
    <w:rsid w:val="007607C3"/>
    <w:rsid w:val="007641A0"/>
    <w:rsid w:val="007701B1"/>
    <w:rsid w:val="0077092F"/>
    <w:rsid w:val="0077196C"/>
    <w:rsid w:val="00776979"/>
    <w:rsid w:val="007806FD"/>
    <w:rsid w:val="00781B4A"/>
    <w:rsid w:val="00782470"/>
    <w:rsid w:val="00783192"/>
    <w:rsid w:val="0078422C"/>
    <w:rsid w:val="0079009E"/>
    <w:rsid w:val="00792082"/>
    <w:rsid w:val="00794B69"/>
    <w:rsid w:val="007A046D"/>
    <w:rsid w:val="007A2E71"/>
    <w:rsid w:val="007A3597"/>
    <w:rsid w:val="007A5460"/>
    <w:rsid w:val="007B24F0"/>
    <w:rsid w:val="007B5E9F"/>
    <w:rsid w:val="007C1462"/>
    <w:rsid w:val="007C4111"/>
    <w:rsid w:val="007D1BAF"/>
    <w:rsid w:val="007E1BBF"/>
    <w:rsid w:val="007E3D78"/>
    <w:rsid w:val="007E5255"/>
    <w:rsid w:val="007E6023"/>
    <w:rsid w:val="007F10DD"/>
    <w:rsid w:val="007F47FF"/>
    <w:rsid w:val="00800C84"/>
    <w:rsid w:val="00804924"/>
    <w:rsid w:val="0080608B"/>
    <w:rsid w:val="00806631"/>
    <w:rsid w:val="00806F68"/>
    <w:rsid w:val="00807617"/>
    <w:rsid w:val="0081175D"/>
    <w:rsid w:val="0081419B"/>
    <w:rsid w:val="0081688A"/>
    <w:rsid w:val="008205BC"/>
    <w:rsid w:val="00820D63"/>
    <w:rsid w:val="008215D1"/>
    <w:rsid w:val="00834449"/>
    <w:rsid w:val="00837E93"/>
    <w:rsid w:val="0084474D"/>
    <w:rsid w:val="00847B24"/>
    <w:rsid w:val="0085162A"/>
    <w:rsid w:val="008552CA"/>
    <w:rsid w:val="00872FA2"/>
    <w:rsid w:val="0087541D"/>
    <w:rsid w:val="008762AA"/>
    <w:rsid w:val="00880C74"/>
    <w:rsid w:val="00882D67"/>
    <w:rsid w:val="008847AA"/>
    <w:rsid w:val="008878EC"/>
    <w:rsid w:val="00890B51"/>
    <w:rsid w:val="0089128C"/>
    <w:rsid w:val="008A1C8E"/>
    <w:rsid w:val="008A6096"/>
    <w:rsid w:val="008A7D8B"/>
    <w:rsid w:val="008B7749"/>
    <w:rsid w:val="008C0B3E"/>
    <w:rsid w:val="008C55D5"/>
    <w:rsid w:val="008C79FC"/>
    <w:rsid w:val="008D427A"/>
    <w:rsid w:val="008D6FEB"/>
    <w:rsid w:val="008D7343"/>
    <w:rsid w:val="008E0383"/>
    <w:rsid w:val="008E09EF"/>
    <w:rsid w:val="008E27DA"/>
    <w:rsid w:val="008F0CCE"/>
    <w:rsid w:val="008F34D5"/>
    <w:rsid w:val="008F7B63"/>
    <w:rsid w:val="00901DD8"/>
    <w:rsid w:val="00910F77"/>
    <w:rsid w:val="00911343"/>
    <w:rsid w:val="00923835"/>
    <w:rsid w:val="009279C6"/>
    <w:rsid w:val="00927AC7"/>
    <w:rsid w:val="009320E1"/>
    <w:rsid w:val="009420DA"/>
    <w:rsid w:val="009448A7"/>
    <w:rsid w:val="00945E25"/>
    <w:rsid w:val="00953E09"/>
    <w:rsid w:val="00955A74"/>
    <w:rsid w:val="00956668"/>
    <w:rsid w:val="00960D96"/>
    <w:rsid w:val="009630D3"/>
    <w:rsid w:val="00965546"/>
    <w:rsid w:val="009661D1"/>
    <w:rsid w:val="00966E22"/>
    <w:rsid w:val="00967D10"/>
    <w:rsid w:val="009767B7"/>
    <w:rsid w:val="00982CC0"/>
    <w:rsid w:val="00993554"/>
    <w:rsid w:val="00995300"/>
    <w:rsid w:val="00996BE2"/>
    <w:rsid w:val="009A0A32"/>
    <w:rsid w:val="009A2DDC"/>
    <w:rsid w:val="009A33E3"/>
    <w:rsid w:val="009A607F"/>
    <w:rsid w:val="009A6310"/>
    <w:rsid w:val="009A7C64"/>
    <w:rsid w:val="009B1849"/>
    <w:rsid w:val="009B2AE0"/>
    <w:rsid w:val="009B7870"/>
    <w:rsid w:val="009C1615"/>
    <w:rsid w:val="009C1643"/>
    <w:rsid w:val="009C39B9"/>
    <w:rsid w:val="009C56CD"/>
    <w:rsid w:val="009C7AD1"/>
    <w:rsid w:val="009D49D8"/>
    <w:rsid w:val="009D4F02"/>
    <w:rsid w:val="009D6714"/>
    <w:rsid w:val="009E02AE"/>
    <w:rsid w:val="009E654E"/>
    <w:rsid w:val="009F3686"/>
    <w:rsid w:val="009F38B5"/>
    <w:rsid w:val="009F4974"/>
    <w:rsid w:val="00A02AA8"/>
    <w:rsid w:val="00A10497"/>
    <w:rsid w:val="00A111DB"/>
    <w:rsid w:val="00A168A4"/>
    <w:rsid w:val="00A20199"/>
    <w:rsid w:val="00A20DF1"/>
    <w:rsid w:val="00A23250"/>
    <w:rsid w:val="00A32DED"/>
    <w:rsid w:val="00A3447E"/>
    <w:rsid w:val="00A37DB7"/>
    <w:rsid w:val="00A461DD"/>
    <w:rsid w:val="00A51C67"/>
    <w:rsid w:val="00A52895"/>
    <w:rsid w:val="00A529AF"/>
    <w:rsid w:val="00A561FE"/>
    <w:rsid w:val="00A62702"/>
    <w:rsid w:val="00A730C2"/>
    <w:rsid w:val="00A737CE"/>
    <w:rsid w:val="00A739DA"/>
    <w:rsid w:val="00A74A14"/>
    <w:rsid w:val="00A77F3F"/>
    <w:rsid w:val="00A80A7F"/>
    <w:rsid w:val="00A80D8E"/>
    <w:rsid w:val="00A82257"/>
    <w:rsid w:val="00AA0A10"/>
    <w:rsid w:val="00AA27BE"/>
    <w:rsid w:val="00AA2E20"/>
    <w:rsid w:val="00AA3263"/>
    <w:rsid w:val="00AA3E2A"/>
    <w:rsid w:val="00AA5A92"/>
    <w:rsid w:val="00AB4D93"/>
    <w:rsid w:val="00AB4EB1"/>
    <w:rsid w:val="00AC0758"/>
    <w:rsid w:val="00AC1557"/>
    <w:rsid w:val="00AC1B56"/>
    <w:rsid w:val="00AC286A"/>
    <w:rsid w:val="00AC2D54"/>
    <w:rsid w:val="00AC4911"/>
    <w:rsid w:val="00AC75DF"/>
    <w:rsid w:val="00AD023D"/>
    <w:rsid w:val="00AD19CB"/>
    <w:rsid w:val="00AD445F"/>
    <w:rsid w:val="00AE02AB"/>
    <w:rsid w:val="00AE177A"/>
    <w:rsid w:val="00AE5556"/>
    <w:rsid w:val="00AF709E"/>
    <w:rsid w:val="00B0247B"/>
    <w:rsid w:val="00B028FC"/>
    <w:rsid w:val="00B05E74"/>
    <w:rsid w:val="00B06510"/>
    <w:rsid w:val="00B06C69"/>
    <w:rsid w:val="00B11FB2"/>
    <w:rsid w:val="00B139DA"/>
    <w:rsid w:val="00B166A4"/>
    <w:rsid w:val="00B225A0"/>
    <w:rsid w:val="00B320D0"/>
    <w:rsid w:val="00B52693"/>
    <w:rsid w:val="00B606EA"/>
    <w:rsid w:val="00B61766"/>
    <w:rsid w:val="00B66B73"/>
    <w:rsid w:val="00B67A70"/>
    <w:rsid w:val="00B73F4F"/>
    <w:rsid w:val="00B80291"/>
    <w:rsid w:val="00B8748B"/>
    <w:rsid w:val="00B90633"/>
    <w:rsid w:val="00B91D58"/>
    <w:rsid w:val="00B925FE"/>
    <w:rsid w:val="00B945D4"/>
    <w:rsid w:val="00B9497D"/>
    <w:rsid w:val="00B94B88"/>
    <w:rsid w:val="00B95599"/>
    <w:rsid w:val="00BA7EFD"/>
    <w:rsid w:val="00BB372F"/>
    <w:rsid w:val="00BB4F22"/>
    <w:rsid w:val="00BC2FFE"/>
    <w:rsid w:val="00BC3759"/>
    <w:rsid w:val="00BC3AAB"/>
    <w:rsid w:val="00BD23F0"/>
    <w:rsid w:val="00BE0FAA"/>
    <w:rsid w:val="00BF36F1"/>
    <w:rsid w:val="00BF5535"/>
    <w:rsid w:val="00C02071"/>
    <w:rsid w:val="00C0454A"/>
    <w:rsid w:val="00C0680E"/>
    <w:rsid w:val="00C10D34"/>
    <w:rsid w:val="00C17336"/>
    <w:rsid w:val="00C26808"/>
    <w:rsid w:val="00C33208"/>
    <w:rsid w:val="00C33FF5"/>
    <w:rsid w:val="00C369BF"/>
    <w:rsid w:val="00C403DE"/>
    <w:rsid w:val="00C534BE"/>
    <w:rsid w:val="00C564FB"/>
    <w:rsid w:val="00C56A45"/>
    <w:rsid w:val="00C62BB7"/>
    <w:rsid w:val="00C66D90"/>
    <w:rsid w:val="00C73F01"/>
    <w:rsid w:val="00C746DC"/>
    <w:rsid w:val="00C805D4"/>
    <w:rsid w:val="00C8155D"/>
    <w:rsid w:val="00C940E4"/>
    <w:rsid w:val="00C943FD"/>
    <w:rsid w:val="00C977B6"/>
    <w:rsid w:val="00CA0E4F"/>
    <w:rsid w:val="00CA1D6C"/>
    <w:rsid w:val="00CA573D"/>
    <w:rsid w:val="00CB70B8"/>
    <w:rsid w:val="00CC3D06"/>
    <w:rsid w:val="00CC44A7"/>
    <w:rsid w:val="00CC69F6"/>
    <w:rsid w:val="00CD65BD"/>
    <w:rsid w:val="00CE0361"/>
    <w:rsid w:val="00CE1FEC"/>
    <w:rsid w:val="00CE6DA8"/>
    <w:rsid w:val="00CE74F5"/>
    <w:rsid w:val="00CF1AAA"/>
    <w:rsid w:val="00CF7284"/>
    <w:rsid w:val="00D0080A"/>
    <w:rsid w:val="00D00B99"/>
    <w:rsid w:val="00D05CF4"/>
    <w:rsid w:val="00D0698A"/>
    <w:rsid w:val="00D13E44"/>
    <w:rsid w:val="00D14CC1"/>
    <w:rsid w:val="00D17B01"/>
    <w:rsid w:val="00D2081F"/>
    <w:rsid w:val="00D27A99"/>
    <w:rsid w:val="00D3309F"/>
    <w:rsid w:val="00D34769"/>
    <w:rsid w:val="00D424B3"/>
    <w:rsid w:val="00D42EB8"/>
    <w:rsid w:val="00D4322F"/>
    <w:rsid w:val="00D47534"/>
    <w:rsid w:val="00D541D6"/>
    <w:rsid w:val="00D60706"/>
    <w:rsid w:val="00D64BE2"/>
    <w:rsid w:val="00D70AB8"/>
    <w:rsid w:val="00D70DE9"/>
    <w:rsid w:val="00D71675"/>
    <w:rsid w:val="00D747C1"/>
    <w:rsid w:val="00D76229"/>
    <w:rsid w:val="00D81F0C"/>
    <w:rsid w:val="00D8456B"/>
    <w:rsid w:val="00D855A6"/>
    <w:rsid w:val="00D92273"/>
    <w:rsid w:val="00DA0AF1"/>
    <w:rsid w:val="00DA17DF"/>
    <w:rsid w:val="00DB2A3F"/>
    <w:rsid w:val="00DB5415"/>
    <w:rsid w:val="00DD3470"/>
    <w:rsid w:val="00DD5B11"/>
    <w:rsid w:val="00DE07B9"/>
    <w:rsid w:val="00DF4E30"/>
    <w:rsid w:val="00E02690"/>
    <w:rsid w:val="00E02ACE"/>
    <w:rsid w:val="00E132D3"/>
    <w:rsid w:val="00E149B0"/>
    <w:rsid w:val="00E17709"/>
    <w:rsid w:val="00E20504"/>
    <w:rsid w:val="00E245F4"/>
    <w:rsid w:val="00E25A88"/>
    <w:rsid w:val="00E26386"/>
    <w:rsid w:val="00E301F5"/>
    <w:rsid w:val="00E31D8D"/>
    <w:rsid w:val="00E37A3C"/>
    <w:rsid w:val="00E4196A"/>
    <w:rsid w:val="00E455E1"/>
    <w:rsid w:val="00E50283"/>
    <w:rsid w:val="00E50459"/>
    <w:rsid w:val="00E53597"/>
    <w:rsid w:val="00E64121"/>
    <w:rsid w:val="00E678AA"/>
    <w:rsid w:val="00E71630"/>
    <w:rsid w:val="00E73171"/>
    <w:rsid w:val="00E87B82"/>
    <w:rsid w:val="00E9249D"/>
    <w:rsid w:val="00E933AC"/>
    <w:rsid w:val="00EA31F6"/>
    <w:rsid w:val="00EA4F8D"/>
    <w:rsid w:val="00EA6DA2"/>
    <w:rsid w:val="00EA7A4E"/>
    <w:rsid w:val="00EA7ECE"/>
    <w:rsid w:val="00EC26BB"/>
    <w:rsid w:val="00EC32F9"/>
    <w:rsid w:val="00EC6E61"/>
    <w:rsid w:val="00ED29AC"/>
    <w:rsid w:val="00F00365"/>
    <w:rsid w:val="00F016B9"/>
    <w:rsid w:val="00F03502"/>
    <w:rsid w:val="00F054FD"/>
    <w:rsid w:val="00F0660F"/>
    <w:rsid w:val="00F077E7"/>
    <w:rsid w:val="00F07B4F"/>
    <w:rsid w:val="00F1031C"/>
    <w:rsid w:val="00F11919"/>
    <w:rsid w:val="00F14859"/>
    <w:rsid w:val="00F170B9"/>
    <w:rsid w:val="00F23E11"/>
    <w:rsid w:val="00F259ED"/>
    <w:rsid w:val="00F2601D"/>
    <w:rsid w:val="00F27EB3"/>
    <w:rsid w:val="00F30A2B"/>
    <w:rsid w:val="00F30F74"/>
    <w:rsid w:val="00F33E7D"/>
    <w:rsid w:val="00F33F06"/>
    <w:rsid w:val="00F37501"/>
    <w:rsid w:val="00F60620"/>
    <w:rsid w:val="00F62897"/>
    <w:rsid w:val="00F63290"/>
    <w:rsid w:val="00F63384"/>
    <w:rsid w:val="00F7597D"/>
    <w:rsid w:val="00F77023"/>
    <w:rsid w:val="00F85F70"/>
    <w:rsid w:val="00F878A3"/>
    <w:rsid w:val="00F87F99"/>
    <w:rsid w:val="00F9011C"/>
    <w:rsid w:val="00F949A8"/>
    <w:rsid w:val="00FA1D52"/>
    <w:rsid w:val="00FA3919"/>
    <w:rsid w:val="00FA3974"/>
    <w:rsid w:val="00FA5E51"/>
    <w:rsid w:val="00FA7727"/>
    <w:rsid w:val="00FB3665"/>
    <w:rsid w:val="00FC4794"/>
    <w:rsid w:val="00FC5BD3"/>
    <w:rsid w:val="00FC7F13"/>
    <w:rsid w:val="00FD2099"/>
    <w:rsid w:val="00FD3017"/>
    <w:rsid w:val="00FD3D1A"/>
    <w:rsid w:val="00FD7A76"/>
    <w:rsid w:val="00FE0E5E"/>
    <w:rsid w:val="00FE4518"/>
    <w:rsid w:val="00FF0CFE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3774E1E602B7CA1ABC7CC57BC408717C552EC7A34DC88A218988B60B7R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3509</Words>
  <Characters>20006</Characters>
  <Application>Microsoft Office Word</Application>
  <DocSecurity>0</DocSecurity>
  <Lines>166</Lines>
  <Paragraphs>46</Paragraphs>
  <ScaleCrop>false</ScaleCrop>
  <Company>ТФОМС Калужской области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Стецкевич</dc:creator>
  <cp:keywords/>
  <dc:description/>
  <cp:lastModifiedBy>Стецкевич</cp:lastModifiedBy>
  <cp:revision>1</cp:revision>
  <dcterms:created xsi:type="dcterms:W3CDTF">2014-11-17T09:17:00Z</dcterms:created>
  <dcterms:modified xsi:type="dcterms:W3CDTF">2014-11-17T09:18:00Z</dcterms:modified>
</cp:coreProperties>
</file>