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B5" w:rsidRDefault="002F2EB5" w:rsidP="00196E86">
      <w:pPr>
        <w:widowControl w:val="0"/>
        <w:autoSpaceDE w:val="0"/>
        <w:autoSpaceDN w:val="0"/>
        <w:adjustRightInd w:val="0"/>
        <w:jc w:val="right"/>
        <w:rPr>
          <w:rFonts w:eastAsia="Calibri"/>
          <w:lang w:eastAsia="en-US"/>
        </w:rPr>
      </w:pPr>
    </w:p>
    <w:p w:rsidR="002F2EB5" w:rsidRPr="002F2EB5" w:rsidRDefault="002F2EB5" w:rsidP="002F2EB5">
      <w:pPr>
        <w:jc w:val="center"/>
        <w:rPr>
          <w:b/>
          <w:sz w:val="40"/>
          <w:szCs w:val="20"/>
        </w:rPr>
      </w:pPr>
      <w:r w:rsidRPr="002F2EB5">
        <w:rPr>
          <w:sz w:val="28"/>
          <w:szCs w:val="20"/>
        </w:rPr>
        <w:object w:dxaOrig="4082" w:dyaOrig="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64.4pt" o:ole="">
            <v:imagedata r:id="rId8" o:title=""/>
          </v:shape>
          <o:OLEObject Type="Embed" ProgID="Word.Document.8" ShapeID="_x0000_i1025" DrawAspect="Content" ObjectID="_1451740804" r:id="rId9"/>
        </w:object>
      </w:r>
    </w:p>
    <w:p w:rsidR="002F2EB5" w:rsidRPr="002F2EB5" w:rsidRDefault="002F2EB5" w:rsidP="002F2EB5">
      <w:pPr>
        <w:spacing w:before="120" w:line="360" w:lineRule="exact"/>
        <w:jc w:val="center"/>
        <w:rPr>
          <w:sz w:val="36"/>
          <w:szCs w:val="20"/>
        </w:rPr>
      </w:pPr>
      <w:r w:rsidRPr="002F2EB5">
        <w:rPr>
          <w:sz w:val="36"/>
          <w:szCs w:val="20"/>
        </w:rPr>
        <w:t>Правительство Калужской области</w:t>
      </w:r>
    </w:p>
    <w:p w:rsidR="002F2EB5" w:rsidRPr="002F2EB5" w:rsidRDefault="002F2EB5" w:rsidP="002F2EB5">
      <w:pPr>
        <w:spacing w:before="120" w:line="360" w:lineRule="exact"/>
        <w:jc w:val="center"/>
        <w:rPr>
          <w:sz w:val="40"/>
          <w:szCs w:val="20"/>
        </w:rPr>
      </w:pPr>
    </w:p>
    <w:p w:rsidR="002F2EB5" w:rsidRPr="002F2EB5" w:rsidRDefault="002F2EB5" w:rsidP="002F2EB5">
      <w:pPr>
        <w:jc w:val="center"/>
        <w:rPr>
          <w:b/>
          <w:sz w:val="40"/>
          <w:szCs w:val="20"/>
        </w:rPr>
      </w:pPr>
      <w:r w:rsidRPr="002F2EB5">
        <w:rPr>
          <w:b/>
          <w:sz w:val="40"/>
          <w:szCs w:val="20"/>
        </w:rPr>
        <w:t xml:space="preserve">ПОСТАНОВЛЕНИЕ </w:t>
      </w:r>
    </w:p>
    <w:p w:rsidR="002F2EB5" w:rsidRPr="002F2EB5" w:rsidRDefault="002F2EB5" w:rsidP="002F2EB5">
      <w:pPr>
        <w:rPr>
          <w:b/>
        </w:rPr>
      </w:pPr>
    </w:p>
    <w:p w:rsidR="002F2EB5" w:rsidRPr="002F2EB5" w:rsidRDefault="002F2EB5" w:rsidP="002F2EB5">
      <w:pPr>
        <w:rPr>
          <w:b/>
        </w:rPr>
      </w:pPr>
      <w:r w:rsidRPr="002F2EB5">
        <w:t xml:space="preserve">__25 декабря 2013 г._   </w:t>
      </w:r>
      <w:r w:rsidRPr="002F2EB5">
        <w:rPr>
          <w:b/>
        </w:rPr>
        <w:t xml:space="preserve">                                                                                        </w:t>
      </w:r>
      <w:r w:rsidRPr="002F2EB5">
        <w:t xml:space="preserve">№_726_                                                                        </w:t>
      </w:r>
    </w:p>
    <w:p w:rsidR="002F2EB5" w:rsidRPr="002F2EB5" w:rsidRDefault="002F2EB5" w:rsidP="002F2EB5">
      <w:pPr>
        <w:jc w:val="center"/>
        <w:rPr>
          <w:rFonts w:ascii="Arial" w:hAnsi="Arial"/>
          <w:sz w:val="44"/>
          <w:szCs w:val="20"/>
        </w:rPr>
      </w:pPr>
    </w:p>
    <w:p w:rsidR="002F2EB5" w:rsidRPr="002F2EB5" w:rsidRDefault="00951CC5" w:rsidP="002F2EB5">
      <w:pPr>
        <w:jc w:val="both"/>
        <w:rPr>
          <w:b/>
          <w:szCs w:val="20"/>
        </w:rPr>
      </w:pPr>
      <w:r w:rsidRPr="00951CC5">
        <w:rPr>
          <w:noProof/>
          <w:sz w:val="28"/>
          <w:szCs w:val="20"/>
        </w:rPr>
        <w:pict>
          <v:shapetype id="_x0000_t202" coordsize="21600,21600" o:spt="202" path="m,l,21600r21600,l21600,xe">
            <v:stroke joinstyle="miter"/>
            <v:path gradientshapeok="t" o:connecttype="rect"/>
          </v:shapetype>
          <v:shape id="Поле 1" o:spid="_x0000_s1026" type="#_x0000_t202" style="position:absolute;left:0;text-align:left;margin-left:-3.3pt;margin-top:0;width:262.35pt;height:8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" stroked="f">
            <v:textbox style="mso-fit-shape-to-text:t">
              <w:txbxContent>
                <w:p w:rsidR="002F2EB5" w:rsidRPr="007F3B67" w:rsidRDefault="002F2EB5" w:rsidP="002F2EB5">
                  <w:pPr>
                    <w:jc w:val="both"/>
                    <w:rPr>
                      <w:b/>
                      <w:sz w:val="24"/>
                    </w:rPr>
                  </w:pPr>
                  <w:r w:rsidRPr="007F3B67">
                    <w:rPr>
                      <w:b/>
                    </w:rPr>
                    <w:t>О</w:t>
                  </w:r>
                  <w:r>
                    <w:rPr>
                      <w:b/>
                    </w:rPr>
                    <w:t xml:space="preserve"> П</w:t>
                  </w:r>
                  <w:r w:rsidRPr="007F3B67">
                    <w:rPr>
                      <w:b/>
                    </w:rPr>
                    <w:t xml:space="preserve">рограмме   государственных    гарантий </w:t>
                  </w:r>
                  <w:r>
                    <w:rPr>
                      <w:b/>
                    </w:rPr>
                    <w:t xml:space="preserve">бесплатного </w:t>
                  </w:r>
                  <w:r w:rsidRPr="007F3B67">
                    <w:rPr>
                      <w:b/>
                    </w:rPr>
                    <w:t>оказания  гражданам  медицинской помощи</w:t>
                  </w:r>
                  <w:r w:rsidRPr="00D9714D">
                    <w:rPr>
                      <w:b/>
                    </w:rPr>
                    <w:t xml:space="preserve"> </w:t>
                  </w:r>
                  <w:r>
                    <w:rPr>
                      <w:b/>
                    </w:rPr>
                    <w:t>в  Калужской   области</w:t>
                  </w:r>
                  <w:r w:rsidRPr="007F3B67">
                    <w:rPr>
                      <w:b/>
                    </w:rPr>
                    <w:t xml:space="preserve">   на </w:t>
                  </w:r>
                  <w:r>
                    <w:rPr>
                      <w:b/>
                    </w:rPr>
                    <w:t>2014</w:t>
                  </w:r>
                  <w:r w:rsidRPr="007F3B67">
                    <w:rPr>
                      <w:b/>
                    </w:rPr>
                    <w:t xml:space="preserve"> год</w:t>
                  </w:r>
                  <w:r>
                    <w:rPr>
                      <w:b/>
                    </w:rPr>
                    <w:t xml:space="preserve"> и на плановый период 2015 и 2016 годов</w:t>
                  </w:r>
                  <w:r w:rsidRPr="007F3B67">
                    <w:rPr>
                      <w:b/>
                    </w:rPr>
                    <w:t xml:space="preserve"> </w:t>
                  </w:r>
                </w:p>
              </w:txbxContent>
            </v:textbox>
            <w10:wrap type="square"/>
          </v:shape>
        </w:pict>
      </w:r>
      <w:r w:rsidR="002F2EB5" w:rsidRPr="002F2EB5">
        <w:rPr>
          <w:b/>
          <w:szCs w:val="20"/>
        </w:rPr>
        <w:t xml:space="preserve"> </w:t>
      </w:r>
    </w:p>
    <w:p w:rsidR="002F2EB5" w:rsidRPr="002F2EB5" w:rsidRDefault="002F2EB5" w:rsidP="002F2EB5">
      <w:pPr>
        <w:jc w:val="both"/>
        <w:rPr>
          <w:b/>
          <w:szCs w:val="20"/>
        </w:rPr>
      </w:pPr>
    </w:p>
    <w:p w:rsidR="002F2EB5" w:rsidRPr="002F2EB5" w:rsidRDefault="002F2EB5" w:rsidP="002F2EB5">
      <w:pPr>
        <w:jc w:val="both"/>
        <w:rPr>
          <w:b/>
          <w:szCs w:val="20"/>
        </w:rPr>
      </w:pPr>
    </w:p>
    <w:p w:rsidR="002F2EB5" w:rsidRPr="002F2EB5" w:rsidRDefault="002F2EB5" w:rsidP="002F2EB5">
      <w:pPr>
        <w:jc w:val="both"/>
        <w:rPr>
          <w:b/>
          <w:szCs w:val="20"/>
        </w:rPr>
      </w:pPr>
    </w:p>
    <w:p w:rsidR="002F2EB5" w:rsidRPr="002F2EB5" w:rsidRDefault="002F2EB5" w:rsidP="002F2EB5">
      <w:pPr>
        <w:jc w:val="both"/>
        <w:rPr>
          <w:b/>
          <w:szCs w:val="20"/>
        </w:rPr>
      </w:pPr>
    </w:p>
    <w:p w:rsidR="002F2EB5" w:rsidRPr="002F2EB5" w:rsidRDefault="002F2EB5" w:rsidP="002F2EB5">
      <w:pPr>
        <w:jc w:val="both"/>
        <w:rPr>
          <w:b/>
          <w:szCs w:val="20"/>
        </w:rPr>
      </w:pPr>
    </w:p>
    <w:p w:rsidR="002F2EB5" w:rsidRPr="002F2EB5" w:rsidRDefault="002F2EB5" w:rsidP="002F2EB5">
      <w:pPr>
        <w:jc w:val="both"/>
        <w:rPr>
          <w:b/>
          <w:szCs w:val="20"/>
        </w:rPr>
      </w:pPr>
      <w:r w:rsidRPr="002F2EB5">
        <w:rPr>
          <w:b/>
          <w:szCs w:val="20"/>
        </w:rPr>
        <w:tab/>
      </w:r>
    </w:p>
    <w:p w:rsidR="002F2EB5" w:rsidRPr="002F2EB5" w:rsidRDefault="002F2EB5" w:rsidP="002F2EB5">
      <w:pPr>
        <w:tabs>
          <w:tab w:val="left" w:pos="567"/>
          <w:tab w:val="left" w:pos="709"/>
        </w:tabs>
        <w:jc w:val="both"/>
      </w:pPr>
      <w:r w:rsidRPr="002F2EB5">
        <w:rPr>
          <w:sz w:val="28"/>
          <w:szCs w:val="20"/>
        </w:rPr>
        <w:t xml:space="preserve">       </w:t>
      </w:r>
      <w:r w:rsidRPr="002F2EB5">
        <w:rPr>
          <w:sz w:val="28"/>
          <w:szCs w:val="20"/>
        </w:rPr>
        <w:tab/>
      </w:r>
      <w:r w:rsidRPr="002F2EB5">
        <w:rPr>
          <w:sz w:val="28"/>
          <w:szCs w:val="20"/>
        </w:rPr>
        <w:tab/>
      </w:r>
      <w:r w:rsidRPr="002F2EB5">
        <w:t xml:space="preserve">В соответствии с постановлением Правительства Российской Федерации                                 от 18.10.2013 № 932 «О Программе государственных гарантий бесплатного оказания  гражданам медицинской помощи на 2014 год и на плановый период 2015 и 2016 годов»  Правительство Калужской области </w:t>
      </w:r>
      <w:r w:rsidRPr="002F2EB5">
        <w:rPr>
          <w:b/>
        </w:rPr>
        <w:t>ПОСТАНОВЛЯЕТ:</w:t>
      </w:r>
    </w:p>
    <w:p w:rsidR="002F2EB5" w:rsidRPr="002F2EB5" w:rsidRDefault="002F2EB5" w:rsidP="002F2EB5">
      <w:pPr>
        <w:tabs>
          <w:tab w:val="left" w:pos="567"/>
        </w:tabs>
        <w:jc w:val="both"/>
      </w:pPr>
      <w:r w:rsidRPr="002F2EB5">
        <w:t xml:space="preserve">         1. Утвердить Программу   государственных    гарантий бесплатного оказания  гражданам  медицинской помощи в  Калужской  области  на 2014 год и на плановый период 2015 и 2016 годов (прилагается). </w:t>
      </w:r>
    </w:p>
    <w:p w:rsidR="002F2EB5" w:rsidRPr="002F2EB5" w:rsidRDefault="002F2EB5" w:rsidP="002F2EB5">
      <w:pPr>
        <w:tabs>
          <w:tab w:val="left" w:pos="567"/>
          <w:tab w:val="left" w:pos="709"/>
        </w:tabs>
        <w:jc w:val="both"/>
      </w:pPr>
      <w:r w:rsidRPr="002F2EB5">
        <w:t xml:space="preserve">         2. </w:t>
      </w:r>
      <w:proofErr w:type="gramStart"/>
      <w:r w:rsidRPr="002F2EB5">
        <w:t>Установить, что объемы финансирования Программы государственных    гарантий бесплатного оказания  гражданам  медицинской помощи в  Калужской   области   на 2014 год и на плановый период 2015 и 2016 годов уточняются Законом Калужской области «Об областном бюджете на 2014 год и на плановый период 2015 и 2016 годов» и Законом Калужской области «О бюджете Территориального фонда обязательного медицинского страхования Калужской области на 2014 год</w:t>
      </w:r>
      <w:proofErr w:type="gramEnd"/>
      <w:r w:rsidRPr="002F2EB5">
        <w:t xml:space="preserve"> и на плановый период 2015 и 2016 годов».</w:t>
      </w:r>
    </w:p>
    <w:p w:rsidR="002F2EB5" w:rsidRPr="002F2EB5" w:rsidRDefault="002F2EB5" w:rsidP="002F2EB5">
      <w:pPr>
        <w:tabs>
          <w:tab w:val="left" w:pos="567"/>
        </w:tabs>
        <w:jc w:val="both"/>
      </w:pPr>
      <w:r w:rsidRPr="002F2EB5">
        <w:t xml:space="preserve">         3. Настоящее постановление вступает в силу через десять дней после его официального опубликования.</w:t>
      </w:r>
    </w:p>
    <w:p w:rsidR="002F2EB5" w:rsidRPr="002F2EB5" w:rsidRDefault="002F2EB5" w:rsidP="002F2EB5">
      <w:pPr>
        <w:jc w:val="both"/>
      </w:pPr>
    </w:p>
    <w:p w:rsidR="002F2EB5" w:rsidRPr="002F2EB5" w:rsidRDefault="002F2EB5" w:rsidP="002F2EB5">
      <w:pPr>
        <w:jc w:val="both"/>
        <w:rPr>
          <w:b/>
        </w:rPr>
      </w:pPr>
    </w:p>
    <w:p w:rsidR="002F2EB5" w:rsidRPr="002F2EB5" w:rsidRDefault="002F2EB5" w:rsidP="002F2EB5">
      <w:pPr>
        <w:jc w:val="both"/>
        <w:rPr>
          <w:b/>
        </w:rPr>
      </w:pPr>
      <w:r w:rsidRPr="002F2EB5">
        <w:rPr>
          <w:b/>
        </w:rPr>
        <w:t xml:space="preserve">Губернатор Калужской области                            </w:t>
      </w:r>
      <w:r w:rsidR="00A005AB">
        <w:rPr>
          <w:b/>
        </w:rPr>
        <w:t xml:space="preserve">                        </w:t>
      </w:r>
      <w:r w:rsidRPr="002F2EB5">
        <w:rPr>
          <w:b/>
        </w:rPr>
        <w:t xml:space="preserve">  А.Д. Артамонов</w:t>
      </w:r>
    </w:p>
    <w:p w:rsidR="002F2EB5" w:rsidRDefault="002F2EB5" w:rsidP="00196E86">
      <w:pPr>
        <w:widowControl w:val="0"/>
        <w:autoSpaceDE w:val="0"/>
        <w:autoSpaceDN w:val="0"/>
        <w:adjustRightInd w:val="0"/>
        <w:jc w:val="right"/>
        <w:rPr>
          <w:rFonts w:eastAsia="Calibri"/>
          <w:lang w:eastAsia="en-US"/>
        </w:rPr>
      </w:pPr>
    </w:p>
    <w:p w:rsidR="002F2EB5" w:rsidRDefault="002F2EB5" w:rsidP="00196E86">
      <w:pPr>
        <w:widowControl w:val="0"/>
        <w:autoSpaceDE w:val="0"/>
        <w:autoSpaceDN w:val="0"/>
        <w:adjustRightInd w:val="0"/>
        <w:jc w:val="right"/>
        <w:rPr>
          <w:rFonts w:eastAsia="Calibri"/>
          <w:lang w:eastAsia="en-US"/>
        </w:rPr>
      </w:pPr>
    </w:p>
    <w:p w:rsidR="002F2EB5" w:rsidRDefault="002F2EB5" w:rsidP="00196E86">
      <w:pPr>
        <w:widowControl w:val="0"/>
        <w:autoSpaceDE w:val="0"/>
        <w:autoSpaceDN w:val="0"/>
        <w:adjustRightInd w:val="0"/>
        <w:jc w:val="right"/>
        <w:rPr>
          <w:rFonts w:eastAsia="Calibri"/>
          <w:lang w:eastAsia="en-US"/>
        </w:rPr>
      </w:pPr>
    </w:p>
    <w:p w:rsidR="002F2EB5" w:rsidRDefault="002F2EB5" w:rsidP="00196E86">
      <w:pPr>
        <w:widowControl w:val="0"/>
        <w:autoSpaceDE w:val="0"/>
        <w:autoSpaceDN w:val="0"/>
        <w:adjustRightInd w:val="0"/>
        <w:jc w:val="right"/>
        <w:rPr>
          <w:rFonts w:eastAsia="Calibri"/>
          <w:lang w:eastAsia="en-US"/>
        </w:rPr>
      </w:pPr>
    </w:p>
    <w:p w:rsidR="002F2EB5" w:rsidRDefault="002F2EB5" w:rsidP="00196E86">
      <w:pPr>
        <w:widowControl w:val="0"/>
        <w:autoSpaceDE w:val="0"/>
        <w:autoSpaceDN w:val="0"/>
        <w:adjustRightInd w:val="0"/>
        <w:jc w:val="right"/>
        <w:rPr>
          <w:rFonts w:eastAsia="Calibri"/>
          <w:lang w:eastAsia="en-US"/>
        </w:rPr>
      </w:pPr>
    </w:p>
    <w:p w:rsidR="002F2EB5" w:rsidRDefault="002F2EB5" w:rsidP="00196E86">
      <w:pPr>
        <w:widowControl w:val="0"/>
        <w:autoSpaceDE w:val="0"/>
        <w:autoSpaceDN w:val="0"/>
        <w:adjustRightInd w:val="0"/>
        <w:jc w:val="right"/>
        <w:rPr>
          <w:rFonts w:eastAsia="Calibri"/>
          <w:lang w:val="en-US" w:eastAsia="en-US"/>
        </w:rPr>
      </w:pPr>
    </w:p>
    <w:p w:rsidR="00A005AB" w:rsidRPr="00A005AB" w:rsidRDefault="00A005AB" w:rsidP="00196E86">
      <w:pPr>
        <w:widowControl w:val="0"/>
        <w:autoSpaceDE w:val="0"/>
        <w:autoSpaceDN w:val="0"/>
        <w:adjustRightInd w:val="0"/>
        <w:jc w:val="right"/>
        <w:rPr>
          <w:rFonts w:eastAsia="Calibri"/>
          <w:lang w:val="en-US" w:eastAsia="en-US"/>
        </w:rPr>
      </w:pPr>
    </w:p>
    <w:p w:rsidR="002F2EB5" w:rsidRDefault="002F2EB5" w:rsidP="00196E86">
      <w:pPr>
        <w:widowControl w:val="0"/>
        <w:autoSpaceDE w:val="0"/>
        <w:autoSpaceDN w:val="0"/>
        <w:adjustRightInd w:val="0"/>
        <w:jc w:val="right"/>
        <w:rPr>
          <w:rFonts w:eastAsia="Calibri"/>
          <w:lang w:eastAsia="en-US"/>
        </w:rPr>
      </w:pPr>
    </w:p>
    <w:p w:rsidR="00196E86" w:rsidRPr="00D77F6D" w:rsidRDefault="00196E86" w:rsidP="00196E86">
      <w:pPr>
        <w:widowControl w:val="0"/>
        <w:autoSpaceDE w:val="0"/>
        <w:autoSpaceDN w:val="0"/>
        <w:adjustRightInd w:val="0"/>
        <w:jc w:val="right"/>
        <w:rPr>
          <w:rFonts w:eastAsia="Calibri"/>
          <w:lang w:eastAsia="en-US"/>
        </w:rPr>
      </w:pPr>
      <w:r w:rsidRPr="00D77F6D">
        <w:rPr>
          <w:rFonts w:eastAsia="Calibri"/>
          <w:lang w:eastAsia="en-US"/>
        </w:rPr>
        <w:lastRenderedPageBreak/>
        <w:t>Приложение</w:t>
      </w:r>
    </w:p>
    <w:p w:rsidR="00196E86" w:rsidRPr="00D77F6D" w:rsidRDefault="00196E86" w:rsidP="00196E86">
      <w:pPr>
        <w:widowControl w:val="0"/>
        <w:autoSpaceDE w:val="0"/>
        <w:autoSpaceDN w:val="0"/>
        <w:adjustRightInd w:val="0"/>
        <w:jc w:val="right"/>
        <w:rPr>
          <w:rFonts w:eastAsia="Calibri"/>
          <w:lang w:eastAsia="en-US"/>
        </w:rPr>
      </w:pPr>
      <w:r w:rsidRPr="00D77F6D">
        <w:rPr>
          <w:rFonts w:eastAsia="Calibri"/>
          <w:lang w:eastAsia="en-US"/>
        </w:rPr>
        <w:t xml:space="preserve">к </w:t>
      </w:r>
      <w:r w:rsidR="00490283">
        <w:rPr>
          <w:rFonts w:eastAsia="Calibri"/>
          <w:lang w:eastAsia="en-US"/>
        </w:rPr>
        <w:t>п</w:t>
      </w:r>
      <w:r w:rsidRPr="00D77F6D">
        <w:rPr>
          <w:rFonts w:eastAsia="Calibri"/>
          <w:lang w:eastAsia="en-US"/>
        </w:rPr>
        <w:t>остановлению</w:t>
      </w:r>
    </w:p>
    <w:p w:rsidR="00196E86" w:rsidRPr="00D77F6D" w:rsidRDefault="00196E86" w:rsidP="00196E86">
      <w:pPr>
        <w:widowControl w:val="0"/>
        <w:autoSpaceDE w:val="0"/>
        <w:autoSpaceDN w:val="0"/>
        <w:adjustRightInd w:val="0"/>
        <w:jc w:val="right"/>
        <w:rPr>
          <w:rFonts w:eastAsia="Calibri"/>
          <w:lang w:eastAsia="en-US"/>
        </w:rPr>
      </w:pPr>
      <w:r w:rsidRPr="00D77F6D">
        <w:rPr>
          <w:rFonts w:eastAsia="Calibri"/>
          <w:lang w:eastAsia="en-US"/>
        </w:rPr>
        <w:t>Правительства Калужской области</w:t>
      </w:r>
    </w:p>
    <w:p w:rsidR="00196E86" w:rsidRDefault="00196E86" w:rsidP="00307B0F">
      <w:pPr>
        <w:widowControl w:val="0"/>
        <w:autoSpaceDE w:val="0"/>
        <w:autoSpaceDN w:val="0"/>
        <w:adjustRightInd w:val="0"/>
        <w:rPr>
          <w:rFonts w:eastAsia="Calibri"/>
          <w:lang w:eastAsia="en-US"/>
        </w:rPr>
      </w:pPr>
      <w:r w:rsidRPr="00D77F6D">
        <w:rPr>
          <w:rFonts w:eastAsia="Calibri"/>
          <w:lang w:eastAsia="en-US"/>
        </w:rPr>
        <w:t xml:space="preserve">                                                             </w:t>
      </w:r>
      <w:r w:rsidR="00307B0F">
        <w:rPr>
          <w:rFonts w:eastAsia="Calibri"/>
          <w:lang w:eastAsia="en-US"/>
        </w:rPr>
        <w:t xml:space="preserve">                      </w:t>
      </w:r>
      <w:r w:rsidRPr="00D77F6D">
        <w:rPr>
          <w:rFonts w:eastAsia="Calibri"/>
          <w:lang w:eastAsia="en-US"/>
        </w:rPr>
        <w:t xml:space="preserve">от  </w:t>
      </w:r>
      <w:r w:rsidR="00307B0F">
        <w:rPr>
          <w:rFonts w:eastAsia="Calibri"/>
          <w:lang w:eastAsia="en-US"/>
        </w:rPr>
        <w:t>25 декабря 2013 года №726</w:t>
      </w:r>
    </w:p>
    <w:p w:rsidR="00307B0F" w:rsidRPr="00D77F6D" w:rsidRDefault="00307B0F" w:rsidP="00307B0F">
      <w:pPr>
        <w:widowControl w:val="0"/>
        <w:autoSpaceDE w:val="0"/>
        <w:autoSpaceDN w:val="0"/>
        <w:adjustRightInd w:val="0"/>
        <w:rPr>
          <w:rFonts w:eastAsia="Calibri"/>
          <w:lang w:eastAsia="en-US"/>
        </w:rPr>
      </w:pPr>
    </w:p>
    <w:p w:rsidR="00196E86" w:rsidRPr="00D77F6D" w:rsidRDefault="00196E86" w:rsidP="00196E86">
      <w:pPr>
        <w:widowControl w:val="0"/>
        <w:autoSpaceDE w:val="0"/>
        <w:autoSpaceDN w:val="0"/>
        <w:adjustRightInd w:val="0"/>
        <w:jc w:val="center"/>
        <w:rPr>
          <w:b/>
          <w:bCs/>
        </w:rPr>
      </w:pPr>
      <w:bookmarkStart w:id="0" w:name="Par31"/>
      <w:bookmarkEnd w:id="0"/>
      <w:r w:rsidRPr="00D77F6D">
        <w:rPr>
          <w:b/>
          <w:bCs/>
        </w:rPr>
        <w:t>Программа государственных гарантий бесплатного оказания гражданам</w:t>
      </w:r>
      <w:r w:rsidR="00B025D0" w:rsidRPr="00D77F6D">
        <w:rPr>
          <w:b/>
          <w:bCs/>
        </w:rPr>
        <w:t xml:space="preserve"> медицинской помощи в Калужской области</w:t>
      </w:r>
      <w:r w:rsidR="008B3ED2">
        <w:rPr>
          <w:b/>
          <w:bCs/>
        </w:rPr>
        <w:t xml:space="preserve"> на 2014 год и на плановый период 2015 и 2016</w:t>
      </w:r>
      <w:r w:rsidRPr="00D77F6D">
        <w:rPr>
          <w:b/>
          <w:bCs/>
        </w:rPr>
        <w:t xml:space="preserve"> годов </w:t>
      </w:r>
    </w:p>
    <w:p w:rsidR="00196E86" w:rsidRPr="00D77F6D" w:rsidRDefault="00196E86" w:rsidP="00196E86">
      <w:pPr>
        <w:widowControl w:val="0"/>
        <w:autoSpaceDE w:val="0"/>
        <w:autoSpaceDN w:val="0"/>
        <w:adjustRightInd w:val="0"/>
        <w:jc w:val="center"/>
        <w:rPr>
          <w:rFonts w:eastAsia="Calibri"/>
          <w:lang w:eastAsia="en-US"/>
        </w:rPr>
      </w:pPr>
    </w:p>
    <w:p w:rsidR="00196E86" w:rsidRPr="00D77F6D" w:rsidRDefault="00196E86" w:rsidP="00196E86">
      <w:pPr>
        <w:widowControl w:val="0"/>
        <w:autoSpaceDE w:val="0"/>
        <w:autoSpaceDN w:val="0"/>
        <w:adjustRightInd w:val="0"/>
        <w:jc w:val="center"/>
        <w:rPr>
          <w:rFonts w:eastAsia="Calibri"/>
          <w:lang w:eastAsia="en-US"/>
        </w:rPr>
      </w:pPr>
    </w:p>
    <w:p w:rsidR="00196E86" w:rsidRPr="00B45A11" w:rsidRDefault="00196E86" w:rsidP="00196E86">
      <w:pPr>
        <w:widowControl w:val="0"/>
        <w:autoSpaceDE w:val="0"/>
        <w:autoSpaceDN w:val="0"/>
        <w:adjustRightInd w:val="0"/>
        <w:jc w:val="center"/>
        <w:rPr>
          <w:rFonts w:eastAsia="Calibri"/>
          <w:b/>
          <w:lang w:eastAsia="en-US"/>
        </w:rPr>
      </w:pPr>
      <w:r w:rsidRPr="00B45A11">
        <w:rPr>
          <w:rFonts w:eastAsia="Calibri"/>
          <w:b/>
          <w:lang w:eastAsia="en-US"/>
        </w:rPr>
        <w:t>Паспорт</w:t>
      </w:r>
    </w:p>
    <w:p w:rsidR="00196E86" w:rsidRPr="00B45A11" w:rsidRDefault="00196E86" w:rsidP="00196E86">
      <w:pPr>
        <w:widowControl w:val="0"/>
        <w:autoSpaceDE w:val="0"/>
        <w:autoSpaceDN w:val="0"/>
        <w:adjustRightInd w:val="0"/>
        <w:jc w:val="center"/>
        <w:rPr>
          <w:b/>
          <w:bCs/>
        </w:rPr>
      </w:pPr>
      <w:r w:rsidRPr="00B45A11">
        <w:rPr>
          <w:b/>
          <w:bCs/>
        </w:rPr>
        <w:t xml:space="preserve">Программы государственных гарантий </w:t>
      </w:r>
      <w:r w:rsidR="00B025D0" w:rsidRPr="00B45A11">
        <w:rPr>
          <w:b/>
          <w:bCs/>
        </w:rPr>
        <w:t>бесплатного оказания гражданам медицинской помощи в Калужской области</w:t>
      </w:r>
      <w:r w:rsidR="008B3ED2">
        <w:rPr>
          <w:b/>
          <w:bCs/>
        </w:rPr>
        <w:t xml:space="preserve"> на 2014 год и на плановый период 2015 и 2016</w:t>
      </w:r>
      <w:r w:rsidRPr="00B45A11">
        <w:rPr>
          <w:b/>
          <w:bCs/>
        </w:rPr>
        <w:t xml:space="preserve"> годов </w:t>
      </w:r>
    </w:p>
    <w:p w:rsidR="00196E86" w:rsidRPr="00B45A11" w:rsidRDefault="00196E86" w:rsidP="00196E86">
      <w:pPr>
        <w:widowControl w:val="0"/>
        <w:autoSpaceDE w:val="0"/>
        <w:autoSpaceDN w:val="0"/>
        <w:adjustRightInd w:val="0"/>
        <w:jc w:val="center"/>
        <w:rPr>
          <w:b/>
          <w:bCs/>
        </w:rPr>
      </w:pPr>
    </w:p>
    <w:p w:rsidR="00196E86" w:rsidRPr="00AE6639" w:rsidRDefault="00196E86" w:rsidP="00196E86">
      <w:pPr>
        <w:widowControl w:val="0"/>
        <w:autoSpaceDE w:val="0"/>
        <w:autoSpaceDN w:val="0"/>
        <w:adjustRightInd w:val="0"/>
        <w:jc w:val="center"/>
        <w:rPr>
          <w:b/>
          <w:bCs/>
          <w:highlight w:val="red"/>
        </w:rPr>
      </w:pPr>
    </w:p>
    <w:p w:rsidR="00196E86" w:rsidRPr="00196E86" w:rsidRDefault="00196E86" w:rsidP="00196E86">
      <w:pPr>
        <w:widowControl w:val="0"/>
        <w:autoSpaceDE w:val="0"/>
        <w:autoSpaceDN w:val="0"/>
        <w:adjustRightInd w:val="0"/>
        <w:jc w:val="both"/>
        <w:rPr>
          <w:rFonts w:eastAsia="Calibri"/>
          <w:highlight w:val="green"/>
          <w:lang w:eastAsia="en-US"/>
        </w:rPr>
      </w:pPr>
    </w:p>
    <w:tbl>
      <w:tblPr>
        <w:tblW w:w="9803" w:type="dxa"/>
        <w:tblLayout w:type="fixed"/>
        <w:tblLook w:val="04A0"/>
      </w:tblPr>
      <w:tblGrid>
        <w:gridCol w:w="3548"/>
        <w:gridCol w:w="6255"/>
      </w:tblGrid>
      <w:tr w:rsidR="00196E86" w:rsidRPr="00196E86" w:rsidTr="00237A5D">
        <w:trPr>
          <w:trHeight w:val="140"/>
        </w:trPr>
        <w:tc>
          <w:tcPr>
            <w:tcW w:w="3548" w:type="dxa"/>
            <w:hideMark/>
          </w:tcPr>
          <w:p w:rsidR="00196E86" w:rsidRPr="00D77F6D" w:rsidRDefault="00196E86" w:rsidP="00196E86">
            <w:r w:rsidRPr="00D77F6D">
              <w:t xml:space="preserve">Наименование </w:t>
            </w:r>
          </w:p>
        </w:tc>
        <w:tc>
          <w:tcPr>
            <w:tcW w:w="6255" w:type="dxa"/>
            <w:hideMark/>
          </w:tcPr>
          <w:p w:rsidR="00196E86" w:rsidRPr="00D77F6D" w:rsidRDefault="00196E86" w:rsidP="00196E86">
            <w:pPr>
              <w:jc w:val="both"/>
            </w:pPr>
            <w:r w:rsidRPr="00D77F6D">
              <w:t xml:space="preserve">Программа государственных гарантий </w:t>
            </w:r>
            <w:r w:rsidR="00B025D0" w:rsidRPr="00D77F6D">
              <w:t>бесплатного оказания гражданам медицинской помощи в Калужской области</w:t>
            </w:r>
            <w:r w:rsidR="008B3ED2">
              <w:t xml:space="preserve"> на 2014 год и на плановый период 2015 и 2016</w:t>
            </w:r>
            <w:r w:rsidRPr="00D77F6D">
              <w:t xml:space="preserve"> годов (далее – Программа)</w:t>
            </w:r>
          </w:p>
          <w:p w:rsidR="00196E86" w:rsidRPr="00D77F6D" w:rsidRDefault="00196E86" w:rsidP="00196E86">
            <w:r w:rsidRPr="00D77F6D">
              <w:t xml:space="preserve">    </w:t>
            </w:r>
            <w:r w:rsidRPr="00D77F6D">
              <w:tab/>
              <w:t xml:space="preserve">          </w:t>
            </w:r>
          </w:p>
        </w:tc>
      </w:tr>
      <w:tr w:rsidR="00196E86" w:rsidRPr="00196E86" w:rsidTr="00237A5D">
        <w:trPr>
          <w:trHeight w:val="140"/>
        </w:trPr>
        <w:tc>
          <w:tcPr>
            <w:tcW w:w="3548" w:type="dxa"/>
          </w:tcPr>
          <w:p w:rsidR="00196E86" w:rsidRPr="00D77F6D" w:rsidRDefault="00196E86" w:rsidP="00196E86">
            <w:r w:rsidRPr="00D77F6D">
              <w:t xml:space="preserve">Заказчик программы </w:t>
            </w:r>
          </w:p>
          <w:p w:rsidR="00196E86" w:rsidRPr="00D77F6D" w:rsidRDefault="00196E86" w:rsidP="00196E86"/>
        </w:tc>
        <w:tc>
          <w:tcPr>
            <w:tcW w:w="6255" w:type="dxa"/>
            <w:hideMark/>
          </w:tcPr>
          <w:p w:rsidR="00196E86" w:rsidRPr="00D77F6D" w:rsidRDefault="00196E86" w:rsidP="00196E86">
            <w:pPr>
              <w:jc w:val="both"/>
            </w:pPr>
            <w:r w:rsidRPr="00D77F6D">
              <w:t>Правительство Калужской области</w:t>
            </w:r>
          </w:p>
        </w:tc>
      </w:tr>
      <w:tr w:rsidR="00196E86" w:rsidRPr="00196E86" w:rsidTr="00237A5D">
        <w:trPr>
          <w:trHeight w:val="140"/>
        </w:trPr>
        <w:tc>
          <w:tcPr>
            <w:tcW w:w="3548" w:type="dxa"/>
            <w:hideMark/>
          </w:tcPr>
          <w:p w:rsidR="00196E86" w:rsidRPr="00D77F6D" w:rsidRDefault="00196E86" w:rsidP="00196E86">
            <w:r w:rsidRPr="00D77F6D">
              <w:t xml:space="preserve">Разработчики программы </w:t>
            </w:r>
          </w:p>
        </w:tc>
        <w:tc>
          <w:tcPr>
            <w:tcW w:w="6255" w:type="dxa"/>
          </w:tcPr>
          <w:p w:rsidR="00196E86" w:rsidRPr="00D77F6D" w:rsidRDefault="00196E86" w:rsidP="00196E86">
            <w:pPr>
              <w:widowControl w:val="0"/>
              <w:autoSpaceDE w:val="0"/>
              <w:autoSpaceDN w:val="0"/>
              <w:adjustRightInd w:val="0"/>
              <w:jc w:val="both"/>
            </w:pPr>
            <w:r w:rsidRPr="00D77F6D">
              <w:rPr>
                <w:rFonts w:cs="Calibri"/>
              </w:rPr>
              <w:t>Министерство  здравоохранения  Калужской области,</w:t>
            </w:r>
            <w:r w:rsidRPr="00D77F6D">
              <w:t xml:space="preserve"> Территориальный фонд обязательного медицинского страхования Калужской области</w:t>
            </w:r>
          </w:p>
          <w:p w:rsidR="00196E86" w:rsidRPr="00D77F6D" w:rsidRDefault="00196E86" w:rsidP="00196E86">
            <w:pPr>
              <w:jc w:val="both"/>
            </w:pPr>
            <w:r w:rsidRPr="00D77F6D">
              <w:t xml:space="preserve"> </w:t>
            </w:r>
          </w:p>
        </w:tc>
      </w:tr>
      <w:tr w:rsidR="00196E86" w:rsidRPr="00196E86" w:rsidTr="00237A5D">
        <w:trPr>
          <w:trHeight w:val="140"/>
        </w:trPr>
        <w:tc>
          <w:tcPr>
            <w:tcW w:w="3548" w:type="dxa"/>
            <w:hideMark/>
          </w:tcPr>
          <w:p w:rsidR="00196E86" w:rsidRPr="00D77F6D" w:rsidRDefault="00196E86" w:rsidP="00196E86">
            <w:r w:rsidRPr="00D77F6D">
              <w:t>Цель и задачи</w:t>
            </w:r>
          </w:p>
          <w:p w:rsidR="00196E86" w:rsidRPr="00D77F6D" w:rsidRDefault="00196E86" w:rsidP="00196E86">
            <w:r w:rsidRPr="00D77F6D">
              <w:t xml:space="preserve"> </w:t>
            </w:r>
          </w:p>
        </w:tc>
        <w:tc>
          <w:tcPr>
            <w:tcW w:w="6255" w:type="dxa"/>
          </w:tcPr>
          <w:p w:rsidR="00196E86" w:rsidRPr="00D77F6D" w:rsidRDefault="00196E86" w:rsidP="00196E86">
            <w:pPr>
              <w:jc w:val="both"/>
            </w:pPr>
            <w:r w:rsidRPr="00D77F6D">
              <w:t xml:space="preserve">Создание единого </w:t>
            </w:r>
            <w:proofErr w:type="gramStart"/>
            <w:r w:rsidRPr="00D77F6D">
              <w:t>механизма реализаци</w:t>
            </w:r>
            <w:r w:rsidR="00677A27" w:rsidRPr="00D77F6D">
              <w:t>и конституционных прав граждан</w:t>
            </w:r>
            <w:r w:rsidR="00A61855" w:rsidRPr="00D77F6D">
              <w:t xml:space="preserve"> Российской Федерации</w:t>
            </w:r>
            <w:proofErr w:type="gramEnd"/>
            <w:r w:rsidR="00677A27" w:rsidRPr="00D77F6D">
              <w:t xml:space="preserve"> </w:t>
            </w:r>
            <w:r w:rsidRPr="00D77F6D">
              <w:t xml:space="preserve">в Калужской области на получение бесплатной  медицинской помощи гарантированного объема и качества за счет средств  областного бюджета, Территориального фонда обязательного медицинского страхования Калужской области.       </w:t>
            </w:r>
          </w:p>
          <w:p w:rsidR="00196E86" w:rsidRPr="00D77F6D" w:rsidRDefault="00196E86" w:rsidP="00196E86">
            <w:pPr>
              <w:jc w:val="both"/>
            </w:pPr>
            <w:r w:rsidRPr="00D77F6D">
              <w:t xml:space="preserve">Создание единой системы планирования здравоохранения Калужской области, обеспечение сбалансированности обязательств </w:t>
            </w:r>
            <w:r w:rsidR="00677A27" w:rsidRPr="00D77F6D">
              <w:t>государства по предоставлению гражданам</w:t>
            </w:r>
            <w:r w:rsidRPr="00D77F6D">
              <w:t xml:space="preserve"> в Калужской области бесплатной медицинской помощи  и  выделяемых финансовых   ресурсов.</w:t>
            </w:r>
          </w:p>
          <w:p w:rsidR="00196E86" w:rsidRPr="00D77F6D" w:rsidRDefault="00196E86" w:rsidP="00196E86">
            <w:pPr>
              <w:jc w:val="both"/>
            </w:pPr>
            <w:r w:rsidRPr="00D77F6D">
              <w:t>Повышение эффективности использования имеющихся ресурсов здравоохранения.</w:t>
            </w:r>
          </w:p>
          <w:p w:rsidR="00196E86" w:rsidRPr="00D77F6D" w:rsidRDefault="00196E86" w:rsidP="00196E86">
            <w:pPr>
              <w:jc w:val="both"/>
            </w:pPr>
            <w:r w:rsidRPr="00D77F6D">
              <w:t xml:space="preserve">Целевые значения критериев доступности и качества медицинской помощи - в соответствии с разделом </w:t>
            </w:r>
            <w:r w:rsidR="00A21DDC">
              <w:rPr>
                <w:lang w:val="en-US"/>
              </w:rPr>
              <w:t>IX</w:t>
            </w:r>
            <w:r w:rsidRPr="00D77F6D">
              <w:t xml:space="preserve"> Программы</w:t>
            </w:r>
          </w:p>
          <w:p w:rsidR="00196E86" w:rsidRPr="00D77F6D" w:rsidRDefault="00196E86" w:rsidP="00196E86">
            <w:pPr>
              <w:jc w:val="both"/>
            </w:pPr>
          </w:p>
        </w:tc>
      </w:tr>
      <w:tr w:rsidR="00196E86" w:rsidRPr="00196E86" w:rsidTr="00237A5D">
        <w:trPr>
          <w:trHeight w:val="140"/>
        </w:trPr>
        <w:tc>
          <w:tcPr>
            <w:tcW w:w="3548" w:type="dxa"/>
            <w:hideMark/>
          </w:tcPr>
          <w:p w:rsidR="00196E86" w:rsidRPr="00E62F8C" w:rsidRDefault="00196E86" w:rsidP="00196E86">
            <w:r w:rsidRPr="00E62F8C">
              <w:t xml:space="preserve">Срок реализации </w:t>
            </w:r>
          </w:p>
        </w:tc>
        <w:tc>
          <w:tcPr>
            <w:tcW w:w="6255" w:type="dxa"/>
            <w:hideMark/>
          </w:tcPr>
          <w:p w:rsidR="00196E86" w:rsidRPr="00E62F8C" w:rsidRDefault="008B3ED2" w:rsidP="00196E86">
            <w:pPr>
              <w:jc w:val="both"/>
            </w:pPr>
            <w:r>
              <w:t>2014-2016</w:t>
            </w:r>
            <w:r w:rsidR="00196E86" w:rsidRPr="00E62F8C">
              <w:t xml:space="preserve"> годы</w:t>
            </w:r>
          </w:p>
          <w:p w:rsidR="00196E86" w:rsidRPr="00E62F8C" w:rsidRDefault="00196E86" w:rsidP="00196E86">
            <w:pPr>
              <w:jc w:val="both"/>
            </w:pPr>
          </w:p>
        </w:tc>
      </w:tr>
      <w:tr w:rsidR="00196E86" w:rsidRPr="00196E86" w:rsidTr="00237A5D">
        <w:trPr>
          <w:trHeight w:val="1705"/>
        </w:trPr>
        <w:tc>
          <w:tcPr>
            <w:tcW w:w="3548" w:type="dxa"/>
            <w:hideMark/>
          </w:tcPr>
          <w:p w:rsidR="00196E86" w:rsidRPr="00E62F8C" w:rsidRDefault="00196E86" w:rsidP="00196E86">
            <w:r w:rsidRPr="00E62F8C">
              <w:lastRenderedPageBreak/>
              <w:t xml:space="preserve">Объемы  и источники </w:t>
            </w:r>
          </w:p>
          <w:p w:rsidR="00196E86" w:rsidRPr="00E62F8C" w:rsidRDefault="006F27EB" w:rsidP="00196E86">
            <w:r>
              <w:t>ф</w:t>
            </w:r>
            <w:r w:rsidR="00196E86" w:rsidRPr="00E62F8C">
              <w:t>инансирования</w:t>
            </w:r>
          </w:p>
          <w:p w:rsidR="00196E86" w:rsidRPr="00E62F8C" w:rsidRDefault="00196E86" w:rsidP="00196E86">
            <w:r w:rsidRPr="00E62F8C">
              <w:t>Программы</w:t>
            </w:r>
          </w:p>
        </w:tc>
        <w:tc>
          <w:tcPr>
            <w:tcW w:w="6255" w:type="dxa"/>
            <w:hideMark/>
          </w:tcPr>
          <w:p w:rsidR="00196E86" w:rsidRPr="00E62F8C" w:rsidRDefault="00196E86" w:rsidP="00196E86">
            <w:pPr>
              <w:jc w:val="both"/>
            </w:pPr>
            <w:r w:rsidRPr="00E62F8C">
              <w:t xml:space="preserve">Финансовые   средства областного бюджета, Территориального фонда обязательного медицинского страхования Калужской области       </w:t>
            </w:r>
          </w:p>
          <w:p w:rsidR="00196E86" w:rsidRPr="00E62F8C" w:rsidRDefault="00196E86" w:rsidP="00196E86">
            <w:pPr>
              <w:jc w:val="both"/>
            </w:pPr>
            <w:r w:rsidRPr="00E62F8C">
              <w:t xml:space="preserve">        </w:t>
            </w:r>
          </w:p>
          <w:p w:rsidR="00305E05" w:rsidRDefault="00196E86" w:rsidP="00196E86">
            <w:pPr>
              <w:jc w:val="both"/>
            </w:pPr>
            <w:r w:rsidRPr="00E62F8C">
              <w:t xml:space="preserve">Объемы финансирования программы  </w:t>
            </w:r>
            <w:r w:rsidR="008B3ED2">
              <w:t>на 2014</w:t>
            </w:r>
            <w:r w:rsidR="00305E05">
              <w:t>г.</w:t>
            </w:r>
          </w:p>
          <w:p w:rsidR="00196E86" w:rsidRPr="00866DAA" w:rsidRDefault="00196E86" w:rsidP="00196E86">
            <w:pPr>
              <w:jc w:val="both"/>
            </w:pPr>
            <w:r w:rsidRPr="00866DAA">
              <w:t xml:space="preserve">-  </w:t>
            </w:r>
            <w:r w:rsidR="00F6393B" w:rsidRPr="00866DAA">
              <w:t>11414,5</w:t>
            </w:r>
            <w:r w:rsidR="00305E05" w:rsidRPr="00866DAA">
              <w:t xml:space="preserve"> млн</w:t>
            </w:r>
            <w:r w:rsidRPr="00866DAA">
              <w:t>. рублей, в том числе:</w:t>
            </w:r>
          </w:p>
          <w:p w:rsidR="00196E86" w:rsidRPr="00866DAA" w:rsidRDefault="00305E05" w:rsidP="00196E86">
            <w:pPr>
              <w:tabs>
                <w:tab w:val="left" w:pos="708"/>
                <w:tab w:val="center" w:pos="4153"/>
                <w:tab w:val="right" w:pos="8306"/>
              </w:tabs>
              <w:jc w:val="both"/>
            </w:pPr>
            <w:r w:rsidRPr="00866DAA">
              <w:t xml:space="preserve">-  </w:t>
            </w:r>
            <w:r w:rsidR="00196E86" w:rsidRPr="00866DAA">
              <w:t xml:space="preserve">средства областного  бюджета </w:t>
            </w:r>
            <w:r w:rsidR="00F6393B" w:rsidRPr="00866DAA">
              <w:t>–</w:t>
            </w:r>
            <w:r w:rsidR="00196E86" w:rsidRPr="00866DAA">
              <w:t xml:space="preserve"> </w:t>
            </w:r>
            <w:r w:rsidR="00F6393B" w:rsidRPr="00866DAA">
              <w:t>2930,9</w:t>
            </w:r>
            <w:r w:rsidR="00AE6639" w:rsidRPr="00866DAA">
              <w:t xml:space="preserve"> </w:t>
            </w:r>
            <w:r w:rsidRPr="00866DAA">
              <w:t xml:space="preserve"> млн</w:t>
            </w:r>
            <w:r w:rsidR="00196E86" w:rsidRPr="00866DAA">
              <w:t>. руб.,</w:t>
            </w:r>
          </w:p>
          <w:p w:rsidR="00196E86" w:rsidRPr="00866DAA" w:rsidRDefault="00305E05" w:rsidP="00196E86">
            <w:pPr>
              <w:jc w:val="both"/>
            </w:pPr>
            <w:r w:rsidRPr="00866DAA">
              <w:t xml:space="preserve">-  </w:t>
            </w:r>
            <w:r w:rsidR="00196E86" w:rsidRPr="00866DAA">
              <w:t>средства  обязател</w:t>
            </w:r>
            <w:r w:rsidR="006F27EB">
              <w:t xml:space="preserve">ьного медицинского страхования (далее – ОМС) -  </w:t>
            </w:r>
            <w:r w:rsidR="00F6393B" w:rsidRPr="00866DAA">
              <w:t>8483,6</w:t>
            </w:r>
            <w:r w:rsidR="00AE6639" w:rsidRPr="00866DAA">
              <w:t xml:space="preserve"> </w:t>
            </w:r>
            <w:r w:rsidRPr="00866DAA">
              <w:t>млн</w:t>
            </w:r>
            <w:r w:rsidR="00196E86" w:rsidRPr="00866DAA">
              <w:t>. руб.</w:t>
            </w:r>
          </w:p>
          <w:p w:rsidR="00F6393B" w:rsidRDefault="00196E86" w:rsidP="00305E05">
            <w:pPr>
              <w:jc w:val="both"/>
            </w:pPr>
            <w:proofErr w:type="spellStart"/>
            <w:r w:rsidRPr="00866DAA">
              <w:t>Подушевой</w:t>
            </w:r>
            <w:proofErr w:type="spellEnd"/>
            <w:r w:rsidRPr="00866DAA">
              <w:t xml:space="preserve"> норматив финансирования из расчета на 1 человека и  численнос</w:t>
            </w:r>
            <w:r w:rsidR="00AD2C44" w:rsidRPr="00866DAA">
              <w:t>ти н</w:t>
            </w:r>
            <w:r w:rsidR="00F6393B" w:rsidRPr="00866DAA">
              <w:t>аселения  Калужской области 1004</w:t>
            </w:r>
            <w:r w:rsidR="00AD2C44" w:rsidRPr="00866DAA">
              <w:t>,9</w:t>
            </w:r>
            <w:r w:rsidR="00F6393B" w:rsidRPr="00866DAA">
              <w:t>9</w:t>
            </w:r>
            <w:r w:rsidR="00AD2C44" w:rsidRPr="00866DAA">
              <w:t>6</w:t>
            </w:r>
            <w:r w:rsidR="00AE6639" w:rsidRPr="00866DAA">
              <w:t xml:space="preserve"> </w:t>
            </w:r>
            <w:r w:rsidR="005F2FE7" w:rsidRPr="00866DAA">
              <w:t xml:space="preserve">тыс. человек </w:t>
            </w:r>
            <w:r w:rsidR="00F6393B" w:rsidRPr="00866DAA">
              <w:t>–</w:t>
            </w:r>
            <w:r w:rsidRPr="00866DAA">
              <w:t xml:space="preserve"> </w:t>
            </w:r>
            <w:r w:rsidR="00F6393B" w:rsidRPr="00866DAA">
              <w:t>11357,8</w:t>
            </w:r>
            <w:r w:rsidR="00AD2C44" w:rsidRPr="00866DAA">
              <w:t xml:space="preserve"> </w:t>
            </w:r>
            <w:r w:rsidRPr="00866DAA">
              <w:t>руб.</w:t>
            </w:r>
          </w:p>
          <w:p w:rsidR="00305E05" w:rsidRDefault="00F6393B" w:rsidP="00305E05">
            <w:pPr>
              <w:jc w:val="both"/>
            </w:pPr>
            <w:proofErr w:type="spellStart"/>
            <w:r>
              <w:t>Подушевой</w:t>
            </w:r>
            <w:proofErr w:type="spellEnd"/>
            <w:r>
              <w:t xml:space="preserve"> норматив финансирования из средств ОМС из расчета на 1 застрахованного и численности застрахованных граждан 1002,454 тыс. человек – 8462,8 руб.</w:t>
            </w:r>
            <w:r w:rsidR="00196E86" w:rsidRPr="00E62F8C">
              <w:t xml:space="preserve">  </w:t>
            </w:r>
          </w:p>
          <w:p w:rsidR="00305E05" w:rsidRDefault="00305E05" w:rsidP="00305E05">
            <w:pPr>
              <w:jc w:val="both"/>
            </w:pPr>
            <w:r>
              <w:t xml:space="preserve">        </w:t>
            </w:r>
          </w:p>
          <w:p w:rsidR="00305E05" w:rsidRDefault="00305E05" w:rsidP="00305E05">
            <w:pPr>
              <w:jc w:val="both"/>
            </w:pPr>
            <w:r>
              <w:t>Объемы финансирования п</w:t>
            </w:r>
            <w:r w:rsidR="008B3ED2">
              <w:t>рограммы  на 2015</w:t>
            </w:r>
            <w:r>
              <w:t>г.</w:t>
            </w:r>
          </w:p>
          <w:p w:rsidR="00305E05" w:rsidRPr="00866DAA" w:rsidRDefault="00305E05" w:rsidP="00305E05">
            <w:pPr>
              <w:jc w:val="both"/>
            </w:pPr>
            <w:r>
              <w:t xml:space="preserve">-  </w:t>
            </w:r>
            <w:r w:rsidR="00F6393B" w:rsidRPr="00866DAA">
              <w:t>122</w:t>
            </w:r>
            <w:r w:rsidR="00CD684B">
              <w:t>69,95</w:t>
            </w:r>
            <w:r w:rsidRPr="00866DAA">
              <w:t xml:space="preserve"> млн. рублей, в том числе:</w:t>
            </w:r>
          </w:p>
          <w:p w:rsidR="00305E05" w:rsidRPr="00866DAA" w:rsidRDefault="00305E05" w:rsidP="00305E05">
            <w:pPr>
              <w:jc w:val="both"/>
            </w:pPr>
            <w:r w:rsidRPr="00866DAA">
              <w:t>-  средст</w:t>
            </w:r>
            <w:r w:rsidR="005F2FE7" w:rsidRPr="00866DAA">
              <w:t xml:space="preserve">ва областного  бюджета </w:t>
            </w:r>
            <w:r w:rsidR="00F6393B" w:rsidRPr="00866DAA">
              <w:t>– 2248,6</w:t>
            </w:r>
            <w:r w:rsidR="00CD684B">
              <w:t>4</w:t>
            </w:r>
            <w:r w:rsidRPr="00866DAA">
              <w:t xml:space="preserve">  млн. руб.,</w:t>
            </w:r>
          </w:p>
          <w:p w:rsidR="00305E05" w:rsidRPr="00866DAA" w:rsidRDefault="00305E05" w:rsidP="00305E05">
            <w:pPr>
              <w:jc w:val="both"/>
            </w:pPr>
            <w:r w:rsidRPr="00866DAA">
              <w:t xml:space="preserve">-  средства  </w:t>
            </w:r>
            <w:r w:rsidR="006F27EB">
              <w:t xml:space="preserve">ОМС - </w:t>
            </w:r>
            <w:r w:rsidR="00F6393B" w:rsidRPr="00866DAA">
              <w:t>10021,3</w:t>
            </w:r>
            <w:r w:rsidR="00CD684B">
              <w:t>1</w:t>
            </w:r>
            <w:r w:rsidR="00F6393B" w:rsidRPr="00866DAA">
              <w:t xml:space="preserve"> </w:t>
            </w:r>
            <w:r w:rsidRPr="00866DAA">
              <w:t>млн. руб.</w:t>
            </w:r>
          </w:p>
          <w:p w:rsidR="00305E05" w:rsidRDefault="00305E05" w:rsidP="00305E05">
            <w:pPr>
              <w:jc w:val="both"/>
            </w:pPr>
            <w:proofErr w:type="spellStart"/>
            <w:r w:rsidRPr="00866DAA">
              <w:t>Подушевой</w:t>
            </w:r>
            <w:proofErr w:type="spellEnd"/>
            <w:r w:rsidRPr="00866DAA">
              <w:t xml:space="preserve"> норматив финансирования из расчета на 1 человека и  численност</w:t>
            </w:r>
            <w:r w:rsidR="00AD2C44" w:rsidRPr="00866DAA">
              <w:t>и населения  Калужской области</w:t>
            </w:r>
            <w:r w:rsidRPr="00866DAA">
              <w:t xml:space="preserve"> </w:t>
            </w:r>
            <w:r w:rsidR="00F6393B" w:rsidRPr="00866DAA">
              <w:t>1005,947</w:t>
            </w:r>
            <w:r w:rsidR="00AD2C44" w:rsidRPr="00866DAA">
              <w:t xml:space="preserve"> </w:t>
            </w:r>
            <w:r w:rsidR="005F2FE7" w:rsidRPr="00866DAA">
              <w:t>тыс. человек</w:t>
            </w:r>
            <w:r w:rsidRPr="00866DAA">
              <w:t xml:space="preserve"> </w:t>
            </w:r>
            <w:r w:rsidR="00F6393B" w:rsidRPr="00866DAA">
              <w:t>–</w:t>
            </w:r>
            <w:r w:rsidRPr="00866DAA">
              <w:t xml:space="preserve"> </w:t>
            </w:r>
            <w:r w:rsidR="00F6393B" w:rsidRPr="00866DAA">
              <w:t>12197,4</w:t>
            </w:r>
            <w:r w:rsidR="00AD2C44" w:rsidRPr="00866DAA">
              <w:t xml:space="preserve"> </w:t>
            </w:r>
            <w:r w:rsidRPr="00866DAA">
              <w:t>руб.</w:t>
            </w:r>
            <w:r>
              <w:t xml:space="preserve">  </w:t>
            </w:r>
            <w:proofErr w:type="spellStart"/>
            <w:r w:rsidR="00866DAA" w:rsidRPr="00866DAA">
              <w:t>Подушевой</w:t>
            </w:r>
            <w:proofErr w:type="spellEnd"/>
            <w:r w:rsidR="00866DAA" w:rsidRPr="00866DAA">
              <w:t xml:space="preserve"> норматив финансирования из средств ОМС из расчета на 1 застрахованного и численности застрахованных граждан 1002,454 тыс. человек – </w:t>
            </w:r>
            <w:r w:rsidR="00866DAA">
              <w:t>9996,8</w:t>
            </w:r>
            <w:r w:rsidR="00866DAA" w:rsidRPr="00866DAA">
              <w:t xml:space="preserve"> руб.  </w:t>
            </w:r>
          </w:p>
          <w:p w:rsidR="00305E05" w:rsidRDefault="00305E05" w:rsidP="00305E05">
            <w:pPr>
              <w:jc w:val="both"/>
            </w:pPr>
            <w:r>
              <w:t xml:space="preserve">        </w:t>
            </w:r>
          </w:p>
          <w:p w:rsidR="00305E05" w:rsidRDefault="00305E05" w:rsidP="00305E05">
            <w:pPr>
              <w:jc w:val="both"/>
            </w:pPr>
            <w:r>
              <w:t>Объемы ф</w:t>
            </w:r>
            <w:r w:rsidR="008B3ED2">
              <w:t>инансирования программы  на 2016</w:t>
            </w:r>
            <w:r>
              <w:t>г.</w:t>
            </w:r>
          </w:p>
          <w:p w:rsidR="00305E05" w:rsidRPr="00866DAA" w:rsidRDefault="00305E05" w:rsidP="00305E05">
            <w:pPr>
              <w:jc w:val="both"/>
            </w:pPr>
            <w:r>
              <w:t xml:space="preserve">-  </w:t>
            </w:r>
            <w:r w:rsidR="00866DAA" w:rsidRPr="00866DAA">
              <w:t>122</w:t>
            </w:r>
            <w:r w:rsidR="00CD684B">
              <w:t>69,95</w:t>
            </w:r>
            <w:r w:rsidRPr="00866DAA">
              <w:t xml:space="preserve"> млн. рублей, в том числе:</w:t>
            </w:r>
          </w:p>
          <w:p w:rsidR="00305E05" w:rsidRPr="00866DAA" w:rsidRDefault="00305E05" w:rsidP="00305E05">
            <w:pPr>
              <w:jc w:val="both"/>
            </w:pPr>
            <w:r w:rsidRPr="00866DAA">
              <w:t xml:space="preserve">-  средства областного  бюджета </w:t>
            </w:r>
            <w:r w:rsidR="00866DAA" w:rsidRPr="00866DAA">
              <w:t>–</w:t>
            </w:r>
            <w:r w:rsidRPr="00866DAA">
              <w:t xml:space="preserve"> </w:t>
            </w:r>
            <w:r w:rsidR="00866DAA" w:rsidRPr="00866DAA">
              <w:t>2248,6</w:t>
            </w:r>
            <w:r w:rsidR="00CD684B">
              <w:t>4</w:t>
            </w:r>
            <w:r w:rsidRPr="00866DAA">
              <w:t xml:space="preserve">  млн. руб.,</w:t>
            </w:r>
          </w:p>
          <w:p w:rsidR="00305E05" w:rsidRPr="00866DAA" w:rsidRDefault="00305E05" w:rsidP="00305E05">
            <w:pPr>
              <w:jc w:val="both"/>
            </w:pPr>
            <w:r w:rsidRPr="00866DAA">
              <w:t xml:space="preserve">-  средства  </w:t>
            </w:r>
            <w:r w:rsidR="006F27EB">
              <w:t>О</w:t>
            </w:r>
            <w:r w:rsidR="009741B9">
              <w:t>МС -</w:t>
            </w:r>
            <w:r w:rsidRPr="00866DAA">
              <w:t xml:space="preserve"> 100</w:t>
            </w:r>
            <w:r w:rsidR="00866DAA" w:rsidRPr="00866DAA">
              <w:t>21,3</w:t>
            </w:r>
            <w:r w:rsidR="00CD684B">
              <w:t>1</w:t>
            </w:r>
            <w:r w:rsidRPr="00866DAA">
              <w:t xml:space="preserve"> млн. руб.</w:t>
            </w:r>
          </w:p>
          <w:p w:rsidR="00305E05" w:rsidRDefault="00305E05" w:rsidP="00305E05">
            <w:pPr>
              <w:jc w:val="both"/>
            </w:pPr>
            <w:proofErr w:type="spellStart"/>
            <w:r w:rsidRPr="00866DAA">
              <w:t>Подушевой</w:t>
            </w:r>
            <w:proofErr w:type="spellEnd"/>
            <w:r w:rsidRPr="00866DAA">
              <w:t xml:space="preserve"> норматив финансирования из расчета на 1 человека и  численности населения  Калужской области </w:t>
            </w:r>
            <w:r w:rsidR="00866DAA" w:rsidRPr="00866DAA">
              <w:t>1006,772</w:t>
            </w:r>
            <w:r w:rsidR="00AD2C44" w:rsidRPr="00866DAA">
              <w:t xml:space="preserve"> </w:t>
            </w:r>
            <w:r w:rsidR="005F2FE7" w:rsidRPr="00866DAA">
              <w:t>тыс. человек</w:t>
            </w:r>
            <w:r w:rsidRPr="00866DAA">
              <w:t xml:space="preserve"> </w:t>
            </w:r>
            <w:r w:rsidR="00866DAA" w:rsidRPr="00866DAA">
              <w:t>–</w:t>
            </w:r>
            <w:r w:rsidRPr="00866DAA">
              <w:t xml:space="preserve"> </w:t>
            </w:r>
            <w:r w:rsidR="00866DAA" w:rsidRPr="00866DAA">
              <w:t>12187,4</w:t>
            </w:r>
            <w:r w:rsidR="00AD2C44" w:rsidRPr="00866DAA">
              <w:t xml:space="preserve"> </w:t>
            </w:r>
            <w:r w:rsidRPr="00866DAA">
              <w:t>руб.</w:t>
            </w:r>
            <w:r>
              <w:t xml:space="preserve">  </w:t>
            </w:r>
          </w:p>
          <w:p w:rsidR="00196E86" w:rsidRPr="00E62F8C" w:rsidRDefault="00866DAA" w:rsidP="00305E05">
            <w:pPr>
              <w:jc w:val="both"/>
            </w:pPr>
            <w:proofErr w:type="spellStart"/>
            <w:r w:rsidRPr="00866DAA">
              <w:t>Подушевой</w:t>
            </w:r>
            <w:proofErr w:type="spellEnd"/>
            <w:r w:rsidRPr="00866DAA">
              <w:t xml:space="preserve"> норматив финансирования из средств ОМС из расчета на 1 застрахованного и численности застрахованных граждан 1002,454 тыс. человек – 9996,8 руб.  </w:t>
            </w:r>
            <w:r w:rsidR="00305E05">
              <w:t xml:space="preserve">      </w:t>
            </w:r>
            <w:r w:rsidR="00196E86" w:rsidRPr="00E62F8C">
              <w:t xml:space="preserve"> </w:t>
            </w:r>
          </w:p>
        </w:tc>
      </w:tr>
      <w:tr w:rsidR="00196E86" w:rsidRPr="00196E86" w:rsidTr="00237A5D">
        <w:trPr>
          <w:trHeight w:val="1705"/>
        </w:trPr>
        <w:tc>
          <w:tcPr>
            <w:tcW w:w="3548" w:type="dxa"/>
            <w:hideMark/>
          </w:tcPr>
          <w:p w:rsidR="00196E86" w:rsidRPr="00E62F8C" w:rsidRDefault="00196E86" w:rsidP="00196E86">
            <w:r w:rsidRPr="00E62F8C">
              <w:t xml:space="preserve">Ожидаемые </w:t>
            </w:r>
          </w:p>
          <w:p w:rsidR="00196E86" w:rsidRPr="00E62F8C" w:rsidRDefault="00196E86" w:rsidP="00196E86">
            <w:r w:rsidRPr="00E62F8C">
              <w:t>результаты</w:t>
            </w:r>
          </w:p>
        </w:tc>
        <w:tc>
          <w:tcPr>
            <w:tcW w:w="6255" w:type="dxa"/>
            <w:hideMark/>
          </w:tcPr>
          <w:p w:rsidR="00196E86" w:rsidRPr="00E62F8C" w:rsidRDefault="00196E86" w:rsidP="00196E86">
            <w:pPr>
              <w:jc w:val="both"/>
            </w:pPr>
            <w:r w:rsidRPr="00E62F8C">
              <w:t>Реализац</w:t>
            </w:r>
            <w:r w:rsidR="00AA41FF" w:rsidRPr="00E62F8C">
              <w:t>ия конституционных прав граждан</w:t>
            </w:r>
            <w:r w:rsidR="00A61855" w:rsidRPr="00E62F8C">
              <w:t xml:space="preserve"> Российской Федерации</w:t>
            </w:r>
            <w:r w:rsidRPr="00E62F8C">
              <w:t xml:space="preserve"> в Калужской области на получение бесплатной медицинской помощи за счет соответствия гарантируемых видов медицинской  помощи и необходимых для их реализации финансовых средств</w:t>
            </w:r>
            <w:r w:rsidR="00AA41FF" w:rsidRPr="00E62F8C">
              <w:t>.</w:t>
            </w:r>
          </w:p>
          <w:p w:rsidR="00196E86" w:rsidRPr="00E62F8C" w:rsidRDefault="00196E86" w:rsidP="00196E86">
            <w:pPr>
              <w:jc w:val="both"/>
            </w:pPr>
          </w:p>
        </w:tc>
      </w:tr>
      <w:tr w:rsidR="00196E86" w:rsidRPr="00196E86" w:rsidTr="00237A5D">
        <w:trPr>
          <w:trHeight w:val="1705"/>
        </w:trPr>
        <w:tc>
          <w:tcPr>
            <w:tcW w:w="3548" w:type="dxa"/>
            <w:hideMark/>
          </w:tcPr>
          <w:p w:rsidR="00196E86" w:rsidRPr="00E62F8C" w:rsidRDefault="00196E86" w:rsidP="00196E86">
            <w:r w:rsidRPr="00E62F8C">
              <w:lastRenderedPageBreak/>
              <w:t xml:space="preserve">Система организации    </w:t>
            </w:r>
            <w:proofErr w:type="gramStart"/>
            <w:r w:rsidRPr="00E62F8C">
              <w:t>контроля за</w:t>
            </w:r>
            <w:proofErr w:type="gramEnd"/>
            <w:r w:rsidRPr="00E62F8C">
              <w:t xml:space="preserve"> исполнением     </w:t>
            </w:r>
          </w:p>
        </w:tc>
        <w:tc>
          <w:tcPr>
            <w:tcW w:w="6255" w:type="dxa"/>
          </w:tcPr>
          <w:p w:rsidR="00196E86" w:rsidRPr="00D1090C" w:rsidRDefault="00196E86" w:rsidP="00196E86">
            <w:pPr>
              <w:jc w:val="both"/>
            </w:pPr>
            <w:r w:rsidRPr="00E62F8C">
              <w:t xml:space="preserve">Контроль осуществляется в соответствии с разделом </w:t>
            </w:r>
            <w:r w:rsidR="004E0348" w:rsidRPr="004E0348">
              <w:rPr>
                <w:lang w:val="en-US"/>
              </w:rPr>
              <w:t>XI</w:t>
            </w:r>
            <w:r w:rsidR="008A378C">
              <w:rPr>
                <w:lang w:val="en-US"/>
              </w:rPr>
              <w:t>I</w:t>
            </w:r>
            <w:r w:rsidRPr="004E0348">
              <w:t xml:space="preserve"> </w:t>
            </w:r>
            <w:r w:rsidRPr="00E62F8C">
              <w:t>Программ</w:t>
            </w:r>
            <w:r w:rsidR="00D1090C">
              <w:t>ы</w:t>
            </w:r>
            <w:r w:rsidR="00237A5D">
              <w:t>.</w:t>
            </w:r>
          </w:p>
        </w:tc>
      </w:tr>
    </w:tbl>
    <w:p w:rsidR="00AA41FF" w:rsidRPr="00196E86" w:rsidRDefault="00AA41FF" w:rsidP="00196E86">
      <w:pPr>
        <w:widowControl w:val="0"/>
        <w:autoSpaceDE w:val="0"/>
        <w:autoSpaceDN w:val="0"/>
        <w:adjustRightInd w:val="0"/>
        <w:jc w:val="both"/>
        <w:rPr>
          <w:rFonts w:eastAsia="Calibri"/>
          <w:highlight w:val="green"/>
          <w:lang w:eastAsia="en-US"/>
        </w:rPr>
      </w:pPr>
    </w:p>
    <w:p w:rsidR="00196E86" w:rsidRPr="008A378C" w:rsidRDefault="00196E86" w:rsidP="00196E86">
      <w:pPr>
        <w:widowControl w:val="0"/>
        <w:autoSpaceDE w:val="0"/>
        <w:autoSpaceDN w:val="0"/>
        <w:adjustRightInd w:val="0"/>
        <w:jc w:val="center"/>
        <w:rPr>
          <w:rFonts w:eastAsia="Calibri"/>
          <w:b/>
          <w:lang w:eastAsia="en-US"/>
        </w:rPr>
      </w:pPr>
      <w:r w:rsidRPr="008A378C">
        <w:rPr>
          <w:rFonts w:eastAsia="Calibri"/>
          <w:b/>
          <w:lang w:eastAsia="en-US"/>
        </w:rPr>
        <w:t>I. Общие положения</w:t>
      </w:r>
    </w:p>
    <w:p w:rsidR="00196E86" w:rsidRPr="001D24ED" w:rsidRDefault="00196E86" w:rsidP="00196E86">
      <w:pPr>
        <w:widowControl w:val="0"/>
        <w:autoSpaceDE w:val="0"/>
        <w:autoSpaceDN w:val="0"/>
        <w:adjustRightInd w:val="0"/>
        <w:jc w:val="both"/>
        <w:rPr>
          <w:rFonts w:eastAsia="Calibri"/>
          <w:lang w:eastAsia="en-US"/>
        </w:rPr>
      </w:pPr>
    </w:p>
    <w:p w:rsidR="00196E86" w:rsidRPr="001D24ED" w:rsidRDefault="00196E86" w:rsidP="0038168C">
      <w:pPr>
        <w:widowControl w:val="0"/>
        <w:tabs>
          <w:tab w:val="left" w:pos="567"/>
        </w:tabs>
        <w:autoSpaceDE w:val="0"/>
        <w:autoSpaceDN w:val="0"/>
        <w:adjustRightInd w:val="0"/>
        <w:ind w:firstLine="540"/>
        <w:jc w:val="both"/>
        <w:rPr>
          <w:rFonts w:eastAsia="Calibri"/>
          <w:lang w:eastAsia="en-US"/>
        </w:rPr>
      </w:pPr>
      <w:proofErr w:type="gramStart"/>
      <w:r w:rsidRPr="001D24ED">
        <w:rPr>
          <w:rFonts w:eastAsia="Calibri"/>
          <w:lang w:eastAsia="en-US"/>
        </w:rPr>
        <w:t xml:space="preserve">Программа государственных гарантий </w:t>
      </w:r>
      <w:r w:rsidR="00B025D0" w:rsidRPr="001D24ED">
        <w:rPr>
          <w:rFonts w:eastAsia="Calibri"/>
          <w:lang w:eastAsia="en-US"/>
        </w:rPr>
        <w:t>бесплатного оказания гражданам медицинской помощи в Калужской области</w:t>
      </w:r>
      <w:r w:rsidR="008B3ED2">
        <w:rPr>
          <w:rFonts w:eastAsia="Calibri"/>
          <w:lang w:eastAsia="en-US"/>
        </w:rPr>
        <w:t xml:space="preserve"> на 2014 год и на плановый период 2015</w:t>
      </w:r>
      <w:r w:rsidR="00C22765" w:rsidRPr="001D24ED">
        <w:rPr>
          <w:rFonts w:eastAsia="Calibri"/>
          <w:lang w:eastAsia="en-US"/>
        </w:rPr>
        <w:t xml:space="preserve"> и </w:t>
      </w:r>
      <w:r w:rsidR="008B3ED2">
        <w:rPr>
          <w:rFonts w:eastAsia="Calibri"/>
          <w:lang w:eastAsia="en-US"/>
        </w:rPr>
        <w:t>2016</w:t>
      </w:r>
      <w:r w:rsidRPr="001D24ED">
        <w:rPr>
          <w:rFonts w:eastAsia="Calibri"/>
          <w:lang w:eastAsia="en-US"/>
        </w:rPr>
        <w:t xml:space="preserve"> год</w:t>
      </w:r>
      <w:r w:rsidR="00C22765" w:rsidRPr="001D24ED">
        <w:rPr>
          <w:rFonts w:eastAsia="Calibri"/>
          <w:lang w:eastAsia="en-US"/>
        </w:rPr>
        <w:t>ов</w:t>
      </w:r>
      <w:r w:rsidRPr="001D24ED">
        <w:rPr>
          <w:rFonts w:eastAsia="Calibri"/>
          <w:lang w:eastAsia="en-US"/>
        </w:rPr>
        <w:t xml:space="preserve"> включает в себя территориальную программу обязательного медицинского страхования (далее - программа ОМС) и устанавливает перечень видов, форм и условий оказ</w:t>
      </w:r>
      <w:r w:rsidR="00C22765" w:rsidRPr="001D24ED">
        <w:rPr>
          <w:rFonts w:eastAsia="Calibri"/>
          <w:lang w:eastAsia="en-US"/>
        </w:rPr>
        <w:t>ываемой бесплатно</w:t>
      </w:r>
      <w:r w:rsidRPr="001D24ED">
        <w:rPr>
          <w:rFonts w:eastAsia="Calibri"/>
          <w:lang w:eastAsia="en-US"/>
        </w:rPr>
        <w:t xml:space="preserve">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w:t>
      </w:r>
      <w:proofErr w:type="gramEnd"/>
      <w:r w:rsidRPr="001D24ED">
        <w:rPr>
          <w:rFonts w:eastAsia="Calibri"/>
          <w:lang w:eastAsia="en-US"/>
        </w:rPr>
        <w:t xml:space="preserve"> </w:t>
      </w:r>
      <w:proofErr w:type="gramStart"/>
      <w:r w:rsidRPr="001D24ED">
        <w:rPr>
          <w:rFonts w:eastAsia="Calibri"/>
          <w:lang w:eastAsia="en-US"/>
        </w:rPr>
        <w:t xml:space="preserve">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1D24ED">
        <w:rPr>
          <w:rFonts w:eastAsia="Calibri"/>
          <w:lang w:eastAsia="en-US"/>
        </w:rPr>
        <w:t>подушевые</w:t>
      </w:r>
      <w:proofErr w:type="spellEnd"/>
      <w:r w:rsidRPr="001D24ED">
        <w:rPr>
          <w:rFonts w:eastAsia="Calibri"/>
          <w:lang w:eastAsia="en-US"/>
        </w:rPr>
        <w:t xml:space="preserve"> нормативы финансирования, порядок и структуру формирования тарифов на медицинскую помощь и способы ее оплаты, а также </w:t>
      </w:r>
      <w:r w:rsidR="00426120" w:rsidRPr="001D24ED">
        <w:rPr>
          <w:rFonts w:eastAsia="Calibri"/>
          <w:lang w:eastAsia="en-US"/>
        </w:rPr>
        <w:t>определяет порядок, условия предоставления медицинской помощи</w:t>
      </w:r>
      <w:r w:rsidR="004F7082" w:rsidRPr="001D24ED">
        <w:rPr>
          <w:rFonts w:eastAsia="Calibri"/>
          <w:lang w:eastAsia="en-US"/>
        </w:rPr>
        <w:t xml:space="preserve"> гражданам в Калужской области</w:t>
      </w:r>
      <w:r w:rsidR="00426120" w:rsidRPr="001D24ED">
        <w:rPr>
          <w:rFonts w:eastAsia="Calibri"/>
          <w:lang w:eastAsia="en-US"/>
        </w:rPr>
        <w:t>, критерии доступности</w:t>
      </w:r>
      <w:r w:rsidR="004F7082" w:rsidRPr="001D24ED">
        <w:rPr>
          <w:rFonts w:eastAsia="Calibri"/>
          <w:lang w:eastAsia="en-US"/>
        </w:rPr>
        <w:t xml:space="preserve"> и</w:t>
      </w:r>
      <w:r w:rsidRPr="001D24ED">
        <w:rPr>
          <w:rFonts w:eastAsia="Calibri"/>
          <w:lang w:eastAsia="en-US"/>
        </w:rPr>
        <w:t xml:space="preserve"> качества медицинской помощи. </w:t>
      </w:r>
      <w:proofErr w:type="gramEnd"/>
    </w:p>
    <w:p w:rsidR="0038168C" w:rsidRPr="004B214C" w:rsidRDefault="0038168C" w:rsidP="0038168C">
      <w:pPr>
        <w:jc w:val="both"/>
      </w:pPr>
      <w:r>
        <w:t xml:space="preserve">        </w:t>
      </w:r>
      <w:r w:rsidRPr="0038168C">
        <w:t xml:space="preserve">Программа </w:t>
      </w:r>
      <w:r>
        <w:t>с</w:t>
      </w:r>
      <w:r w:rsidRPr="0038168C">
        <w:t>формир</w:t>
      </w:r>
      <w:r>
        <w:t>ована</w:t>
      </w:r>
      <w:r w:rsidRPr="0038168C">
        <w:t xml:space="preserve">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27E1" w:rsidRDefault="007927E1" w:rsidP="00196E86">
      <w:pPr>
        <w:widowControl w:val="0"/>
        <w:autoSpaceDE w:val="0"/>
        <w:autoSpaceDN w:val="0"/>
        <w:adjustRightInd w:val="0"/>
        <w:jc w:val="center"/>
        <w:rPr>
          <w:rFonts w:eastAsia="Calibri"/>
          <w:lang w:eastAsia="en-US"/>
        </w:rPr>
      </w:pPr>
    </w:p>
    <w:p w:rsidR="00196E86" w:rsidRPr="008A378C" w:rsidRDefault="00196E86" w:rsidP="00196E86">
      <w:pPr>
        <w:widowControl w:val="0"/>
        <w:autoSpaceDE w:val="0"/>
        <w:autoSpaceDN w:val="0"/>
        <w:adjustRightInd w:val="0"/>
        <w:jc w:val="center"/>
        <w:rPr>
          <w:rFonts w:eastAsia="Calibri"/>
          <w:b/>
          <w:lang w:eastAsia="en-US"/>
        </w:rPr>
      </w:pPr>
      <w:r w:rsidRPr="008A378C">
        <w:rPr>
          <w:rFonts w:eastAsia="Calibri"/>
          <w:b/>
          <w:lang w:eastAsia="en-US"/>
        </w:rPr>
        <w:t>II. Виды, условия и формы оказания медицинской помощи</w:t>
      </w:r>
    </w:p>
    <w:p w:rsidR="00196E86" w:rsidRPr="008A378C" w:rsidRDefault="00196E86" w:rsidP="00196E86">
      <w:pPr>
        <w:widowControl w:val="0"/>
        <w:autoSpaceDE w:val="0"/>
        <w:autoSpaceDN w:val="0"/>
        <w:adjustRightInd w:val="0"/>
        <w:rPr>
          <w:rFonts w:eastAsia="Calibri"/>
          <w:b/>
          <w:lang w:eastAsia="en-US"/>
        </w:rPr>
      </w:pPr>
    </w:p>
    <w:p w:rsidR="00196E86" w:rsidRPr="001D24ED" w:rsidRDefault="00196E86" w:rsidP="00196E86">
      <w:pPr>
        <w:autoSpaceDE w:val="0"/>
        <w:autoSpaceDN w:val="0"/>
        <w:adjustRightInd w:val="0"/>
        <w:ind w:firstLine="540"/>
        <w:jc w:val="both"/>
      </w:pPr>
      <w:r w:rsidRPr="001D24ED">
        <w:t>В рамках Программы бесплатно предоставляются:</w:t>
      </w:r>
      <w:r w:rsidR="00E0051A" w:rsidRPr="001D24ED">
        <w:t xml:space="preserve">       </w:t>
      </w:r>
    </w:p>
    <w:p w:rsidR="00196E86" w:rsidRPr="001D24ED" w:rsidRDefault="00196E86" w:rsidP="00196E86">
      <w:pPr>
        <w:autoSpaceDE w:val="0"/>
        <w:autoSpaceDN w:val="0"/>
        <w:adjustRightInd w:val="0"/>
        <w:ind w:firstLine="540"/>
        <w:jc w:val="both"/>
      </w:pPr>
      <w:r w:rsidRPr="001D24ED">
        <w:t xml:space="preserve">первичная медико-санитарная помощь, в том числе доврачебная, врачебная и </w:t>
      </w:r>
      <w:r w:rsidR="00E328AD">
        <w:t xml:space="preserve">первичная </w:t>
      </w:r>
      <w:r w:rsidRPr="001D24ED">
        <w:t>специализированная;</w:t>
      </w:r>
    </w:p>
    <w:p w:rsidR="00196E86" w:rsidRPr="001D24ED" w:rsidRDefault="00196E86" w:rsidP="00196E86">
      <w:pPr>
        <w:autoSpaceDE w:val="0"/>
        <w:autoSpaceDN w:val="0"/>
        <w:adjustRightInd w:val="0"/>
        <w:ind w:firstLine="540"/>
        <w:jc w:val="both"/>
      </w:pPr>
      <w:r w:rsidRPr="001D24ED">
        <w:t>специализированная, в том числе высокотехнологичная</w:t>
      </w:r>
      <w:r w:rsidR="009A19ED" w:rsidRPr="001D24ED">
        <w:t xml:space="preserve"> медицинская помощь;</w:t>
      </w:r>
    </w:p>
    <w:p w:rsidR="00196E86" w:rsidRPr="001D24ED" w:rsidRDefault="00196E86" w:rsidP="00196E86">
      <w:pPr>
        <w:autoSpaceDE w:val="0"/>
        <w:autoSpaceDN w:val="0"/>
        <w:adjustRightInd w:val="0"/>
        <w:ind w:firstLine="540"/>
        <w:jc w:val="both"/>
        <w:outlineLvl w:val="1"/>
      </w:pPr>
      <w:r w:rsidRPr="001D24ED">
        <w:t>скорая, в том числе скорая специализированная</w:t>
      </w:r>
      <w:r w:rsidR="009A19ED" w:rsidRPr="001D24ED">
        <w:t>,</w:t>
      </w:r>
      <w:r w:rsidRPr="001D24ED">
        <w:t xml:space="preserve"> медицинская помощь;</w:t>
      </w:r>
    </w:p>
    <w:p w:rsidR="00AE6639" w:rsidRPr="00AE6639" w:rsidRDefault="00AE6639" w:rsidP="00AE6639">
      <w:pPr>
        <w:spacing w:line="360" w:lineRule="atLeast"/>
        <w:jc w:val="both"/>
        <w:outlineLvl w:val="1"/>
        <w:rPr>
          <w:sz w:val="28"/>
          <w:szCs w:val="28"/>
        </w:rPr>
      </w:pPr>
      <w:r>
        <w:t xml:space="preserve">        </w:t>
      </w:r>
      <w:r w:rsidR="00196E86" w:rsidRPr="001D24ED">
        <w:t>паллиативная медицинская помощь</w:t>
      </w:r>
      <w:r w:rsidR="009A19ED" w:rsidRPr="001D24ED">
        <w:t xml:space="preserve"> в медицинских организациях</w:t>
      </w:r>
      <w:r w:rsidR="00196E86" w:rsidRPr="001D24ED">
        <w:t>.</w:t>
      </w:r>
      <w:r w:rsidR="002022EF" w:rsidRPr="001D24ED">
        <w:rPr>
          <w:sz w:val="28"/>
          <w:szCs w:val="28"/>
        </w:rPr>
        <w:t xml:space="preserve"> </w:t>
      </w:r>
    </w:p>
    <w:p w:rsidR="00196E86" w:rsidRPr="001D24ED" w:rsidRDefault="00251352" w:rsidP="00360BAC">
      <w:pPr>
        <w:autoSpaceDE w:val="0"/>
        <w:autoSpaceDN w:val="0"/>
        <w:adjustRightInd w:val="0"/>
        <w:jc w:val="both"/>
        <w:outlineLvl w:val="1"/>
      </w:pPr>
      <w:r>
        <w:t xml:space="preserve">        </w:t>
      </w:r>
      <w:r w:rsidR="00196E86" w:rsidRPr="001D24E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75E2B" w:rsidRPr="001D24ED" w:rsidRDefault="00523471" w:rsidP="00523471">
      <w:pPr>
        <w:jc w:val="both"/>
        <w:rPr>
          <w:rFonts w:eastAsia="Calibri"/>
        </w:rPr>
      </w:pPr>
      <w:r w:rsidRPr="001D24ED">
        <w:rPr>
          <w:rFonts w:eastAsia="Calibri"/>
        </w:rPr>
        <w:t xml:space="preserve">        </w:t>
      </w:r>
      <w:r w:rsidR="00196E86" w:rsidRPr="001D24ED">
        <w:rPr>
          <w:rFonts w:eastAsia="Calibri"/>
        </w:rPr>
        <w:t>Первичная медико-санитарная помощь оказывается</w:t>
      </w:r>
      <w:r w:rsidR="00575E2B" w:rsidRPr="001D24ED">
        <w:rPr>
          <w:rFonts w:eastAsia="Calibri"/>
        </w:rPr>
        <w:t xml:space="preserve"> бесплатно</w:t>
      </w:r>
      <w:r w:rsidR="00196E86" w:rsidRPr="001D24ED">
        <w:rPr>
          <w:rFonts w:eastAsia="Calibri"/>
        </w:rPr>
        <w:t xml:space="preserve"> в амбулаторных условиях и</w:t>
      </w:r>
      <w:r w:rsidR="00575E2B" w:rsidRPr="001D24ED">
        <w:rPr>
          <w:rFonts w:eastAsia="Calibri"/>
        </w:rPr>
        <w:t xml:space="preserve"> в условиях дневного стационара</w:t>
      </w:r>
      <w:r w:rsidR="00E328AD">
        <w:rPr>
          <w:rFonts w:eastAsia="Calibri"/>
        </w:rPr>
        <w:t>, в плановой и неотложной форме</w:t>
      </w:r>
      <w:r w:rsidR="00575E2B" w:rsidRPr="001D24ED">
        <w:rPr>
          <w:rFonts w:eastAsia="Calibri"/>
        </w:rPr>
        <w:t>.</w:t>
      </w:r>
    </w:p>
    <w:p w:rsidR="00196E86" w:rsidRPr="001D24ED" w:rsidRDefault="00523471" w:rsidP="00251352">
      <w:pPr>
        <w:tabs>
          <w:tab w:val="left" w:pos="567"/>
        </w:tabs>
        <w:jc w:val="both"/>
        <w:rPr>
          <w:rFonts w:eastAsia="Calibri"/>
        </w:rPr>
      </w:pPr>
      <w:r w:rsidRPr="001D24ED">
        <w:rPr>
          <w:rFonts w:eastAsia="Calibri"/>
        </w:rPr>
        <w:t xml:space="preserve">        </w:t>
      </w:r>
      <w:r w:rsidR="00196E86" w:rsidRPr="001D24ED">
        <w:rPr>
          <w:rFonts w:eastAsia="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6E86" w:rsidRPr="001D24ED" w:rsidRDefault="00523471" w:rsidP="00251352">
      <w:pPr>
        <w:tabs>
          <w:tab w:val="left" w:pos="567"/>
        </w:tabs>
        <w:jc w:val="both"/>
        <w:rPr>
          <w:rFonts w:eastAsia="Calibri"/>
        </w:rPr>
      </w:pPr>
      <w:r w:rsidRPr="001D24ED">
        <w:rPr>
          <w:rFonts w:eastAsia="Calibri"/>
        </w:rPr>
        <w:t xml:space="preserve">        </w:t>
      </w:r>
      <w:r w:rsidR="00196E86" w:rsidRPr="001D24ED">
        <w:rPr>
          <w:rFonts w:eastAsia="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24ED" w:rsidRDefault="001D24ED" w:rsidP="001D24ED">
      <w:pPr>
        <w:tabs>
          <w:tab w:val="left" w:pos="426"/>
        </w:tabs>
        <w:autoSpaceDE w:val="0"/>
        <w:autoSpaceDN w:val="0"/>
        <w:adjustRightInd w:val="0"/>
        <w:jc w:val="both"/>
        <w:rPr>
          <w:rFonts w:eastAsia="Calibri"/>
        </w:rPr>
      </w:pPr>
      <w:r>
        <w:rPr>
          <w:rFonts w:eastAsia="Calibri"/>
        </w:rPr>
        <w:lastRenderedPageBreak/>
        <w:t xml:space="preserve">        </w:t>
      </w:r>
      <w:r w:rsidR="00196E86" w:rsidRPr="001D24ED">
        <w:rPr>
          <w:rFonts w:eastAsia="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1D24ED" w:rsidRPr="001D24ED" w:rsidRDefault="001D24ED" w:rsidP="001D24ED">
      <w:pPr>
        <w:autoSpaceDE w:val="0"/>
        <w:autoSpaceDN w:val="0"/>
        <w:adjustRightInd w:val="0"/>
        <w:jc w:val="both"/>
      </w:pPr>
      <w:r>
        <w:t xml:space="preserve">        </w:t>
      </w:r>
      <w:r w:rsidRPr="001D24ED">
        <w:t>Специализированная медицинская помощь оказывается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24ED" w:rsidRPr="001D24ED" w:rsidRDefault="001D24ED" w:rsidP="001D24ED">
      <w:pPr>
        <w:autoSpaceDE w:val="0"/>
        <w:autoSpaceDN w:val="0"/>
        <w:adjustRightInd w:val="0"/>
        <w:ind w:firstLine="540"/>
        <w:jc w:val="both"/>
        <w:outlineLvl w:val="1"/>
      </w:pPr>
      <w:proofErr w:type="gramStart"/>
      <w:r w:rsidRPr="001D24ED">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96E86" w:rsidRPr="001D24ED" w:rsidRDefault="005D54F2" w:rsidP="00B254D8">
      <w:pPr>
        <w:jc w:val="both"/>
      </w:pPr>
      <w:r w:rsidRPr="005D54F2">
        <w:t xml:space="preserve">        </w:t>
      </w:r>
      <w:r w:rsidR="001D24ED" w:rsidRPr="001D24ED">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 </w:t>
      </w:r>
    </w:p>
    <w:p w:rsidR="00196E86" w:rsidRDefault="00177387" w:rsidP="00B254D8">
      <w:pPr>
        <w:jc w:val="both"/>
        <w:rPr>
          <w:rFonts w:eastAsia="Calibri"/>
        </w:rPr>
      </w:pPr>
      <w:r w:rsidRPr="001D24ED">
        <w:rPr>
          <w:rFonts w:eastAsia="Calibri"/>
        </w:rPr>
        <w:t xml:space="preserve"> </w:t>
      </w:r>
      <w:r w:rsidR="00251352">
        <w:rPr>
          <w:rFonts w:eastAsia="Calibri"/>
        </w:rPr>
        <w:t xml:space="preserve"> </w:t>
      </w:r>
      <w:r w:rsidR="005D54F2" w:rsidRPr="005D54F2">
        <w:rPr>
          <w:rFonts w:eastAsia="Calibri"/>
        </w:rPr>
        <w:t xml:space="preserve">      </w:t>
      </w:r>
      <w:r w:rsidR="00196E86" w:rsidRPr="001D24ED">
        <w:rPr>
          <w:rFonts w:eastAsia="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w:t>
      </w:r>
      <w:r w:rsidR="001D24ED" w:rsidRPr="001D24ED">
        <w:rPr>
          <w:rFonts w:eastAsia="Calibri"/>
        </w:rPr>
        <w:t>ного медицинского вмешательства.</w:t>
      </w:r>
      <w:r w:rsidR="00196E86" w:rsidRPr="001D24ED">
        <w:rPr>
          <w:rFonts w:eastAsia="Calibri"/>
        </w:rPr>
        <w:t xml:space="preserve"> </w:t>
      </w:r>
    </w:p>
    <w:p w:rsidR="001D24ED" w:rsidRPr="000B518E" w:rsidRDefault="000B518E" w:rsidP="00B254D8">
      <w:pPr>
        <w:jc w:val="both"/>
      </w:pPr>
      <w:r>
        <w:rPr>
          <w:sz w:val="28"/>
          <w:szCs w:val="28"/>
        </w:rPr>
        <w:t xml:space="preserve">       </w:t>
      </w:r>
      <w:r w:rsidR="00251352">
        <w:rPr>
          <w:sz w:val="28"/>
          <w:szCs w:val="28"/>
        </w:rPr>
        <w:t xml:space="preserve"> </w:t>
      </w:r>
      <w:r w:rsidR="007C5871" w:rsidRPr="007C5871">
        <w:t>Скорая, в том числе скорая специализированная, медицинская помощь медицинскими организациями государственной систем</w:t>
      </w:r>
      <w:r w:rsidRPr="000B518E">
        <w:t>ы</w:t>
      </w:r>
      <w:r w:rsidR="007C5871" w:rsidRPr="007C5871">
        <w:t xml:space="preserve"> здравоохранения оказывается гражданам бесплатно.</w:t>
      </w:r>
    </w:p>
    <w:p w:rsidR="00196E86" w:rsidRPr="000B518E" w:rsidRDefault="00177387" w:rsidP="00251352">
      <w:pPr>
        <w:shd w:val="clear" w:color="auto" w:fill="FFFFFF"/>
        <w:tabs>
          <w:tab w:val="left" w:pos="567"/>
        </w:tabs>
        <w:ind w:firstLine="432"/>
        <w:jc w:val="both"/>
      </w:pPr>
      <w:r w:rsidRPr="000B518E">
        <w:t xml:space="preserve"> </w:t>
      </w:r>
      <w:proofErr w:type="gramStart"/>
      <w:r w:rsidR="00196E86" w:rsidRPr="000B518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00196E86" w:rsidRPr="000B518E">
        <w:t xml:space="preserve"> стихийных бедствий).</w:t>
      </w:r>
    </w:p>
    <w:p w:rsidR="00196E86" w:rsidRPr="00196E86" w:rsidRDefault="00177387" w:rsidP="00196E86">
      <w:pPr>
        <w:shd w:val="clear" w:color="auto" w:fill="FFFFFF"/>
        <w:ind w:firstLine="432"/>
        <w:jc w:val="both"/>
      </w:pPr>
      <w:r w:rsidRPr="000B518E">
        <w:t xml:space="preserve"> </w:t>
      </w:r>
      <w:r w:rsidR="00196E86" w:rsidRPr="000B518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186" w:rsidRPr="000F2F8C" w:rsidRDefault="00A15186" w:rsidP="00A15186">
      <w:pPr>
        <w:autoSpaceDE w:val="0"/>
        <w:autoSpaceDN w:val="0"/>
        <w:adjustRightInd w:val="0"/>
        <w:ind w:firstLine="540"/>
        <w:jc w:val="both"/>
        <w:outlineLvl w:val="1"/>
      </w:pPr>
      <w:r w:rsidRPr="000F2F8C">
        <w:t>Паллиативная медицинская помощь оказыва</w:t>
      </w:r>
      <w:r w:rsidR="000F2F8C" w:rsidRPr="000F2F8C">
        <w:t>е</w:t>
      </w:r>
      <w:r w:rsidRPr="000F2F8C">
        <w:t xml:space="preserve">тся </w:t>
      </w:r>
      <w:r w:rsidR="000F2F8C" w:rsidRPr="000F2F8C">
        <w:t xml:space="preserve">бесплатно </w:t>
      </w:r>
      <w:r w:rsidRPr="000F2F8C">
        <w:t xml:space="preserve">в амбулаторных и стационарных условиях медицинскими работниками, прошедшими </w:t>
      </w:r>
      <w:proofErr w:type="gramStart"/>
      <w:r w:rsidRPr="000F2F8C">
        <w:t>обучение по оказанию</w:t>
      </w:r>
      <w:proofErr w:type="gramEnd"/>
      <w:r w:rsidRPr="000F2F8C">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2FEA" w:rsidRPr="003B2FEA" w:rsidRDefault="00251352" w:rsidP="003B2FEA">
      <w:pPr>
        <w:shd w:val="clear" w:color="auto" w:fill="FFFFFF"/>
        <w:ind w:firstLine="432"/>
      </w:pPr>
      <w:r>
        <w:t xml:space="preserve"> </w:t>
      </w:r>
      <w:r w:rsidR="003B2FEA" w:rsidRPr="003B2FEA">
        <w:t>Медицинская помощь оказывается в следующих формах:</w:t>
      </w:r>
    </w:p>
    <w:p w:rsidR="003B2FEA" w:rsidRPr="003B2FEA" w:rsidRDefault="003B2FEA" w:rsidP="003B2FEA">
      <w:pPr>
        <w:shd w:val="clear" w:color="auto" w:fill="FFFFFF"/>
        <w:ind w:firstLine="432"/>
        <w:jc w:val="both"/>
      </w:pPr>
      <w:r w:rsidRPr="003B2FEA">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FEA" w:rsidRPr="003B2FEA" w:rsidRDefault="003B2FEA" w:rsidP="003B2FEA">
      <w:pPr>
        <w:shd w:val="clear" w:color="auto" w:fill="FFFFFF"/>
        <w:ind w:firstLine="432"/>
        <w:jc w:val="both"/>
      </w:pPr>
      <w:r w:rsidRPr="003B2FEA">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FEA" w:rsidRDefault="003B2FEA" w:rsidP="003B2FEA">
      <w:pPr>
        <w:shd w:val="clear" w:color="auto" w:fill="FFFFFF"/>
        <w:ind w:firstLine="432"/>
        <w:jc w:val="both"/>
      </w:pPr>
      <w:r w:rsidRPr="003B2FEA">
        <w:t>плановая - медицинская помощь, которая оказывается при проведении профилактических мероприятий, при заболеваниях и состояния</w:t>
      </w:r>
      <w:r w:rsidR="00B254D8">
        <w:t>х</w:t>
      </w:r>
      <w:r w:rsidRPr="003B2FEA">
        <w:t>,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1090C" w:rsidRPr="003B2FEA" w:rsidRDefault="00D1090C" w:rsidP="003B2FEA">
      <w:pPr>
        <w:shd w:val="clear" w:color="auto" w:fill="FFFFFF"/>
        <w:ind w:firstLine="432"/>
        <w:jc w:val="both"/>
      </w:pPr>
    </w:p>
    <w:p w:rsidR="00855A84" w:rsidRPr="008A378C" w:rsidRDefault="003B2FEA" w:rsidP="00855A84">
      <w:pPr>
        <w:widowControl w:val="0"/>
        <w:autoSpaceDE w:val="0"/>
        <w:autoSpaceDN w:val="0"/>
        <w:adjustRightInd w:val="0"/>
        <w:jc w:val="center"/>
        <w:outlineLvl w:val="1"/>
        <w:rPr>
          <w:rFonts w:eastAsia="Calibri"/>
          <w:b/>
          <w:lang w:eastAsia="en-US"/>
        </w:rPr>
      </w:pPr>
      <w:r w:rsidRPr="003B2FEA">
        <w:rPr>
          <w:bCs/>
        </w:rPr>
        <w:t xml:space="preserve">       </w:t>
      </w:r>
      <w:r w:rsidR="00855A84" w:rsidRPr="008A378C">
        <w:rPr>
          <w:rFonts w:eastAsia="Calibri"/>
          <w:b/>
          <w:lang w:eastAsia="en-US"/>
        </w:rPr>
        <w:t>III. Перечень заболеваний и состояний, оказание</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 xml:space="preserve">медицинской </w:t>
      </w:r>
      <w:proofErr w:type="gramStart"/>
      <w:r w:rsidRPr="008A378C">
        <w:rPr>
          <w:rFonts w:eastAsia="Calibri"/>
          <w:b/>
          <w:lang w:eastAsia="en-US"/>
        </w:rPr>
        <w:t>помощи</w:t>
      </w:r>
      <w:proofErr w:type="gramEnd"/>
      <w:r w:rsidRPr="008A378C">
        <w:rPr>
          <w:rFonts w:eastAsia="Calibri"/>
          <w:b/>
          <w:lang w:eastAsia="en-US"/>
        </w:rPr>
        <w:t xml:space="preserve"> при которых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и категории граждан, оказание медицинской помощи</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которым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Гражданам медицинская помощь оказывается бесплатно при следующих заболеваниях и состояниях:</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инфекционные и паразитарные болезни;</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новообразования;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эндокринной системы;</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расстройства питания и нарушения обмена веществ;</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нервной системы;</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крови, кроветворных органов;</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отдельные нарушения, вовлекающие иммунный механизм;</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глаза и его придаточного аппарата;</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уха и сосцевидного отростка;</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системы кровообращения;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органов дыхания;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органов пищеварения</w:t>
      </w:r>
      <w:r w:rsidR="004847FB">
        <w:rPr>
          <w:rFonts w:eastAsia="Calibri"/>
          <w:lang w:eastAsia="en-US"/>
        </w:rPr>
        <w:t xml:space="preserve">, в том числе </w:t>
      </w:r>
      <w:r w:rsidR="00A247DA">
        <w:rPr>
          <w:rFonts w:eastAsia="Calibri"/>
          <w:lang w:eastAsia="en-US"/>
        </w:rPr>
        <w:t>заболевания зубов и полости рта (кроме протезирования зубов)</w:t>
      </w:r>
      <w:r w:rsidR="003B6BDE" w:rsidRPr="003B6BDE">
        <w:t xml:space="preserve"> </w:t>
      </w:r>
      <w:r w:rsidR="003B6BDE" w:rsidRPr="003B6BDE">
        <w:rPr>
          <w:rFonts w:eastAsia="Calibri"/>
          <w:lang w:eastAsia="en-US"/>
        </w:rPr>
        <w:t xml:space="preserve">и </w:t>
      </w:r>
      <w:proofErr w:type="spellStart"/>
      <w:r w:rsidR="003B6BDE" w:rsidRPr="003B6BDE">
        <w:rPr>
          <w:rFonts w:eastAsia="Calibri"/>
          <w:lang w:eastAsia="en-US"/>
        </w:rPr>
        <w:t>ортодонтическая</w:t>
      </w:r>
      <w:proofErr w:type="spellEnd"/>
      <w:r w:rsidR="003B6BDE" w:rsidRPr="003B6BDE">
        <w:rPr>
          <w:rFonts w:eastAsia="Calibri"/>
          <w:lang w:eastAsia="en-US"/>
        </w:rPr>
        <w:t xml:space="preserve"> помощь детям до 18 лет с применением съемной техники (кроме </w:t>
      </w:r>
      <w:proofErr w:type="spellStart"/>
      <w:r w:rsidR="003B6BDE" w:rsidRPr="003B6BDE">
        <w:rPr>
          <w:rFonts w:eastAsia="Calibri"/>
          <w:lang w:eastAsia="en-US"/>
        </w:rPr>
        <w:t>брекет-систем</w:t>
      </w:r>
      <w:proofErr w:type="spellEnd"/>
      <w:r w:rsidR="003B6BDE" w:rsidRPr="003B6BDE">
        <w:rPr>
          <w:rFonts w:eastAsia="Calibri"/>
          <w:lang w:eastAsia="en-US"/>
        </w:rPr>
        <w:t>);</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мочеполовой системы;</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кожи и подкожной клетчатки;</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болезни костно-мышечной системы и соединительной ткани;</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травмы, отравления и некоторые другие последствия воздействия внешних причин;</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врожденные аномалии (пороки развития);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деформации и хромосомные нарушения;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беременность, роды, послеродовой период и аборты;</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отдельные состояния, возникающие у детей в перинатальный период;</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психические расстройства и расстройства поведения;</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симптомы, признаки и отклонения от нормы, не отнесенные к заболеваниям и состояниям.</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Отдельным категориям граждан:</w:t>
      </w:r>
    </w:p>
    <w:p w:rsidR="00855A84" w:rsidRPr="00855A84" w:rsidRDefault="00855A84" w:rsidP="00855A84">
      <w:pPr>
        <w:widowControl w:val="0"/>
        <w:autoSpaceDE w:val="0"/>
        <w:autoSpaceDN w:val="0"/>
        <w:adjustRightInd w:val="0"/>
        <w:ind w:firstLine="540"/>
        <w:jc w:val="both"/>
        <w:rPr>
          <w:rFonts w:eastAsia="Calibri"/>
          <w:lang w:eastAsia="en-US"/>
        </w:rPr>
      </w:pPr>
      <w:r w:rsidRPr="00855A84">
        <w:rPr>
          <w:rFonts w:eastAsia="Calibri"/>
          <w:lang w:eastAsia="en-US"/>
        </w:rPr>
        <w:t xml:space="preserve">предоставляется обеспечение лекарственными препаратами в соответствии с </w:t>
      </w:r>
      <w:r w:rsidRPr="00855A84">
        <w:rPr>
          <w:rFonts w:eastAsia="Calibri"/>
          <w:lang w:eastAsia="en-US"/>
        </w:rPr>
        <w:lastRenderedPageBreak/>
        <w:t xml:space="preserve">законодательством Российской Федерации (в соответствии с </w:t>
      </w:r>
      <w:hyperlink w:anchor="Par104" w:history="1">
        <w:r w:rsidRPr="00BA6152">
          <w:rPr>
            <w:rFonts w:eastAsia="Calibri"/>
            <w:color w:val="0000FF"/>
            <w:lang w:eastAsia="en-US"/>
          </w:rPr>
          <w:t>разделом IV</w:t>
        </w:r>
      </w:hyperlink>
      <w:r w:rsidRPr="00BA6152">
        <w:rPr>
          <w:rFonts w:eastAsia="Calibri"/>
          <w:lang w:eastAsia="en-US"/>
        </w:rPr>
        <w:t xml:space="preserve"> Программы);</w:t>
      </w:r>
    </w:p>
    <w:p w:rsidR="00855A84" w:rsidRPr="00855A84" w:rsidRDefault="00855A84" w:rsidP="00855A84">
      <w:pPr>
        <w:widowControl w:val="0"/>
        <w:autoSpaceDE w:val="0"/>
        <w:autoSpaceDN w:val="0"/>
        <w:adjustRightInd w:val="0"/>
        <w:ind w:firstLine="540"/>
        <w:jc w:val="both"/>
        <w:rPr>
          <w:rFonts w:eastAsia="Calibri"/>
          <w:lang w:eastAsia="en-US"/>
        </w:rPr>
      </w:pPr>
      <w:proofErr w:type="gramStart"/>
      <w:r w:rsidRPr="00855A84">
        <w:rPr>
          <w:rFonts w:eastAsia="Calibri"/>
          <w:lang w:eastAsia="en-US"/>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sidRPr="00855A84">
        <w:rPr>
          <w:rFonts w:eastAsia="Calibri"/>
          <w:lang w:eastAsia="en-US"/>
        </w:rPr>
        <w:t xml:space="preserve"> </w:t>
      </w:r>
      <w:proofErr w:type="gramStart"/>
      <w:r w:rsidRPr="00855A84">
        <w:rPr>
          <w:rFonts w:eastAsia="Calibri"/>
          <w:lang w:eastAsia="en-US"/>
        </w:rPr>
        <w:t>усыновленных</w:t>
      </w:r>
      <w:proofErr w:type="gramEnd"/>
      <w:r w:rsidRPr="00855A84">
        <w:rPr>
          <w:rFonts w:eastAsia="Calibri"/>
          <w:lang w:eastAsia="en-US"/>
        </w:rPr>
        <w:t xml:space="preserve"> (удочеренных), принятых под опеку (попечительство), в приемную или патронатную семью, и другие категории.</w:t>
      </w:r>
    </w:p>
    <w:p w:rsidR="003B2FEA" w:rsidRDefault="003B2FEA" w:rsidP="00855A84">
      <w:pPr>
        <w:tabs>
          <w:tab w:val="left" w:pos="426"/>
        </w:tabs>
        <w:autoSpaceDE w:val="0"/>
        <w:autoSpaceDN w:val="0"/>
        <w:adjustRightInd w:val="0"/>
        <w:jc w:val="both"/>
        <w:outlineLvl w:val="0"/>
        <w:rPr>
          <w:rFonts w:ascii="Calibri" w:eastAsia="Calibri" w:hAnsi="Calibri" w:cs="Calibri"/>
          <w:sz w:val="22"/>
          <w:szCs w:val="22"/>
          <w:highlight w:val="yellow"/>
        </w:rPr>
      </w:pPr>
    </w:p>
    <w:p w:rsidR="004847FB" w:rsidRPr="00D27D33" w:rsidRDefault="004847FB" w:rsidP="004847FB">
      <w:pPr>
        <w:widowControl w:val="0"/>
        <w:autoSpaceDE w:val="0"/>
        <w:autoSpaceDN w:val="0"/>
        <w:adjustRightInd w:val="0"/>
        <w:jc w:val="center"/>
        <w:outlineLvl w:val="1"/>
        <w:rPr>
          <w:rFonts w:eastAsia="Calibri"/>
          <w:b/>
          <w:lang w:eastAsia="en-US"/>
        </w:rPr>
      </w:pPr>
      <w:r w:rsidRPr="00D27D33">
        <w:rPr>
          <w:rFonts w:eastAsia="Calibri"/>
          <w:b/>
          <w:lang w:eastAsia="en-US"/>
        </w:rPr>
        <w:t>IV. Финансовое обеспечение Программы</w:t>
      </w:r>
    </w:p>
    <w:p w:rsidR="004847FB" w:rsidRPr="00D27D33" w:rsidRDefault="004847FB" w:rsidP="004847FB">
      <w:pPr>
        <w:widowControl w:val="0"/>
        <w:autoSpaceDE w:val="0"/>
        <w:autoSpaceDN w:val="0"/>
        <w:adjustRightInd w:val="0"/>
        <w:jc w:val="center"/>
        <w:rPr>
          <w:rFonts w:eastAsia="Calibri"/>
          <w:b/>
          <w:lang w:eastAsia="en-US"/>
        </w:rPr>
      </w:pPr>
    </w:p>
    <w:p w:rsid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Источниками финансового обеспечения Программы являются средства </w:t>
      </w:r>
      <w:r w:rsidR="00D27D33">
        <w:rPr>
          <w:rFonts w:eastAsia="Calibri"/>
          <w:lang w:eastAsia="en-US"/>
        </w:rPr>
        <w:t>областного</w:t>
      </w:r>
      <w:r w:rsidRPr="004847FB">
        <w:rPr>
          <w:rFonts w:eastAsia="Calibri"/>
          <w:lang w:eastAsia="en-US"/>
        </w:rPr>
        <w:t xml:space="preserve"> бюджета</w:t>
      </w:r>
      <w:r w:rsidR="00D27D33">
        <w:rPr>
          <w:rFonts w:eastAsia="Calibri"/>
          <w:lang w:eastAsia="en-US"/>
        </w:rPr>
        <w:t xml:space="preserve"> и </w:t>
      </w:r>
      <w:r w:rsidRPr="004847FB">
        <w:rPr>
          <w:rFonts w:eastAsia="Calibri"/>
          <w:lang w:eastAsia="en-US"/>
        </w:rPr>
        <w:t xml:space="preserve">средства </w:t>
      </w:r>
      <w:r w:rsidR="00D27D33">
        <w:rPr>
          <w:rFonts w:eastAsia="Calibri"/>
          <w:lang w:eastAsia="en-US"/>
        </w:rPr>
        <w:t>ОМС</w:t>
      </w:r>
      <w:r w:rsidRPr="004847FB">
        <w:rPr>
          <w:rFonts w:eastAsia="Calibri"/>
          <w:lang w:eastAsia="en-US"/>
        </w:rPr>
        <w:t>.</w:t>
      </w:r>
      <w:r w:rsidR="00D27D33">
        <w:rPr>
          <w:rFonts w:eastAsia="Calibri"/>
          <w:lang w:eastAsia="en-US"/>
        </w:rPr>
        <w:t xml:space="preserve"> </w:t>
      </w:r>
    </w:p>
    <w:p w:rsidR="00D27D33" w:rsidRPr="004847FB" w:rsidRDefault="00D27D33" w:rsidP="004847FB">
      <w:pPr>
        <w:widowControl w:val="0"/>
        <w:autoSpaceDE w:val="0"/>
        <w:autoSpaceDN w:val="0"/>
        <w:adjustRightInd w:val="0"/>
        <w:ind w:firstLine="540"/>
        <w:jc w:val="both"/>
        <w:rPr>
          <w:rFonts w:eastAsia="Calibri"/>
          <w:lang w:eastAsia="en-US"/>
        </w:rPr>
      </w:pPr>
    </w:p>
    <w:p w:rsidR="004847FB" w:rsidRDefault="004847FB" w:rsidP="00B76B7A">
      <w:pPr>
        <w:widowControl w:val="0"/>
        <w:autoSpaceDE w:val="0"/>
        <w:autoSpaceDN w:val="0"/>
        <w:adjustRightInd w:val="0"/>
        <w:ind w:firstLine="540"/>
        <w:jc w:val="center"/>
        <w:rPr>
          <w:rFonts w:eastAsia="Calibri"/>
          <w:lang w:eastAsia="en-US"/>
        </w:rPr>
      </w:pPr>
      <w:r>
        <w:rPr>
          <w:rFonts w:eastAsia="Calibri"/>
          <w:lang w:eastAsia="en-US"/>
        </w:rPr>
        <w:t xml:space="preserve">4.1. </w:t>
      </w:r>
      <w:r w:rsidRPr="004847FB">
        <w:rPr>
          <w:rFonts w:eastAsia="Calibri"/>
          <w:lang w:eastAsia="en-US"/>
        </w:rPr>
        <w:t>За счет средств обязательного медицинск</w:t>
      </w:r>
      <w:r w:rsidR="00382E73">
        <w:rPr>
          <w:rFonts w:eastAsia="Calibri"/>
          <w:lang w:eastAsia="en-US"/>
        </w:rPr>
        <w:t xml:space="preserve">ого страхования в рамках </w:t>
      </w:r>
      <w:r w:rsidRPr="004847FB">
        <w:rPr>
          <w:rFonts w:eastAsia="Calibri"/>
          <w:lang w:eastAsia="en-US"/>
        </w:rPr>
        <w:t xml:space="preserve"> программы </w:t>
      </w:r>
      <w:r w:rsidR="00DE2D6D">
        <w:rPr>
          <w:rFonts w:eastAsia="Calibri"/>
          <w:lang w:eastAsia="en-US"/>
        </w:rPr>
        <w:t>ОМС</w:t>
      </w:r>
      <w:r w:rsidRPr="004847FB">
        <w:rPr>
          <w:rFonts w:eastAsia="Calibri"/>
          <w:lang w:eastAsia="en-US"/>
        </w:rPr>
        <w:t>:</w:t>
      </w:r>
    </w:p>
    <w:p w:rsidR="00C2309C" w:rsidRPr="004847FB" w:rsidRDefault="00C2309C" w:rsidP="004847FB">
      <w:pPr>
        <w:widowControl w:val="0"/>
        <w:autoSpaceDE w:val="0"/>
        <w:autoSpaceDN w:val="0"/>
        <w:adjustRightInd w:val="0"/>
        <w:ind w:firstLine="540"/>
        <w:jc w:val="both"/>
        <w:rPr>
          <w:rFonts w:eastAsia="Calibri"/>
          <w:lang w:eastAsia="en-US"/>
        </w:rPr>
      </w:pPr>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застрахованным лицам оказываются первичная медико-санитарная помощь, включая профилактическую помощь,</w:t>
      </w:r>
      <w:r w:rsidR="009162D3">
        <w:t xml:space="preserve"> </w:t>
      </w:r>
      <w:r w:rsidRPr="004847FB">
        <w:rPr>
          <w:rFonts w:eastAsia="Calibri"/>
          <w:lang w:eastAsia="en-US"/>
        </w:rPr>
        <w:t xml:space="preserve">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72" w:history="1">
        <w:r w:rsidRPr="004847FB">
          <w:rPr>
            <w:rFonts w:eastAsia="Calibri"/>
            <w:color w:val="0000FF"/>
            <w:lang w:eastAsia="en-US"/>
          </w:rPr>
          <w:t>разделе III</w:t>
        </w:r>
      </w:hyperlink>
      <w:r w:rsidRPr="004847FB">
        <w:rPr>
          <w:rFonts w:eastAsia="Calibri"/>
          <w:lang w:eastAsia="en-US"/>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2" w:history="1">
        <w:r w:rsidRPr="004847FB">
          <w:rPr>
            <w:rFonts w:eastAsia="Calibri"/>
            <w:color w:val="0000FF"/>
            <w:lang w:eastAsia="en-US"/>
          </w:rPr>
          <w:t>разделе III</w:t>
        </w:r>
      </w:hyperlink>
      <w:r w:rsidRPr="004847FB">
        <w:rPr>
          <w:rFonts w:eastAsia="Calibri"/>
          <w:lang w:eastAsia="en-US"/>
        </w:rPr>
        <w:t xml:space="preserve"> Программы,</w:t>
      </w:r>
      <w:r w:rsidR="00A76BF3">
        <w:rPr>
          <w:rFonts w:eastAsia="Calibri"/>
          <w:lang w:eastAsia="en-US"/>
        </w:rPr>
        <w:t xml:space="preserve"> </w:t>
      </w:r>
      <w:r w:rsidRPr="004847FB">
        <w:rPr>
          <w:rFonts w:eastAsia="Calibri"/>
          <w:lang w:eastAsia="en-US"/>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r w:rsidR="00D335BF">
        <w:rPr>
          <w:rFonts w:eastAsia="Calibri"/>
          <w:lang w:eastAsia="en-US"/>
        </w:rPr>
        <w:t>,</w:t>
      </w:r>
      <w:r w:rsidR="00D335BF" w:rsidRPr="00D335BF">
        <w:t xml:space="preserve"> </w:t>
      </w:r>
      <w:r w:rsidR="00D335BF">
        <w:rPr>
          <w:rFonts w:eastAsia="Calibri"/>
          <w:lang w:eastAsia="en-US"/>
        </w:rPr>
        <w:t>поименованных</w:t>
      </w:r>
      <w:r w:rsidR="00D335BF" w:rsidRPr="00D335BF">
        <w:rPr>
          <w:rFonts w:eastAsia="Calibri"/>
          <w:lang w:eastAsia="en-US"/>
        </w:rPr>
        <w:t xml:space="preserve"> в пункте 8.1. Программы из числа </w:t>
      </w:r>
      <w:proofErr w:type="gramStart"/>
      <w:r w:rsidR="00D335BF" w:rsidRPr="00D335BF">
        <w:rPr>
          <w:rFonts w:eastAsia="Calibri"/>
          <w:lang w:eastAsia="en-US"/>
        </w:rPr>
        <w:t>осуществляющих</w:t>
      </w:r>
      <w:proofErr w:type="gramEnd"/>
      <w:r w:rsidR="00D335BF" w:rsidRPr="00D335BF">
        <w:rPr>
          <w:rFonts w:eastAsia="Calibri"/>
          <w:lang w:eastAsia="en-US"/>
        </w:rPr>
        <w:t xml:space="preserve"> деятельность в системе ОМС</w:t>
      </w:r>
      <w:r w:rsidRPr="004847FB">
        <w:rPr>
          <w:rFonts w:eastAsia="Calibri"/>
          <w:lang w:eastAsia="en-US"/>
        </w:rPr>
        <w:t>.</w:t>
      </w:r>
    </w:p>
    <w:p w:rsidR="001A262F" w:rsidRDefault="00952669" w:rsidP="004847FB">
      <w:pPr>
        <w:widowControl w:val="0"/>
        <w:autoSpaceDE w:val="0"/>
        <w:autoSpaceDN w:val="0"/>
        <w:adjustRightInd w:val="0"/>
        <w:ind w:firstLine="540"/>
        <w:jc w:val="both"/>
        <w:rPr>
          <w:rFonts w:eastAsia="Calibri"/>
          <w:lang w:eastAsia="en-US"/>
        </w:rPr>
      </w:pPr>
      <w:proofErr w:type="gramStart"/>
      <w:r w:rsidRPr="00952669">
        <w:rPr>
          <w:rFonts w:eastAsia="Calibri"/>
          <w:lang w:eastAsia="en-US"/>
        </w:rPr>
        <w:t xml:space="preserve">Оказание медицинской помощи по вышеперечисленным видам финансируется из средств ОМС </w:t>
      </w:r>
      <w:r w:rsidR="001E488A">
        <w:rPr>
          <w:rFonts w:eastAsia="Calibri"/>
          <w:lang w:eastAsia="en-US"/>
        </w:rPr>
        <w:t xml:space="preserve">по следующим </w:t>
      </w:r>
      <w:r w:rsidR="001E488A" w:rsidRPr="001E488A">
        <w:rPr>
          <w:rFonts w:eastAsia="Calibri"/>
          <w:lang w:eastAsia="en-US"/>
        </w:rPr>
        <w:t>статьям (подстатьям) классификации операций сектора государственного управления, относящихся к расходам бюджетов   бюджетной классификации</w:t>
      </w:r>
      <w:r w:rsidRPr="00952669">
        <w:rPr>
          <w:rFonts w:eastAsia="Calibri"/>
          <w:lang w:eastAsia="en-US"/>
        </w:rPr>
        <w:t>: статьи 210 "Оплата труда и начисления на выплаты по оплате труда" в части подстатьи 211 "Заработная плата", подстатьи 212 "Прочие выплаты", подстатьи 213 "Начисления на выплаты по оплате труда", статьи 220 "Оплата работ, услуг" в</w:t>
      </w:r>
      <w:proofErr w:type="gramEnd"/>
      <w:r w:rsidRPr="00952669">
        <w:rPr>
          <w:rFonts w:eastAsia="Calibri"/>
          <w:lang w:eastAsia="en-US"/>
        </w:rPr>
        <w:t xml:space="preserve"> </w:t>
      </w:r>
      <w:proofErr w:type="gramStart"/>
      <w:r w:rsidRPr="00952669">
        <w:rPr>
          <w:rFonts w:eastAsia="Calibri"/>
          <w:lang w:eastAsia="en-US"/>
        </w:rPr>
        <w:t xml:space="preserve">части подстатьи 221 "Услуги связи", подстатьи 222 "Транспортные услуги", подстатьи 223 "Коммунальные услуги", подстатьи 224 "Арендная плата за пользование имуществом", подстатьи 225 "Работы, услуги по содержанию имущества", подстатьи 226 "Прочие работы, услуги", за исключением расходов на разработку проектной и сметной документации для строительства, подстатьи  262 «Пособия по социальной помощи населению» в части расходов на </w:t>
      </w:r>
      <w:r w:rsidRPr="00952669">
        <w:rPr>
          <w:rFonts w:eastAsia="Calibri"/>
          <w:lang w:eastAsia="en-US"/>
        </w:rPr>
        <w:lastRenderedPageBreak/>
        <w:t>социальное обеспечение работников медицинских организаций, установленное</w:t>
      </w:r>
      <w:proofErr w:type="gramEnd"/>
      <w:r w:rsidRPr="00952669">
        <w:rPr>
          <w:rFonts w:eastAsia="Calibri"/>
          <w:lang w:eastAsia="en-US"/>
        </w:rPr>
        <w:t xml:space="preserve"> законодательством Российской Федерации, статьи 290 "Прочие расходы", статьи 310 "Увеличение стоимости основных средств" в части расходов на приобретение (изготовление) объектов основных сре</w:t>
      </w:r>
      <w:proofErr w:type="gramStart"/>
      <w:r w:rsidRPr="00952669">
        <w:rPr>
          <w:rFonts w:eastAsia="Calibri"/>
          <w:lang w:eastAsia="en-US"/>
        </w:rPr>
        <w:t>дств ст</w:t>
      </w:r>
      <w:proofErr w:type="gramEnd"/>
      <w:r w:rsidRPr="00952669">
        <w:rPr>
          <w:rFonts w:eastAsia="Calibri"/>
          <w:lang w:eastAsia="en-US"/>
        </w:rPr>
        <w:t>оимостью до ста тысяч рублей за единицу, за исключением расходов на капитальное строительство, статьи 340 "Увеличение стоимости материальных запасов".</w:t>
      </w:r>
    </w:p>
    <w:p w:rsidR="001A262F" w:rsidRDefault="001A262F" w:rsidP="00C2309C">
      <w:pPr>
        <w:widowControl w:val="0"/>
        <w:autoSpaceDE w:val="0"/>
        <w:autoSpaceDN w:val="0"/>
        <w:adjustRightInd w:val="0"/>
        <w:jc w:val="both"/>
        <w:rPr>
          <w:rFonts w:eastAsia="Calibri"/>
          <w:lang w:eastAsia="en-US"/>
        </w:rPr>
      </w:pPr>
    </w:p>
    <w:p w:rsidR="004847FB" w:rsidRDefault="00C2309C" w:rsidP="00B76B7A">
      <w:pPr>
        <w:widowControl w:val="0"/>
        <w:autoSpaceDE w:val="0"/>
        <w:autoSpaceDN w:val="0"/>
        <w:adjustRightInd w:val="0"/>
        <w:ind w:firstLine="540"/>
        <w:jc w:val="center"/>
        <w:rPr>
          <w:rFonts w:eastAsia="Calibri"/>
          <w:lang w:eastAsia="en-US"/>
        </w:rPr>
      </w:pPr>
      <w:r>
        <w:rPr>
          <w:rFonts w:eastAsia="Calibri"/>
          <w:lang w:eastAsia="en-US"/>
        </w:rPr>
        <w:t xml:space="preserve">4.2. </w:t>
      </w:r>
      <w:r w:rsidR="004847FB" w:rsidRPr="004847FB">
        <w:rPr>
          <w:rFonts w:eastAsia="Calibri"/>
          <w:lang w:eastAsia="en-US"/>
        </w:rPr>
        <w:t>За счет бюджетных ассигнований федерального бюджета осуществляется финансовое обеспечение:</w:t>
      </w:r>
    </w:p>
    <w:p w:rsidR="00C2309C" w:rsidRPr="004847FB" w:rsidRDefault="00C2309C" w:rsidP="004847FB">
      <w:pPr>
        <w:widowControl w:val="0"/>
        <w:autoSpaceDE w:val="0"/>
        <w:autoSpaceDN w:val="0"/>
        <w:adjustRightInd w:val="0"/>
        <w:ind w:firstLine="540"/>
        <w:jc w:val="both"/>
        <w:rPr>
          <w:rFonts w:eastAsia="Calibri"/>
          <w:lang w:eastAsia="en-US"/>
        </w:rPr>
      </w:pP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w:t>
      </w:r>
      <w:proofErr w:type="gramEnd"/>
      <w:r w:rsidRPr="004847FB">
        <w:rPr>
          <w:rFonts w:eastAsia="Calibri"/>
          <w:lang w:eastAsia="en-US"/>
        </w:rPr>
        <w:t xml:space="preserve"> </w:t>
      </w:r>
      <w:proofErr w:type="gramStart"/>
      <w:r w:rsidRPr="004847FB">
        <w:rPr>
          <w:rFonts w:eastAsia="Calibri"/>
          <w:lang w:eastAsia="en-US"/>
        </w:rP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w:t>
      </w:r>
      <w:r w:rsidR="007B1EBA">
        <w:rPr>
          <w:rFonts w:eastAsia="Calibri"/>
          <w:lang w:eastAsia="en-US"/>
        </w:rPr>
        <w:t>хования в рамках территориальной</w:t>
      </w:r>
      <w:r w:rsidRPr="004847FB">
        <w:rPr>
          <w:rFonts w:eastAsia="Calibri"/>
          <w:lang w:eastAsia="en-US"/>
        </w:rPr>
        <w:t xml:space="preserve"> программ</w:t>
      </w:r>
      <w:r w:rsidR="007B1EBA">
        <w:rPr>
          <w:rFonts w:eastAsia="Calibri"/>
          <w:lang w:eastAsia="en-US"/>
        </w:rPr>
        <w:t>ы</w:t>
      </w:r>
      <w:r w:rsidRPr="004847FB">
        <w:rPr>
          <w:rFonts w:eastAsia="Calibri"/>
          <w:lang w:eastAsia="en-US"/>
        </w:rPr>
        <w:t xml:space="preserve"> обязательного медицинского страхования (до 1 января 2015 г.);</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w:t>
      </w:r>
      <w:r w:rsidRPr="00BA6152">
        <w:rPr>
          <w:rFonts w:eastAsia="Calibri"/>
          <w:lang w:eastAsia="en-US"/>
        </w:rPr>
        <w:t>, в том числе путем предоставления субсидий бюджетам субъектов Российской Федерации</w:t>
      </w:r>
      <w:r w:rsidR="00BA6152">
        <w:rPr>
          <w:rFonts w:eastAsia="Calibri"/>
          <w:lang w:eastAsia="en-US"/>
        </w:rPr>
        <w:t xml:space="preserve"> </w:t>
      </w:r>
      <w:r w:rsidRPr="004847FB">
        <w:rPr>
          <w:rFonts w:eastAsia="Calibri"/>
          <w:lang w:eastAsia="en-US"/>
        </w:rPr>
        <w:t>(до 1 января 2015 г.);</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w:t>
      </w:r>
      <w:r w:rsidRPr="004847FB">
        <w:rPr>
          <w:rFonts w:eastAsia="Calibri"/>
          <w:lang w:eastAsia="en-US"/>
        </w:rPr>
        <w:lastRenderedPageBreak/>
        <w:t>государственным академиям наук;</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санаторно-курортного лечения отдельных категорий граждан в соответствии с законодательством Российской Федерации;</w:t>
      </w:r>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 xml:space="preserve">предоставления в установленном порядке </w:t>
      </w:r>
      <w:r w:rsidR="00B76B7A">
        <w:rPr>
          <w:rFonts w:eastAsia="Calibri"/>
          <w:lang w:eastAsia="en-US"/>
        </w:rPr>
        <w:t xml:space="preserve">областному </w:t>
      </w:r>
      <w:r w:rsidRPr="004847FB">
        <w:rPr>
          <w:rFonts w:eastAsia="Calibri"/>
          <w:lang w:eastAsia="en-US"/>
        </w:rPr>
        <w:t>бюджет</w:t>
      </w:r>
      <w:r w:rsidR="00B76B7A">
        <w:rPr>
          <w:rFonts w:eastAsia="Calibri"/>
          <w:lang w:eastAsia="en-US"/>
        </w:rPr>
        <w:t>у субв</w:t>
      </w:r>
      <w:r w:rsidRPr="004847FB">
        <w:rPr>
          <w:rFonts w:eastAsia="Calibri"/>
          <w:lang w:eastAsia="en-US"/>
        </w:rPr>
        <w:t xml:space="preserve">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4847FB">
        <w:rPr>
          <w:rFonts w:eastAsia="Calibri"/>
          <w:lang w:eastAsia="en-US"/>
        </w:rPr>
        <w:t>муковисцидозом</w:t>
      </w:r>
      <w:proofErr w:type="spellEnd"/>
      <w:r w:rsidRPr="004847FB">
        <w:rPr>
          <w:rFonts w:eastAsia="Calibri"/>
          <w:lang w:eastAsia="en-US"/>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4847FB">
          <w:rPr>
            <w:rFonts w:eastAsia="Calibri"/>
            <w:color w:val="0000FF"/>
            <w:lang w:eastAsia="en-US"/>
          </w:rPr>
          <w:t>пунктом 1 части 1 статьи 6.2</w:t>
        </w:r>
      </w:hyperlink>
      <w:r w:rsidRPr="004847FB">
        <w:rPr>
          <w:rFonts w:eastAsia="Calibri"/>
          <w:lang w:eastAsia="en-US"/>
        </w:rPr>
        <w:t xml:space="preserve"> Федерального закона "О государственной социальной помощи";</w:t>
      </w:r>
      <w:proofErr w:type="gramEnd"/>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дополнительных мероприятий, установленных в соответствии с законодательством Российской Федерации.</w:t>
      </w:r>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rsidRPr="004847FB">
        <w:rPr>
          <w:rFonts w:eastAsia="Calibri"/>
          <w:lang w:eastAsia="en-US"/>
        </w:rPr>
        <w:t xml:space="preserve"> медицинского страхования.</w:t>
      </w:r>
    </w:p>
    <w:p w:rsidR="008B2EE6" w:rsidRDefault="008B2EE6" w:rsidP="00B76B7A">
      <w:pPr>
        <w:widowControl w:val="0"/>
        <w:autoSpaceDE w:val="0"/>
        <w:autoSpaceDN w:val="0"/>
        <w:adjustRightInd w:val="0"/>
        <w:ind w:firstLine="540"/>
        <w:jc w:val="center"/>
        <w:rPr>
          <w:rFonts w:eastAsia="Calibri"/>
          <w:lang w:eastAsia="en-US"/>
        </w:rPr>
      </w:pPr>
    </w:p>
    <w:p w:rsidR="004847FB" w:rsidRDefault="00B76B7A" w:rsidP="00B76B7A">
      <w:pPr>
        <w:widowControl w:val="0"/>
        <w:autoSpaceDE w:val="0"/>
        <w:autoSpaceDN w:val="0"/>
        <w:adjustRightInd w:val="0"/>
        <w:ind w:firstLine="540"/>
        <w:jc w:val="center"/>
        <w:rPr>
          <w:rFonts w:eastAsia="Calibri"/>
          <w:lang w:eastAsia="en-US"/>
        </w:rPr>
      </w:pPr>
      <w:r>
        <w:rPr>
          <w:rFonts w:eastAsia="Calibri"/>
          <w:lang w:eastAsia="en-US"/>
        </w:rPr>
        <w:t xml:space="preserve">4.3. </w:t>
      </w:r>
      <w:r w:rsidR="004847FB" w:rsidRPr="004847FB">
        <w:rPr>
          <w:rFonts w:eastAsia="Calibri"/>
          <w:lang w:eastAsia="en-US"/>
        </w:rPr>
        <w:t xml:space="preserve">За счет средств бюджетных ассигнований </w:t>
      </w:r>
      <w:r>
        <w:rPr>
          <w:rFonts w:eastAsia="Calibri"/>
          <w:lang w:eastAsia="en-US"/>
        </w:rPr>
        <w:t>областного бюджета</w:t>
      </w:r>
      <w:r w:rsidR="004847FB" w:rsidRPr="004847FB">
        <w:rPr>
          <w:rFonts w:eastAsia="Calibri"/>
          <w:lang w:eastAsia="en-US"/>
        </w:rPr>
        <w:t xml:space="preserve"> осуществляется финансовое обеспечение:</w:t>
      </w:r>
    </w:p>
    <w:p w:rsidR="00B76B7A" w:rsidRPr="004847FB" w:rsidRDefault="00B76B7A" w:rsidP="00B76B7A">
      <w:pPr>
        <w:widowControl w:val="0"/>
        <w:autoSpaceDE w:val="0"/>
        <w:autoSpaceDN w:val="0"/>
        <w:adjustRightInd w:val="0"/>
        <w:ind w:firstLine="540"/>
        <w:jc w:val="center"/>
        <w:rPr>
          <w:rFonts w:eastAsia="Calibri"/>
          <w:lang w:eastAsia="en-US"/>
        </w:rPr>
      </w:pP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скорой, в том числе скорой специализированной, медицинской помощи в части медицинской помощи, не включенной в программу </w:t>
      </w:r>
      <w:r w:rsidR="001264C0">
        <w:rPr>
          <w:rFonts w:eastAsia="Calibri"/>
          <w:lang w:eastAsia="en-US"/>
        </w:rPr>
        <w:t>ОМС</w:t>
      </w:r>
      <w:r w:rsidRPr="004847FB">
        <w:rPr>
          <w:rFonts w:eastAsia="Calibri"/>
          <w:lang w:eastAsia="en-US"/>
        </w:rPr>
        <w:t xml:space="preserve">,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w:t>
      </w:r>
      <w:r w:rsidR="001264C0">
        <w:rPr>
          <w:rFonts w:eastAsia="Calibri"/>
          <w:lang w:eastAsia="en-US"/>
        </w:rPr>
        <w:t>программе ОМС</w:t>
      </w:r>
      <w:r w:rsidRPr="004847FB">
        <w:rPr>
          <w:rFonts w:eastAsia="Calibri"/>
          <w:lang w:eastAsia="en-US"/>
        </w:rPr>
        <w:t>;</w:t>
      </w:r>
    </w:p>
    <w:p w:rsidR="004847FB" w:rsidRDefault="004847FB" w:rsidP="004847FB">
      <w:pPr>
        <w:widowControl w:val="0"/>
        <w:autoSpaceDE w:val="0"/>
        <w:autoSpaceDN w:val="0"/>
        <w:adjustRightInd w:val="0"/>
        <w:ind w:firstLine="540"/>
        <w:jc w:val="both"/>
        <w:rPr>
          <w:rFonts w:eastAsia="Calibri"/>
          <w:lang w:eastAsia="en-US"/>
        </w:rPr>
      </w:pPr>
      <w:proofErr w:type="gramStart"/>
      <w:r w:rsidRPr="004847FB">
        <w:rPr>
          <w:rFonts w:eastAsia="Calibri"/>
          <w:lang w:eastAsia="en-US"/>
        </w:rPr>
        <w:t xml:space="preserve">первичной медико-санитарной и специализированной медицинской помощи в части медицинской помощи при заболеваниях, не включенных в программу </w:t>
      </w:r>
      <w:r w:rsidR="001264C0">
        <w:rPr>
          <w:rFonts w:eastAsia="Calibri"/>
          <w:lang w:eastAsia="en-US"/>
        </w:rPr>
        <w:t>ОМС</w:t>
      </w:r>
      <w:r w:rsidRPr="004847FB">
        <w:rPr>
          <w:rFonts w:eastAsia="Calibri"/>
          <w:lang w:eastAsia="en-US"/>
        </w:rPr>
        <w:t xml:space="preserve">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4847FB">
        <w:rPr>
          <w:rFonts w:eastAsia="Calibri"/>
          <w:lang w:eastAsia="en-US"/>
        </w:rPr>
        <w:t>психоактивных</w:t>
      </w:r>
      <w:proofErr w:type="spellEnd"/>
      <w:r w:rsidRPr="004847FB">
        <w:rPr>
          <w:rFonts w:eastAsia="Calibri"/>
          <w:lang w:eastAsia="en-US"/>
        </w:rPr>
        <w:t xml:space="preserve"> веществ, включая профилактические осмотры несовершеннолетних в целях раннего </w:t>
      </w:r>
      <w:r w:rsidRPr="004847FB">
        <w:rPr>
          <w:rFonts w:eastAsia="Calibri"/>
          <w:lang w:eastAsia="en-US"/>
        </w:rPr>
        <w:lastRenderedPageBreak/>
        <w:t>(своевременного) выявления немедицинского потребления наркотических средств и психотропных веществ), а также в части</w:t>
      </w:r>
      <w:proofErr w:type="gramEnd"/>
      <w:r w:rsidRPr="004847FB">
        <w:rPr>
          <w:rFonts w:eastAsia="Calibri"/>
          <w:lang w:eastAsia="en-US"/>
        </w:rPr>
        <w:t xml:space="preserve"> расходов, не включенных в структуру тарифов на оплату медицинской помощи, предусмотренную в </w:t>
      </w:r>
      <w:r w:rsidR="001264C0">
        <w:rPr>
          <w:rFonts w:eastAsia="Calibri"/>
          <w:lang w:eastAsia="en-US"/>
        </w:rPr>
        <w:t>программе ОМС</w:t>
      </w:r>
      <w:r w:rsidRPr="004847FB">
        <w:rPr>
          <w:rFonts w:eastAsia="Calibri"/>
          <w:lang w:eastAsia="en-US"/>
        </w:rPr>
        <w:t>;</w:t>
      </w:r>
    </w:p>
    <w:p w:rsidR="0082096D" w:rsidRPr="0082096D" w:rsidRDefault="0082096D" w:rsidP="0082096D">
      <w:pPr>
        <w:widowControl w:val="0"/>
        <w:autoSpaceDE w:val="0"/>
        <w:autoSpaceDN w:val="0"/>
        <w:adjustRightInd w:val="0"/>
        <w:ind w:firstLine="540"/>
        <w:jc w:val="both"/>
        <w:rPr>
          <w:rFonts w:eastAsia="Calibri"/>
          <w:lang w:eastAsia="en-US"/>
        </w:rPr>
      </w:pPr>
      <w:proofErr w:type="gramStart"/>
      <w:r w:rsidRPr="0082096D">
        <w:rPr>
          <w:rFonts w:eastAsia="Calibri"/>
          <w:lang w:eastAsia="en-US"/>
        </w:rPr>
        <w:t xml:space="preserve">отдельных видов специализированной медицинской помощи в федеральных </w:t>
      </w:r>
      <w:r w:rsidR="00D32099">
        <w:rPr>
          <w:rFonts w:eastAsia="Calibri"/>
          <w:lang w:eastAsia="en-US"/>
        </w:rPr>
        <w:t>медицинских организациях</w:t>
      </w:r>
      <w:r w:rsidRPr="0082096D">
        <w:rPr>
          <w:rFonts w:eastAsia="Calibri"/>
          <w:lang w:eastAsia="en-US"/>
        </w:rPr>
        <w:t xml:space="preserve"> и </w:t>
      </w:r>
      <w:r w:rsidR="00D32099">
        <w:rPr>
          <w:rFonts w:eastAsia="Calibri"/>
          <w:lang w:eastAsia="en-US"/>
        </w:rPr>
        <w:t>медицинских организациях</w:t>
      </w:r>
      <w:r w:rsidRPr="0082096D">
        <w:rPr>
          <w:rFonts w:eastAsia="Calibri"/>
          <w:lang w:eastAsia="en-US"/>
        </w:rPr>
        <w:t xml:space="preserve"> других субъектов Российской Федерации по решению уполномоченного в сфере здравоохранения органа 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в федеральных </w:t>
      </w:r>
      <w:r w:rsidR="00EE38D9">
        <w:rPr>
          <w:rFonts w:eastAsia="Calibri"/>
          <w:lang w:eastAsia="en-US"/>
        </w:rPr>
        <w:t>медицинских организа</w:t>
      </w:r>
      <w:r w:rsidR="00D32099">
        <w:rPr>
          <w:rFonts w:eastAsia="Calibri"/>
          <w:lang w:eastAsia="en-US"/>
        </w:rPr>
        <w:t>циях</w:t>
      </w:r>
      <w:r w:rsidRPr="0082096D">
        <w:rPr>
          <w:rFonts w:eastAsia="Calibri"/>
          <w:lang w:eastAsia="en-US"/>
        </w:rPr>
        <w:t>;</w:t>
      </w:r>
      <w:proofErr w:type="gramEnd"/>
    </w:p>
    <w:p w:rsidR="0082096D" w:rsidRPr="0082096D" w:rsidRDefault="0082096D" w:rsidP="0082096D">
      <w:pPr>
        <w:widowControl w:val="0"/>
        <w:autoSpaceDE w:val="0"/>
        <w:autoSpaceDN w:val="0"/>
        <w:adjustRightInd w:val="0"/>
        <w:ind w:firstLine="540"/>
        <w:jc w:val="both"/>
        <w:rPr>
          <w:rFonts w:eastAsia="Calibri"/>
          <w:lang w:eastAsia="en-US"/>
        </w:rPr>
      </w:pPr>
      <w:r w:rsidRPr="0082096D">
        <w:rPr>
          <w:rFonts w:eastAsia="Calibri"/>
          <w:lang w:eastAsia="en-US"/>
        </w:rPr>
        <w:t>санаторно-курортного лечения работающих граждан непосредственно после лечения в стационарных условиях;</w:t>
      </w:r>
    </w:p>
    <w:p w:rsidR="0082096D" w:rsidRPr="004847FB" w:rsidRDefault="0082096D" w:rsidP="0082096D">
      <w:pPr>
        <w:widowControl w:val="0"/>
        <w:autoSpaceDE w:val="0"/>
        <w:autoSpaceDN w:val="0"/>
        <w:adjustRightInd w:val="0"/>
        <w:ind w:firstLine="540"/>
        <w:jc w:val="both"/>
        <w:rPr>
          <w:rFonts w:eastAsia="Calibri"/>
          <w:lang w:eastAsia="en-US"/>
        </w:rPr>
      </w:pPr>
      <w:r w:rsidRPr="0082096D">
        <w:rPr>
          <w:rFonts w:eastAsia="Calibri"/>
          <w:lang w:eastAsia="en-US"/>
        </w:rPr>
        <w:t>паллиативной медицинской помощи в медицинских организациях и пр.;</w:t>
      </w:r>
      <w:r w:rsidR="00DF3212" w:rsidRPr="00DF3212">
        <w:t xml:space="preserve"> </w:t>
      </w:r>
      <w:r w:rsidR="00DF3212" w:rsidRPr="00DF3212">
        <w:rPr>
          <w:rFonts w:eastAsia="Calibri"/>
          <w:lang w:eastAsia="en-US"/>
        </w:rPr>
        <w:t>расходов медицинских организаций, участвующих в реализации программы ОМС, на проведение капитального строительства, капитального ремонта, разработку проектной и сметной документации, приобретение (изготовление) объектов основных средств</w:t>
      </w:r>
      <w:r w:rsidR="00BA6152">
        <w:rPr>
          <w:rFonts w:eastAsia="Calibri"/>
          <w:lang w:eastAsia="en-US"/>
        </w:rPr>
        <w:t>.</w:t>
      </w:r>
      <w:r w:rsidR="00DF3212" w:rsidRPr="00DF3212">
        <w:rPr>
          <w:rFonts w:eastAsia="Calibri"/>
          <w:lang w:eastAsia="en-US"/>
        </w:rPr>
        <w:t xml:space="preserve"> </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За счет средств бюджетных ассигнований </w:t>
      </w:r>
      <w:r w:rsidR="00FE3CDC">
        <w:rPr>
          <w:rFonts w:eastAsia="Calibri"/>
          <w:lang w:eastAsia="en-US"/>
        </w:rPr>
        <w:t>областного бюджета</w:t>
      </w:r>
      <w:r w:rsidRPr="004847FB">
        <w:rPr>
          <w:rFonts w:eastAsia="Calibri"/>
          <w:lang w:eastAsia="en-US"/>
        </w:rPr>
        <w:t xml:space="preserve"> осуществляется:</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4847FB">
        <w:rPr>
          <w:rFonts w:eastAsia="Calibri"/>
          <w:lang w:eastAsia="en-US"/>
        </w:rPr>
        <w:t>жизнеугрожающих</w:t>
      </w:r>
      <w:proofErr w:type="spellEnd"/>
      <w:r w:rsidRPr="004847FB">
        <w:rPr>
          <w:rFonts w:eastAsia="Calibri"/>
          <w:lang w:eastAsia="en-US"/>
        </w:rPr>
        <w:t xml:space="preserve"> и хронических прогрессирующих редких (</w:t>
      </w:r>
      <w:proofErr w:type="spellStart"/>
      <w:r w:rsidRPr="004847FB">
        <w:rPr>
          <w:rFonts w:eastAsia="Calibri"/>
          <w:lang w:eastAsia="en-US"/>
        </w:rPr>
        <w:t>орфанных</w:t>
      </w:r>
      <w:proofErr w:type="spellEnd"/>
      <w:r w:rsidRPr="004847FB">
        <w:rPr>
          <w:rFonts w:eastAsia="Calibri"/>
          <w:lang w:eastAsia="en-US"/>
        </w:rPr>
        <w:t>) заболеваний, приводящих к сокращению продолжительности жизни гражданина или его инвалидности;</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847FB" w:rsidRPr="004847FB" w:rsidRDefault="004847FB" w:rsidP="004847FB">
      <w:pPr>
        <w:widowControl w:val="0"/>
        <w:autoSpaceDE w:val="0"/>
        <w:autoSpaceDN w:val="0"/>
        <w:adjustRightInd w:val="0"/>
        <w:ind w:firstLine="540"/>
        <w:jc w:val="both"/>
        <w:rPr>
          <w:rFonts w:eastAsia="Calibri"/>
          <w:lang w:eastAsia="en-US"/>
        </w:rPr>
      </w:pPr>
      <w:r w:rsidRPr="004847FB">
        <w:rPr>
          <w:rFonts w:eastAsia="Calibri"/>
          <w:lang w:eastAsia="en-US"/>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847FB" w:rsidRPr="004847FB" w:rsidRDefault="004847FB" w:rsidP="004847FB">
      <w:pPr>
        <w:widowControl w:val="0"/>
        <w:autoSpaceDE w:val="0"/>
        <w:autoSpaceDN w:val="0"/>
        <w:adjustRightInd w:val="0"/>
        <w:ind w:firstLine="540"/>
        <w:jc w:val="both"/>
        <w:rPr>
          <w:rFonts w:eastAsia="Calibri"/>
          <w:lang w:eastAsia="en-US"/>
        </w:rPr>
      </w:pPr>
      <w:proofErr w:type="gramStart"/>
      <w:r w:rsidRPr="00BA6152">
        <w:rPr>
          <w:rFonts w:eastAsia="Calibri"/>
          <w:lang w:eastAsia="en-US"/>
        </w:rPr>
        <w:t xml:space="preserve">В рамках </w:t>
      </w:r>
      <w:r w:rsidR="000037C0">
        <w:rPr>
          <w:rFonts w:eastAsia="Calibri"/>
          <w:lang w:eastAsia="en-US"/>
        </w:rPr>
        <w:t>П</w:t>
      </w:r>
      <w:r w:rsidRPr="00BA6152">
        <w:rPr>
          <w:rFonts w:eastAsia="Calibri"/>
          <w:lang w:eastAsia="en-US"/>
        </w:rPr>
        <w:t xml:space="preserve">рограммы за счет бюджетных ассигнований </w:t>
      </w:r>
      <w:r w:rsidR="00FE3CDC" w:rsidRPr="00BA6152">
        <w:rPr>
          <w:rFonts w:eastAsia="Calibri"/>
          <w:lang w:eastAsia="en-US"/>
        </w:rPr>
        <w:t>областного бюджета</w:t>
      </w:r>
      <w:r w:rsidRPr="00BA6152">
        <w:rPr>
          <w:rFonts w:eastAsia="Calibri"/>
          <w:lang w:eastAsia="en-US"/>
        </w:rPr>
        <w:t xml:space="preserve"> и средств </w:t>
      </w:r>
      <w:r w:rsidR="0017615E">
        <w:rPr>
          <w:rFonts w:eastAsia="Calibri"/>
          <w:lang w:eastAsia="en-US"/>
        </w:rPr>
        <w:t>ОМС</w:t>
      </w:r>
      <w:r w:rsidRPr="00BA6152">
        <w:rPr>
          <w:rFonts w:eastAsia="Calibri"/>
          <w:lang w:eastAsia="en-US"/>
        </w:rPr>
        <w:t xml:space="preserve">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w:t>
      </w:r>
      <w:proofErr w:type="gramEnd"/>
      <w:r w:rsidRPr="00BA6152">
        <w:rPr>
          <w:rFonts w:eastAsia="Calibri"/>
          <w:lang w:eastAsia="en-US"/>
        </w:rPr>
        <w:t xml:space="preserve"> </w:t>
      </w:r>
      <w:proofErr w:type="gramStart"/>
      <w:r w:rsidRPr="00BA6152">
        <w:rPr>
          <w:rFonts w:eastAsia="Calibri"/>
          <w:lang w:eastAsia="en-US"/>
        </w:rPr>
        <w:t>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20628" w:rsidRDefault="005F5B5F" w:rsidP="000037C0">
      <w:pPr>
        <w:jc w:val="both"/>
        <w:rPr>
          <w:bCs/>
        </w:rPr>
      </w:pPr>
      <w:r>
        <w:rPr>
          <w:rFonts w:eastAsia="Calibri"/>
          <w:lang w:eastAsia="en-US"/>
        </w:rPr>
        <w:t xml:space="preserve">        </w:t>
      </w:r>
      <w:proofErr w:type="gramStart"/>
      <w:r w:rsidRPr="005F5B5F">
        <w:rPr>
          <w:bCs/>
        </w:rPr>
        <w:t xml:space="preserve">Кроме того, за счет бюджетных ассигнований областного бюджета в установленном порядке оказывается медицинская </w:t>
      </w:r>
      <w:r w:rsidR="00D335BF">
        <w:rPr>
          <w:bCs/>
        </w:rPr>
        <w:t>помощь</w:t>
      </w:r>
      <w:r w:rsidR="006B2775">
        <w:rPr>
          <w:bCs/>
        </w:rPr>
        <w:t>,</w:t>
      </w:r>
      <w:r w:rsidRPr="005F5B5F">
        <w:rPr>
          <w:bCs/>
        </w:rPr>
        <w:t xml:space="preserve"> и предоставляются иные государственные услуги (работы) в медицинских организациях, за </w:t>
      </w:r>
      <w:r w:rsidRPr="005F5B5F">
        <w:rPr>
          <w:bCs/>
        </w:rPr>
        <w:lastRenderedPageBreak/>
        <w:t xml:space="preserve">исключением видов медицинской помощи, оказываемой за счет средств </w:t>
      </w:r>
      <w:r w:rsidR="006B2775">
        <w:rPr>
          <w:bCs/>
        </w:rPr>
        <w:t>ОМС</w:t>
      </w:r>
      <w:r w:rsidRPr="005F5B5F">
        <w:rPr>
          <w:bCs/>
        </w:rPr>
        <w:t>,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санаториях, включая детские, а также в санаториях для детей</w:t>
      </w:r>
      <w:proofErr w:type="gramEnd"/>
      <w:r w:rsidRPr="005F5B5F">
        <w:rPr>
          <w:bCs/>
        </w:rPr>
        <w:t xml:space="preserve"> с родителями, бюро судебно-медицинской экспертизы, медицинском информационно-аналитическом центре, на станции переливания крови, в доме ребенка, отделениях (домах, больницах) сестринского ухода, молочных кухнях и прочих медицинских </w:t>
      </w:r>
      <w:r w:rsidR="00BA6152">
        <w:rPr>
          <w:bCs/>
        </w:rPr>
        <w:t>организац</w:t>
      </w:r>
      <w:r w:rsidRPr="005F5B5F">
        <w:rPr>
          <w:bCs/>
        </w:rPr>
        <w:t xml:space="preserve">иях, входящих в номенклатуру </w:t>
      </w:r>
      <w:r w:rsidR="00BA6152">
        <w:rPr>
          <w:bCs/>
        </w:rPr>
        <w:t>медицинских организаций</w:t>
      </w:r>
      <w:r w:rsidRPr="005F5B5F">
        <w:rPr>
          <w:bCs/>
        </w:rPr>
        <w:t>, утверждаемую Министерством здравоохранения Российской Федерации.</w:t>
      </w:r>
    </w:p>
    <w:p w:rsidR="005F5B5F" w:rsidRDefault="005F5B5F" w:rsidP="005F5B5F">
      <w:pPr>
        <w:spacing w:line="360" w:lineRule="atLeast"/>
        <w:jc w:val="both"/>
        <w:rPr>
          <w:bCs/>
        </w:rPr>
      </w:pPr>
    </w:p>
    <w:p w:rsidR="005C07C3" w:rsidRPr="00D27D33" w:rsidRDefault="005C07C3" w:rsidP="005C07C3">
      <w:pPr>
        <w:widowControl w:val="0"/>
        <w:autoSpaceDE w:val="0"/>
        <w:autoSpaceDN w:val="0"/>
        <w:adjustRightInd w:val="0"/>
        <w:jc w:val="center"/>
        <w:outlineLvl w:val="1"/>
        <w:rPr>
          <w:rFonts w:eastAsia="Calibri"/>
          <w:b/>
          <w:lang w:eastAsia="en-US"/>
        </w:rPr>
      </w:pPr>
      <w:r w:rsidRPr="005D3BE6">
        <w:rPr>
          <w:rFonts w:eastAsia="Calibri"/>
          <w:b/>
          <w:lang w:eastAsia="en-US"/>
        </w:rPr>
        <w:t>V. Средние нормативы объема медицинской помощи</w:t>
      </w:r>
    </w:p>
    <w:p w:rsidR="005C07C3" w:rsidRPr="005C07C3" w:rsidRDefault="005C07C3" w:rsidP="005C07C3">
      <w:pPr>
        <w:widowControl w:val="0"/>
        <w:autoSpaceDE w:val="0"/>
        <w:autoSpaceDN w:val="0"/>
        <w:adjustRightInd w:val="0"/>
        <w:ind w:firstLine="540"/>
        <w:jc w:val="both"/>
        <w:rPr>
          <w:rFonts w:eastAsia="Calibri"/>
          <w:lang w:eastAsia="en-US"/>
        </w:rPr>
      </w:pPr>
    </w:p>
    <w:p w:rsidR="005C07C3" w:rsidRPr="005C07C3" w:rsidRDefault="005C07C3" w:rsidP="005C07C3">
      <w:pPr>
        <w:widowControl w:val="0"/>
        <w:autoSpaceDE w:val="0"/>
        <w:autoSpaceDN w:val="0"/>
        <w:adjustRightInd w:val="0"/>
        <w:ind w:firstLine="540"/>
        <w:jc w:val="both"/>
        <w:rPr>
          <w:rFonts w:eastAsia="Calibri"/>
          <w:lang w:eastAsia="en-US"/>
        </w:rPr>
      </w:pPr>
      <w:proofErr w:type="gramStart"/>
      <w:r w:rsidRPr="005C07C3">
        <w:rPr>
          <w:rFonts w:eastAsia="Calibri"/>
          <w:lang w:eastAsia="en-US"/>
        </w:rPr>
        <w:t>Средние нормативы объема медицинской помощи, обеспечивающие потребность граждан в медицинской помощи по ее видам,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а также предложений со стороны медицинских организаций в количестве единиц объема на одного человека в год, на одно застрахованное лицо, и составляют:</w:t>
      </w:r>
      <w:proofErr w:type="gramEnd"/>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для скорой медицинской помощи вне медицинской организации, включая медицинскую эвакуацию, на 2014 год - в рамках </w:t>
      </w:r>
      <w:r w:rsidR="0017615E">
        <w:rPr>
          <w:rFonts w:eastAsia="Calibri"/>
          <w:lang w:eastAsia="en-US"/>
        </w:rPr>
        <w:t xml:space="preserve">программы ОМС </w:t>
      </w:r>
      <w:r w:rsidRPr="005C07C3">
        <w:rPr>
          <w:rFonts w:eastAsia="Calibri"/>
          <w:lang w:eastAsia="en-US"/>
        </w:rPr>
        <w:t>- 0,3</w:t>
      </w:r>
      <w:r w:rsidR="007B6D40">
        <w:rPr>
          <w:rFonts w:eastAsia="Calibri"/>
          <w:lang w:eastAsia="en-US"/>
        </w:rPr>
        <w:t>35</w:t>
      </w:r>
      <w:r w:rsidRPr="005C07C3">
        <w:rPr>
          <w:rFonts w:eastAsia="Calibri"/>
          <w:lang w:eastAsia="en-US"/>
        </w:rPr>
        <w:t xml:space="preserve"> вызова на 1 застрахованное лицо</w:t>
      </w:r>
      <w:r w:rsidR="007B6D40">
        <w:rPr>
          <w:rFonts w:eastAsia="Calibri"/>
          <w:lang w:eastAsia="en-US"/>
        </w:rPr>
        <w:t xml:space="preserve">, на 2015 год- 0,331 </w:t>
      </w:r>
      <w:r w:rsidR="007B6D40" w:rsidRPr="005C07C3">
        <w:rPr>
          <w:rFonts w:eastAsia="Calibri"/>
          <w:lang w:eastAsia="en-US"/>
        </w:rPr>
        <w:t>на 1 застрахованное лицо</w:t>
      </w:r>
      <w:r w:rsidR="007B6D40">
        <w:rPr>
          <w:rFonts w:eastAsia="Calibri"/>
          <w:lang w:eastAsia="en-US"/>
        </w:rPr>
        <w:t>, на 201</w:t>
      </w:r>
      <w:r w:rsidR="00CD684B">
        <w:rPr>
          <w:rFonts w:eastAsia="Calibri"/>
          <w:lang w:eastAsia="en-US"/>
        </w:rPr>
        <w:t>6</w:t>
      </w:r>
      <w:r w:rsidR="007B6D40">
        <w:rPr>
          <w:rFonts w:eastAsia="Calibri"/>
          <w:lang w:eastAsia="en-US"/>
        </w:rPr>
        <w:t xml:space="preserve"> год- 0,3</w:t>
      </w:r>
      <w:r w:rsidR="00CD684B">
        <w:rPr>
          <w:rFonts w:eastAsia="Calibri"/>
          <w:lang w:eastAsia="en-US"/>
        </w:rPr>
        <w:t>23</w:t>
      </w:r>
      <w:r w:rsidR="007B6D40">
        <w:rPr>
          <w:rFonts w:eastAsia="Calibri"/>
          <w:lang w:eastAsia="en-US"/>
        </w:rPr>
        <w:t xml:space="preserve"> </w:t>
      </w:r>
      <w:r w:rsidR="007B6D40" w:rsidRPr="007B6D40">
        <w:rPr>
          <w:rFonts w:eastAsia="Calibri"/>
          <w:lang w:eastAsia="en-US"/>
        </w:rPr>
        <w:t xml:space="preserve"> </w:t>
      </w:r>
      <w:r w:rsidR="007B6D40" w:rsidRPr="005C07C3">
        <w:rPr>
          <w:rFonts w:eastAsia="Calibri"/>
          <w:lang w:eastAsia="en-US"/>
        </w:rPr>
        <w:t>на 1 застрахованное лицо;</w:t>
      </w:r>
    </w:p>
    <w:p w:rsidR="005C07C3" w:rsidRPr="005C07C3" w:rsidRDefault="005C07C3" w:rsidP="005C07C3">
      <w:pPr>
        <w:widowControl w:val="0"/>
        <w:autoSpaceDE w:val="0"/>
        <w:autoSpaceDN w:val="0"/>
        <w:adjustRightInd w:val="0"/>
        <w:ind w:firstLine="540"/>
        <w:jc w:val="both"/>
        <w:rPr>
          <w:rFonts w:eastAsia="Calibri"/>
          <w:lang w:eastAsia="en-US"/>
        </w:rPr>
      </w:pPr>
      <w:proofErr w:type="gramStart"/>
      <w:r w:rsidRPr="005C07C3">
        <w:rPr>
          <w:rFonts w:eastAsia="Calibri"/>
          <w:lang w:eastAsia="en-US"/>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w:t>
      </w:r>
      <w:r w:rsidR="007B6D40">
        <w:rPr>
          <w:rFonts w:eastAsia="Calibri"/>
          <w:lang w:eastAsia="en-US"/>
        </w:rPr>
        <w:t xml:space="preserve">862 </w:t>
      </w:r>
      <w:r w:rsidRPr="005C07C3">
        <w:rPr>
          <w:rFonts w:eastAsia="Calibri"/>
          <w:lang w:eastAsia="en-US"/>
        </w:rPr>
        <w:t xml:space="preserve">посещения на 1 жителя, в рамках программы </w:t>
      </w:r>
      <w:r w:rsidR="0062718F">
        <w:rPr>
          <w:rFonts w:eastAsia="Calibri"/>
          <w:lang w:eastAsia="en-US"/>
        </w:rPr>
        <w:t>ОМС</w:t>
      </w:r>
      <w:r w:rsidRPr="005C07C3">
        <w:rPr>
          <w:rFonts w:eastAsia="Calibri"/>
          <w:lang w:eastAsia="en-US"/>
        </w:rPr>
        <w:t xml:space="preserve"> - 2,</w:t>
      </w:r>
      <w:r w:rsidR="007B6D40">
        <w:rPr>
          <w:rFonts w:eastAsia="Calibri"/>
          <w:lang w:eastAsia="en-US"/>
        </w:rPr>
        <w:t>657</w:t>
      </w:r>
      <w:r w:rsidRPr="005C07C3">
        <w:rPr>
          <w:rFonts w:eastAsia="Calibri"/>
          <w:lang w:eastAsia="en-US"/>
        </w:rPr>
        <w:t xml:space="preserve"> посещения на 1 застрахованное лицо, на 2015 год - 2,</w:t>
      </w:r>
      <w:r w:rsidR="007B6D40">
        <w:rPr>
          <w:rFonts w:eastAsia="Calibri"/>
          <w:lang w:eastAsia="en-US"/>
        </w:rPr>
        <w:t>886</w:t>
      </w:r>
      <w:r w:rsidRPr="005C07C3">
        <w:rPr>
          <w:rFonts w:eastAsia="Calibri"/>
          <w:lang w:eastAsia="en-US"/>
        </w:rPr>
        <w:t xml:space="preserve"> посещения на 1 жителя, в рамках программы </w:t>
      </w:r>
      <w:r w:rsidR="0062718F">
        <w:rPr>
          <w:rFonts w:eastAsia="Calibri"/>
          <w:lang w:eastAsia="en-US"/>
        </w:rPr>
        <w:t>ОМС</w:t>
      </w:r>
      <w:r w:rsidRPr="005C07C3">
        <w:rPr>
          <w:rFonts w:eastAsia="Calibri"/>
          <w:lang w:eastAsia="en-US"/>
        </w:rPr>
        <w:t xml:space="preserve"> - 2,</w:t>
      </w:r>
      <w:r w:rsidR="007B6D40">
        <w:rPr>
          <w:rFonts w:eastAsia="Calibri"/>
          <w:lang w:eastAsia="en-US"/>
        </w:rPr>
        <w:t>683</w:t>
      </w:r>
      <w:r w:rsidRPr="005C07C3">
        <w:rPr>
          <w:rFonts w:eastAsia="Calibri"/>
          <w:lang w:eastAsia="en-US"/>
        </w:rPr>
        <w:t xml:space="preserve"> посещения на 1 застрахованное</w:t>
      </w:r>
      <w:proofErr w:type="gramEnd"/>
      <w:r w:rsidRPr="005C07C3">
        <w:rPr>
          <w:rFonts w:eastAsia="Calibri"/>
          <w:lang w:eastAsia="en-US"/>
        </w:rPr>
        <w:t xml:space="preserve"> лицо, на 2016 год - 2,9</w:t>
      </w:r>
      <w:r w:rsidR="007B6D40">
        <w:rPr>
          <w:rFonts w:eastAsia="Calibri"/>
          <w:lang w:eastAsia="en-US"/>
        </w:rPr>
        <w:t>10</w:t>
      </w:r>
      <w:r w:rsidRPr="005C07C3">
        <w:rPr>
          <w:rFonts w:eastAsia="Calibri"/>
          <w:lang w:eastAsia="en-US"/>
        </w:rPr>
        <w:t xml:space="preserve"> посещения на 1 жителя, в рамках программы </w:t>
      </w:r>
      <w:r w:rsidR="0062718F">
        <w:rPr>
          <w:rFonts w:eastAsia="Calibri"/>
          <w:lang w:eastAsia="en-US"/>
        </w:rPr>
        <w:t>ОМС</w:t>
      </w:r>
      <w:r w:rsidRPr="005C07C3">
        <w:rPr>
          <w:rFonts w:eastAsia="Calibri"/>
          <w:lang w:eastAsia="en-US"/>
        </w:rPr>
        <w:t xml:space="preserve"> - 2,</w:t>
      </w:r>
      <w:r w:rsidR="007B6D40">
        <w:rPr>
          <w:rFonts w:eastAsia="Calibri"/>
          <w:lang w:eastAsia="en-US"/>
        </w:rPr>
        <w:t>710</w:t>
      </w:r>
      <w:r w:rsidRPr="005C07C3">
        <w:rPr>
          <w:rFonts w:eastAsia="Calibri"/>
          <w:lang w:eastAsia="en-US"/>
        </w:rPr>
        <w:t xml:space="preserve"> посещения на 1 застрахованное лицо;</w:t>
      </w:r>
    </w:p>
    <w:p w:rsidR="005C07C3" w:rsidRPr="005C07C3" w:rsidRDefault="005C07C3" w:rsidP="005C07C3">
      <w:pPr>
        <w:widowControl w:val="0"/>
        <w:autoSpaceDE w:val="0"/>
        <w:autoSpaceDN w:val="0"/>
        <w:adjustRightInd w:val="0"/>
        <w:ind w:firstLine="540"/>
        <w:jc w:val="both"/>
        <w:rPr>
          <w:rFonts w:eastAsia="Calibri"/>
          <w:lang w:eastAsia="en-US"/>
        </w:rPr>
      </w:pPr>
      <w:proofErr w:type="gramStart"/>
      <w:r w:rsidRPr="005C07C3">
        <w:rPr>
          <w:rFonts w:eastAsia="Calibri"/>
          <w:lang w:eastAsia="en-US"/>
        </w:rPr>
        <w:t>для медицинской помощи в амбулаторных условиях, оказываемой в связи с заболеваниями, на 2014 год - 2,1</w:t>
      </w:r>
      <w:r w:rsidR="007B6D40">
        <w:rPr>
          <w:rFonts w:eastAsia="Calibri"/>
          <w:lang w:eastAsia="en-US"/>
        </w:rPr>
        <w:t>64</w:t>
      </w:r>
      <w:r w:rsidRPr="005C07C3">
        <w:rPr>
          <w:rFonts w:eastAsia="Calibri"/>
          <w:lang w:eastAsia="en-US"/>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программы </w:t>
      </w:r>
      <w:r w:rsidR="0062718F">
        <w:rPr>
          <w:rFonts w:eastAsia="Calibri"/>
          <w:lang w:eastAsia="en-US"/>
        </w:rPr>
        <w:t>ОМС</w:t>
      </w:r>
      <w:r w:rsidRPr="005C07C3">
        <w:rPr>
          <w:rFonts w:eastAsia="Calibri"/>
          <w:lang w:eastAsia="en-US"/>
        </w:rPr>
        <w:t xml:space="preserve"> - </w:t>
      </w:r>
      <w:r w:rsidR="007B6D40">
        <w:rPr>
          <w:rFonts w:eastAsia="Calibri"/>
          <w:lang w:eastAsia="en-US"/>
        </w:rPr>
        <w:t>2</w:t>
      </w:r>
      <w:r w:rsidRPr="005C07C3">
        <w:rPr>
          <w:rFonts w:eastAsia="Calibri"/>
          <w:lang w:eastAsia="en-US"/>
        </w:rPr>
        <w:t>,</w:t>
      </w:r>
      <w:r w:rsidR="007B6D40">
        <w:rPr>
          <w:rFonts w:eastAsia="Calibri"/>
          <w:lang w:eastAsia="en-US"/>
        </w:rPr>
        <w:t>044</w:t>
      </w:r>
      <w:r w:rsidRPr="005C07C3">
        <w:rPr>
          <w:rFonts w:eastAsia="Calibri"/>
          <w:lang w:eastAsia="en-US"/>
        </w:rPr>
        <w:t xml:space="preserve"> обращения на 1 застрахованное лицо, на 2015 год - 2,1</w:t>
      </w:r>
      <w:r w:rsidR="00CD684B">
        <w:rPr>
          <w:rFonts w:eastAsia="Calibri"/>
          <w:lang w:eastAsia="en-US"/>
        </w:rPr>
        <w:t>82</w:t>
      </w:r>
      <w:r w:rsidRPr="005C07C3">
        <w:rPr>
          <w:rFonts w:eastAsia="Calibri"/>
          <w:lang w:eastAsia="en-US"/>
        </w:rPr>
        <w:t xml:space="preserve"> обращения на 1 жителя, в рамках программы </w:t>
      </w:r>
      <w:r w:rsidR="0062718F">
        <w:rPr>
          <w:rFonts w:eastAsia="Calibri"/>
          <w:lang w:eastAsia="en-US"/>
        </w:rPr>
        <w:t>ОМС</w:t>
      </w:r>
      <w:r w:rsidRPr="005C07C3">
        <w:rPr>
          <w:rFonts w:eastAsia="Calibri"/>
          <w:lang w:eastAsia="en-US"/>
        </w:rPr>
        <w:t xml:space="preserve"> - </w:t>
      </w:r>
      <w:r w:rsidR="007B6D40">
        <w:rPr>
          <w:rFonts w:eastAsia="Calibri"/>
          <w:lang w:eastAsia="en-US"/>
        </w:rPr>
        <w:t>2</w:t>
      </w:r>
      <w:r w:rsidRPr="005C07C3">
        <w:rPr>
          <w:rFonts w:eastAsia="Calibri"/>
          <w:lang w:eastAsia="en-US"/>
        </w:rPr>
        <w:t>,</w:t>
      </w:r>
      <w:r w:rsidR="007B6D40">
        <w:rPr>
          <w:rFonts w:eastAsia="Calibri"/>
          <w:lang w:eastAsia="en-US"/>
        </w:rPr>
        <w:t>062</w:t>
      </w:r>
      <w:r w:rsidRPr="005C07C3">
        <w:rPr>
          <w:rFonts w:eastAsia="Calibri"/>
          <w:lang w:eastAsia="en-US"/>
        </w:rPr>
        <w:t xml:space="preserve"> обращения</w:t>
      </w:r>
      <w:proofErr w:type="gramEnd"/>
      <w:r w:rsidRPr="005C07C3">
        <w:rPr>
          <w:rFonts w:eastAsia="Calibri"/>
          <w:lang w:eastAsia="en-US"/>
        </w:rPr>
        <w:t xml:space="preserve"> на 1 застрахованное лицо, на 2016 год - 2,</w:t>
      </w:r>
      <w:r w:rsidR="00CD684B">
        <w:rPr>
          <w:rFonts w:eastAsia="Calibri"/>
          <w:lang w:eastAsia="en-US"/>
        </w:rPr>
        <w:t>201</w:t>
      </w:r>
      <w:r w:rsidRPr="005C07C3">
        <w:rPr>
          <w:rFonts w:eastAsia="Calibri"/>
          <w:lang w:eastAsia="en-US"/>
        </w:rPr>
        <w:t xml:space="preserve"> обращения на 1 жителя, в рамках </w:t>
      </w:r>
      <w:r w:rsidR="0062718F">
        <w:rPr>
          <w:rFonts w:eastAsia="Calibri"/>
          <w:lang w:eastAsia="en-US"/>
        </w:rPr>
        <w:t>программы ОМС</w:t>
      </w:r>
      <w:r w:rsidRPr="005C07C3">
        <w:rPr>
          <w:rFonts w:eastAsia="Calibri"/>
          <w:lang w:eastAsia="en-US"/>
        </w:rPr>
        <w:t xml:space="preserve"> - </w:t>
      </w:r>
      <w:r w:rsidR="007B6D40">
        <w:rPr>
          <w:rFonts w:eastAsia="Calibri"/>
          <w:lang w:eastAsia="en-US"/>
        </w:rPr>
        <w:t>2</w:t>
      </w:r>
      <w:r w:rsidRPr="005C07C3">
        <w:rPr>
          <w:rFonts w:eastAsia="Calibri"/>
          <w:lang w:eastAsia="en-US"/>
        </w:rPr>
        <w:t>,</w:t>
      </w:r>
      <w:r w:rsidR="007B6D40">
        <w:rPr>
          <w:rFonts w:eastAsia="Calibri"/>
          <w:lang w:eastAsia="en-US"/>
        </w:rPr>
        <w:t>083</w:t>
      </w:r>
      <w:r w:rsidRPr="005C07C3">
        <w:rPr>
          <w:rFonts w:eastAsia="Calibri"/>
          <w:lang w:eastAsia="en-US"/>
        </w:rPr>
        <w:t xml:space="preserve"> обращения на 1 застрахованное лицо;</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для медицинской помощи в амбулаторных условиях, оказываемой в неотложной форме, в рамках программы </w:t>
      </w:r>
      <w:r w:rsidR="0062718F">
        <w:rPr>
          <w:rFonts w:eastAsia="Calibri"/>
          <w:lang w:eastAsia="en-US"/>
        </w:rPr>
        <w:t>ОМС</w:t>
      </w:r>
      <w:r w:rsidRPr="005C07C3">
        <w:rPr>
          <w:rFonts w:eastAsia="Calibri"/>
          <w:lang w:eastAsia="en-US"/>
        </w:rPr>
        <w:t xml:space="preserve"> на 2014 год - 0,</w:t>
      </w:r>
      <w:r w:rsidR="007B6D40">
        <w:rPr>
          <w:rFonts w:eastAsia="Calibri"/>
          <w:lang w:eastAsia="en-US"/>
        </w:rPr>
        <w:t>231</w:t>
      </w:r>
      <w:r w:rsidRPr="005C07C3">
        <w:rPr>
          <w:rFonts w:eastAsia="Calibri"/>
          <w:lang w:eastAsia="en-US"/>
        </w:rPr>
        <w:t xml:space="preserve"> посещения на 1 застрахованное лицо, на 2015 год - 0,</w:t>
      </w:r>
      <w:r w:rsidR="007B6D40">
        <w:rPr>
          <w:rFonts w:eastAsia="Calibri"/>
          <w:lang w:eastAsia="en-US"/>
        </w:rPr>
        <w:t xml:space="preserve">233 </w:t>
      </w:r>
      <w:r w:rsidRPr="005C07C3">
        <w:rPr>
          <w:rFonts w:eastAsia="Calibri"/>
          <w:lang w:eastAsia="en-US"/>
        </w:rPr>
        <w:t>посещения на 1 застрахованное лицо, на 2016 год - 0,</w:t>
      </w:r>
      <w:r w:rsidR="007B6D40">
        <w:rPr>
          <w:rFonts w:eastAsia="Calibri"/>
          <w:lang w:eastAsia="en-US"/>
        </w:rPr>
        <w:t>235</w:t>
      </w:r>
      <w:r w:rsidRPr="005C07C3">
        <w:rPr>
          <w:rFonts w:eastAsia="Calibri"/>
          <w:lang w:eastAsia="en-US"/>
        </w:rPr>
        <w:t xml:space="preserve"> посещения на 1 застрахованное лицо;</w:t>
      </w:r>
    </w:p>
    <w:p w:rsidR="007B6D40"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для медицинской помощи в условиях дневных стационаров на 2014 </w:t>
      </w:r>
      <w:r w:rsidR="007B6D40">
        <w:rPr>
          <w:rFonts w:eastAsia="Calibri"/>
          <w:lang w:eastAsia="en-US"/>
        </w:rPr>
        <w:t xml:space="preserve">– 2016 </w:t>
      </w:r>
      <w:r w:rsidRPr="005C07C3">
        <w:rPr>
          <w:rFonts w:eastAsia="Calibri"/>
          <w:lang w:eastAsia="en-US"/>
        </w:rPr>
        <w:t>год</w:t>
      </w:r>
      <w:r w:rsidR="007B6D40">
        <w:rPr>
          <w:rFonts w:eastAsia="Calibri"/>
          <w:lang w:eastAsia="en-US"/>
        </w:rPr>
        <w:t xml:space="preserve">ы </w:t>
      </w:r>
      <w:r w:rsidRPr="005C07C3">
        <w:rPr>
          <w:rFonts w:eastAsia="Calibri"/>
          <w:lang w:eastAsia="en-US"/>
        </w:rPr>
        <w:t xml:space="preserve"> - 0,</w:t>
      </w:r>
      <w:r w:rsidR="007B6D40">
        <w:rPr>
          <w:rFonts w:eastAsia="Calibri"/>
          <w:lang w:eastAsia="en-US"/>
        </w:rPr>
        <w:t>717</w:t>
      </w:r>
      <w:r w:rsidRPr="005C07C3">
        <w:rPr>
          <w:rFonts w:eastAsia="Calibri"/>
          <w:lang w:eastAsia="en-US"/>
        </w:rPr>
        <w:t xml:space="preserve"> </w:t>
      </w:r>
      <w:proofErr w:type="spellStart"/>
      <w:r w:rsidRPr="005C07C3">
        <w:rPr>
          <w:rFonts w:eastAsia="Calibri"/>
          <w:lang w:eastAsia="en-US"/>
        </w:rPr>
        <w:t>пациенто-дня</w:t>
      </w:r>
      <w:proofErr w:type="spellEnd"/>
      <w:r w:rsidRPr="005C07C3">
        <w:rPr>
          <w:rFonts w:eastAsia="Calibri"/>
          <w:lang w:eastAsia="en-US"/>
        </w:rPr>
        <w:t xml:space="preserve"> на 1 жителя, в рамках программы </w:t>
      </w:r>
      <w:r w:rsidR="0062718F">
        <w:rPr>
          <w:rFonts w:eastAsia="Calibri"/>
          <w:lang w:eastAsia="en-US"/>
        </w:rPr>
        <w:t>ОМС</w:t>
      </w:r>
      <w:r w:rsidRPr="005C07C3">
        <w:rPr>
          <w:rFonts w:eastAsia="Calibri"/>
          <w:lang w:eastAsia="en-US"/>
        </w:rPr>
        <w:t xml:space="preserve"> - 0,</w:t>
      </w:r>
      <w:r w:rsidR="007B6D40">
        <w:rPr>
          <w:rFonts w:eastAsia="Calibri"/>
          <w:lang w:eastAsia="en-US"/>
        </w:rPr>
        <w:t>685</w:t>
      </w:r>
      <w:r w:rsidRPr="005C07C3">
        <w:rPr>
          <w:rFonts w:eastAsia="Calibri"/>
          <w:lang w:eastAsia="en-US"/>
        </w:rPr>
        <w:t xml:space="preserve"> </w:t>
      </w:r>
      <w:proofErr w:type="spellStart"/>
      <w:r w:rsidRPr="005C07C3">
        <w:rPr>
          <w:rFonts w:eastAsia="Calibri"/>
          <w:lang w:eastAsia="en-US"/>
        </w:rPr>
        <w:t>пациенто-дня</w:t>
      </w:r>
      <w:proofErr w:type="spellEnd"/>
      <w:r w:rsidRPr="005C07C3">
        <w:rPr>
          <w:rFonts w:eastAsia="Calibri"/>
          <w:lang w:eastAsia="en-US"/>
        </w:rPr>
        <w:t xml:space="preserve"> на 1 застрахованное лицо</w:t>
      </w:r>
      <w:r w:rsidR="007B6D40">
        <w:rPr>
          <w:rFonts w:eastAsia="Calibri"/>
          <w:lang w:eastAsia="en-US"/>
        </w:rPr>
        <w:t>;</w:t>
      </w:r>
      <w:r w:rsidRPr="005C07C3">
        <w:rPr>
          <w:rFonts w:eastAsia="Calibri"/>
          <w:lang w:eastAsia="en-US"/>
        </w:rPr>
        <w:t xml:space="preserve"> </w:t>
      </w:r>
    </w:p>
    <w:p w:rsidR="005C07C3" w:rsidRPr="005C07C3" w:rsidRDefault="005C07C3" w:rsidP="005C07C3">
      <w:pPr>
        <w:widowControl w:val="0"/>
        <w:autoSpaceDE w:val="0"/>
        <w:autoSpaceDN w:val="0"/>
        <w:adjustRightInd w:val="0"/>
        <w:ind w:firstLine="540"/>
        <w:jc w:val="both"/>
        <w:rPr>
          <w:rFonts w:eastAsia="Calibri"/>
          <w:lang w:eastAsia="en-US"/>
        </w:rPr>
      </w:pPr>
      <w:proofErr w:type="gramStart"/>
      <w:r w:rsidRPr="005C07C3">
        <w:rPr>
          <w:rFonts w:eastAsia="Calibri"/>
          <w:lang w:eastAsia="en-US"/>
        </w:rPr>
        <w:t>для медицинской помощи в стационарных условиях на 2014 год - 0,19</w:t>
      </w:r>
      <w:r w:rsidR="007B218C">
        <w:rPr>
          <w:rFonts w:eastAsia="Calibri"/>
          <w:lang w:eastAsia="en-US"/>
        </w:rPr>
        <w:t>4</w:t>
      </w:r>
      <w:r w:rsidRPr="005C07C3">
        <w:rPr>
          <w:rFonts w:eastAsia="Calibri"/>
          <w:lang w:eastAsia="en-US"/>
        </w:rPr>
        <w:t xml:space="preserve"> случая </w:t>
      </w:r>
      <w:r w:rsidRPr="005C07C3">
        <w:rPr>
          <w:rFonts w:eastAsia="Calibri"/>
          <w:lang w:eastAsia="en-US"/>
        </w:rPr>
        <w:lastRenderedPageBreak/>
        <w:t xml:space="preserve">госпитализации (законченного случая лечения в стационарных условиях) на 1 жителя, в рамках программы </w:t>
      </w:r>
      <w:r w:rsidR="0062718F">
        <w:rPr>
          <w:rFonts w:eastAsia="Calibri"/>
          <w:lang w:eastAsia="en-US"/>
        </w:rPr>
        <w:t>ОМС</w:t>
      </w:r>
      <w:r w:rsidRPr="005C07C3">
        <w:rPr>
          <w:rFonts w:eastAsia="Calibri"/>
          <w:lang w:eastAsia="en-US"/>
        </w:rPr>
        <w:t xml:space="preserve"> - 0,1</w:t>
      </w:r>
      <w:r w:rsidR="007B218C">
        <w:rPr>
          <w:rFonts w:eastAsia="Calibri"/>
          <w:lang w:eastAsia="en-US"/>
        </w:rPr>
        <w:t>83</w:t>
      </w:r>
      <w:r w:rsidRPr="005C07C3">
        <w:rPr>
          <w:rFonts w:eastAsia="Calibri"/>
          <w:lang w:eastAsia="en-US"/>
        </w:rPr>
        <w:t xml:space="preserve"> случая госпитализации на 1 застрахованное лицо, на 2015 год - 0,19</w:t>
      </w:r>
      <w:r w:rsidR="00CD684B">
        <w:rPr>
          <w:rFonts w:eastAsia="Calibri"/>
          <w:lang w:eastAsia="en-US"/>
        </w:rPr>
        <w:t>3</w:t>
      </w:r>
      <w:r w:rsidRPr="005C07C3">
        <w:rPr>
          <w:rFonts w:eastAsia="Calibri"/>
          <w:lang w:eastAsia="en-US"/>
        </w:rPr>
        <w:t xml:space="preserve"> случая госпитализации на 1 жителя, в рамках программы </w:t>
      </w:r>
      <w:r w:rsidR="0062718F">
        <w:rPr>
          <w:rFonts w:eastAsia="Calibri"/>
          <w:lang w:eastAsia="en-US"/>
        </w:rPr>
        <w:t>ОМС</w:t>
      </w:r>
      <w:r w:rsidRPr="005C07C3">
        <w:rPr>
          <w:rFonts w:eastAsia="Calibri"/>
          <w:lang w:eastAsia="en-US"/>
        </w:rPr>
        <w:t xml:space="preserve"> - 0,1</w:t>
      </w:r>
      <w:r w:rsidR="007B218C">
        <w:rPr>
          <w:rFonts w:eastAsia="Calibri"/>
          <w:lang w:eastAsia="en-US"/>
        </w:rPr>
        <w:t>83</w:t>
      </w:r>
      <w:r w:rsidRPr="005C07C3">
        <w:rPr>
          <w:rFonts w:eastAsia="Calibri"/>
          <w:lang w:eastAsia="en-US"/>
        </w:rPr>
        <w:t xml:space="preserve"> случая госпитализации на 1 застрахованное лицо, на 2016 год - 0,193 случая госпитализации на 1</w:t>
      </w:r>
      <w:proofErr w:type="gramEnd"/>
      <w:r w:rsidRPr="005C07C3">
        <w:rPr>
          <w:rFonts w:eastAsia="Calibri"/>
          <w:lang w:eastAsia="en-US"/>
        </w:rPr>
        <w:t xml:space="preserve"> </w:t>
      </w:r>
      <w:proofErr w:type="gramStart"/>
      <w:r w:rsidRPr="005C07C3">
        <w:rPr>
          <w:rFonts w:eastAsia="Calibri"/>
          <w:lang w:eastAsia="en-US"/>
        </w:rPr>
        <w:t xml:space="preserve">жителя, в рамках программы </w:t>
      </w:r>
      <w:r w:rsidR="0062718F">
        <w:rPr>
          <w:rFonts w:eastAsia="Calibri"/>
          <w:lang w:eastAsia="en-US"/>
        </w:rPr>
        <w:t>ОМС</w:t>
      </w:r>
      <w:r w:rsidRPr="005C07C3">
        <w:rPr>
          <w:rFonts w:eastAsia="Calibri"/>
          <w:lang w:eastAsia="en-US"/>
        </w:rPr>
        <w:t xml:space="preserve"> - 0,1</w:t>
      </w:r>
      <w:r w:rsidR="007B218C">
        <w:rPr>
          <w:rFonts w:eastAsia="Calibri"/>
          <w:lang w:eastAsia="en-US"/>
        </w:rPr>
        <w:t>83</w:t>
      </w:r>
      <w:r w:rsidRPr="005C07C3">
        <w:rPr>
          <w:rFonts w:eastAsia="Calibri"/>
          <w:lang w:eastAsia="en-US"/>
        </w:rPr>
        <w:t xml:space="preserve"> случая госпитализации на 1 застрахованное лицо, в том числе для медицинской реабилитации в</w:t>
      </w:r>
      <w:r w:rsidR="0062718F" w:rsidRPr="0062718F">
        <w:t xml:space="preserve"> </w:t>
      </w:r>
      <w:r w:rsidR="0062718F" w:rsidRPr="0062718F">
        <w:rPr>
          <w:rFonts w:eastAsia="Calibri"/>
          <w:lang w:eastAsia="en-US"/>
        </w:rPr>
        <w:t>реабилитационных отделениях медицинских организаций</w:t>
      </w:r>
      <w:r w:rsidRPr="005C07C3">
        <w:rPr>
          <w:rFonts w:eastAsia="Calibri"/>
          <w:lang w:eastAsia="en-US"/>
        </w:rPr>
        <w:t xml:space="preserve">, оказывающих медицинскую помощь по профилю "Медицинская реабилитация", и в рамках программы </w:t>
      </w:r>
      <w:r w:rsidR="0062718F">
        <w:rPr>
          <w:rFonts w:eastAsia="Calibri"/>
          <w:lang w:eastAsia="en-US"/>
        </w:rPr>
        <w:t>ОМС</w:t>
      </w:r>
      <w:r w:rsidRPr="005C07C3">
        <w:rPr>
          <w:rFonts w:eastAsia="Calibri"/>
          <w:lang w:eastAsia="en-US"/>
        </w:rPr>
        <w:t xml:space="preserve"> на 2014 год - 0,0</w:t>
      </w:r>
      <w:r w:rsidR="007B218C">
        <w:rPr>
          <w:rFonts w:eastAsia="Calibri"/>
          <w:lang w:eastAsia="en-US"/>
        </w:rPr>
        <w:t>18</w:t>
      </w:r>
      <w:r w:rsidRPr="005C07C3">
        <w:rPr>
          <w:rFonts w:eastAsia="Calibri"/>
          <w:lang w:eastAsia="en-US"/>
        </w:rPr>
        <w:t xml:space="preserve"> койко-дня на 1 застрахованное лицо, на 2015 </w:t>
      </w:r>
      <w:r w:rsidR="007B218C">
        <w:rPr>
          <w:rFonts w:eastAsia="Calibri"/>
          <w:lang w:eastAsia="en-US"/>
        </w:rPr>
        <w:t xml:space="preserve">- 2016 </w:t>
      </w:r>
      <w:r w:rsidRPr="005C07C3">
        <w:rPr>
          <w:rFonts w:eastAsia="Calibri"/>
          <w:lang w:eastAsia="en-US"/>
        </w:rPr>
        <w:t>год</w:t>
      </w:r>
      <w:r w:rsidR="007B218C">
        <w:rPr>
          <w:rFonts w:eastAsia="Calibri"/>
          <w:lang w:eastAsia="en-US"/>
        </w:rPr>
        <w:t>ы</w:t>
      </w:r>
      <w:r w:rsidRPr="005C07C3">
        <w:rPr>
          <w:rFonts w:eastAsia="Calibri"/>
          <w:lang w:eastAsia="en-US"/>
        </w:rPr>
        <w:t xml:space="preserve"> - 0,0</w:t>
      </w:r>
      <w:r w:rsidR="007B218C">
        <w:rPr>
          <w:rFonts w:eastAsia="Calibri"/>
          <w:lang w:eastAsia="en-US"/>
        </w:rPr>
        <w:t>19</w:t>
      </w:r>
      <w:r w:rsidRPr="005C07C3">
        <w:rPr>
          <w:rFonts w:eastAsia="Calibri"/>
          <w:lang w:eastAsia="en-US"/>
        </w:rPr>
        <w:t xml:space="preserve"> койко-дня на 1 застрахованное лицо;</w:t>
      </w:r>
      <w:proofErr w:type="gramEnd"/>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для паллиативной медицинской помощи в стационарных условиях на 2014 год - 0,</w:t>
      </w:r>
      <w:r w:rsidR="007B218C">
        <w:rPr>
          <w:rFonts w:eastAsia="Calibri"/>
          <w:lang w:eastAsia="en-US"/>
        </w:rPr>
        <w:t>101</w:t>
      </w:r>
      <w:r w:rsidRPr="005C07C3">
        <w:rPr>
          <w:rFonts w:eastAsia="Calibri"/>
          <w:lang w:eastAsia="en-US"/>
        </w:rPr>
        <w:t xml:space="preserve"> койко-дня на 1 жителя, на 2015 </w:t>
      </w:r>
      <w:r w:rsidR="007B218C">
        <w:rPr>
          <w:rFonts w:eastAsia="Calibri"/>
          <w:lang w:eastAsia="en-US"/>
        </w:rPr>
        <w:t xml:space="preserve">– 2016 </w:t>
      </w:r>
      <w:r w:rsidRPr="005C07C3">
        <w:rPr>
          <w:rFonts w:eastAsia="Calibri"/>
          <w:lang w:eastAsia="en-US"/>
        </w:rPr>
        <w:t>год</w:t>
      </w:r>
      <w:r w:rsidR="007B218C">
        <w:rPr>
          <w:rFonts w:eastAsia="Calibri"/>
          <w:lang w:eastAsia="en-US"/>
        </w:rPr>
        <w:t>ы</w:t>
      </w:r>
      <w:r w:rsidRPr="005C07C3">
        <w:rPr>
          <w:rFonts w:eastAsia="Calibri"/>
          <w:lang w:eastAsia="en-US"/>
        </w:rPr>
        <w:t xml:space="preserve"> - 0,1</w:t>
      </w:r>
      <w:r w:rsidR="007B218C">
        <w:rPr>
          <w:rFonts w:eastAsia="Calibri"/>
          <w:lang w:eastAsia="en-US"/>
        </w:rPr>
        <w:t>07</w:t>
      </w:r>
      <w:r w:rsidRPr="005C07C3">
        <w:rPr>
          <w:rFonts w:eastAsia="Calibri"/>
          <w:lang w:eastAsia="en-US"/>
        </w:rPr>
        <w:t xml:space="preserve"> </w:t>
      </w:r>
      <w:r w:rsidR="007B218C">
        <w:rPr>
          <w:rFonts w:eastAsia="Calibri"/>
          <w:lang w:eastAsia="en-US"/>
        </w:rPr>
        <w:t>койко-дня на 1 жителя</w:t>
      </w:r>
      <w:r w:rsidRPr="005C07C3">
        <w:rPr>
          <w:rFonts w:eastAsia="Calibri"/>
          <w:lang w:eastAsia="en-US"/>
        </w:rPr>
        <w:t>.</w:t>
      </w:r>
    </w:p>
    <w:p w:rsidR="005C07C3" w:rsidRPr="005C07C3" w:rsidRDefault="005C07C3" w:rsidP="00D24D06">
      <w:pPr>
        <w:widowControl w:val="0"/>
        <w:autoSpaceDE w:val="0"/>
        <w:autoSpaceDN w:val="0"/>
        <w:adjustRightInd w:val="0"/>
        <w:jc w:val="both"/>
        <w:rPr>
          <w:rFonts w:eastAsia="Calibri"/>
          <w:lang w:eastAsia="en-US"/>
        </w:rPr>
      </w:pPr>
    </w:p>
    <w:p w:rsidR="005C07C3" w:rsidRPr="00D27D33" w:rsidRDefault="005C07C3" w:rsidP="005C07C3">
      <w:pPr>
        <w:widowControl w:val="0"/>
        <w:autoSpaceDE w:val="0"/>
        <w:autoSpaceDN w:val="0"/>
        <w:adjustRightInd w:val="0"/>
        <w:jc w:val="center"/>
        <w:outlineLvl w:val="1"/>
        <w:rPr>
          <w:rFonts w:eastAsia="Calibri"/>
          <w:b/>
          <w:lang w:eastAsia="en-US"/>
        </w:rPr>
      </w:pPr>
      <w:bookmarkStart w:id="1" w:name="Par152"/>
      <w:bookmarkEnd w:id="1"/>
      <w:r w:rsidRPr="00D27D33">
        <w:rPr>
          <w:rFonts w:eastAsia="Calibri"/>
          <w:b/>
          <w:lang w:eastAsia="en-US"/>
        </w:rPr>
        <w:t>VI. Средние нормативы финансовых затрат на единицу</w:t>
      </w:r>
    </w:p>
    <w:p w:rsidR="005C07C3" w:rsidRPr="00D27D33" w:rsidRDefault="005C07C3" w:rsidP="005C07C3">
      <w:pPr>
        <w:widowControl w:val="0"/>
        <w:autoSpaceDE w:val="0"/>
        <w:autoSpaceDN w:val="0"/>
        <w:adjustRightInd w:val="0"/>
        <w:jc w:val="center"/>
        <w:rPr>
          <w:rFonts w:eastAsia="Calibri"/>
          <w:b/>
          <w:lang w:eastAsia="en-US"/>
        </w:rPr>
      </w:pPr>
      <w:r w:rsidRPr="00D27D33">
        <w:rPr>
          <w:rFonts w:eastAsia="Calibri"/>
          <w:b/>
          <w:lang w:eastAsia="en-US"/>
        </w:rPr>
        <w:t xml:space="preserve">объема медицинской помощи, средние </w:t>
      </w:r>
      <w:proofErr w:type="spellStart"/>
      <w:r w:rsidRPr="00D27D33">
        <w:rPr>
          <w:rFonts w:eastAsia="Calibri"/>
          <w:b/>
          <w:lang w:eastAsia="en-US"/>
        </w:rPr>
        <w:t>подушевые</w:t>
      </w:r>
      <w:proofErr w:type="spellEnd"/>
      <w:r w:rsidRPr="00D27D33">
        <w:rPr>
          <w:rFonts w:eastAsia="Calibri"/>
          <w:b/>
          <w:lang w:eastAsia="en-US"/>
        </w:rPr>
        <w:t xml:space="preserve"> нормативы</w:t>
      </w:r>
    </w:p>
    <w:p w:rsidR="005C07C3" w:rsidRPr="00D27D33" w:rsidRDefault="005C07C3" w:rsidP="005C07C3">
      <w:pPr>
        <w:widowControl w:val="0"/>
        <w:autoSpaceDE w:val="0"/>
        <w:autoSpaceDN w:val="0"/>
        <w:adjustRightInd w:val="0"/>
        <w:jc w:val="center"/>
        <w:rPr>
          <w:rFonts w:eastAsia="Calibri"/>
          <w:b/>
          <w:lang w:eastAsia="en-US"/>
        </w:rPr>
      </w:pPr>
      <w:r w:rsidRPr="00D27D33">
        <w:rPr>
          <w:rFonts w:eastAsia="Calibri"/>
          <w:b/>
          <w:lang w:eastAsia="en-US"/>
        </w:rPr>
        <w:t>финансирования, способы оплаты медицинской помощи,</w:t>
      </w:r>
    </w:p>
    <w:p w:rsidR="005C07C3" w:rsidRPr="00D27D33" w:rsidRDefault="005C07C3" w:rsidP="005C07C3">
      <w:pPr>
        <w:widowControl w:val="0"/>
        <w:autoSpaceDE w:val="0"/>
        <w:autoSpaceDN w:val="0"/>
        <w:adjustRightInd w:val="0"/>
        <w:jc w:val="center"/>
        <w:rPr>
          <w:rFonts w:eastAsia="Calibri"/>
          <w:b/>
          <w:lang w:eastAsia="en-US"/>
        </w:rPr>
      </w:pPr>
      <w:r w:rsidRPr="00D27D33">
        <w:rPr>
          <w:rFonts w:eastAsia="Calibri"/>
          <w:b/>
          <w:lang w:eastAsia="en-US"/>
        </w:rPr>
        <w:t>порядок формирования и структура тарифов</w:t>
      </w:r>
    </w:p>
    <w:p w:rsidR="005C07C3" w:rsidRPr="00D27D33" w:rsidRDefault="005C07C3" w:rsidP="005C07C3">
      <w:pPr>
        <w:widowControl w:val="0"/>
        <w:autoSpaceDE w:val="0"/>
        <w:autoSpaceDN w:val="0"/>
        <w:adjustRightInd w:val="0"/>
        <w:jc w:val="center"/>
        <w:rPr>
          <w:rFonts w:eastAsia="Calibri"/>
          <w:b/>
          <w:lang w:eastAsia="en-US"/>
        </w:rPr>
      </w:pPr>
      <w:r w:rsidRPr="00D27D33">
        <w:rPr>
          <w:rFonts w:eastAsia="Calibri"/>
          <w:b/>
          <w:lang w:eastAsia="en-US"/>
        </w:rPr>
        <w:t>на оплату медицинской помощи</w:t>
      </w:r>
    </w:p>
    <w:p w:rsidR="005C07C3" w:rsidRPr="00D27D33" w:rsidRDefault="005C07C3" w:rsidP="005C07C3">
      <w:pPr>
        <w:widowControl w:val="0"/>
        <w:autoSpaceDE w:val="0"/>
        <w:autoSpaceDN w:val="0"/>
        <w:adjustRightInd w:val="0"/>
        <w:ind w:firstLine="540"/>
        <w:jc w:val="both"/>
        <w:rPr>
          <w:rFonts w:eastAsia="Calibri"/>
          <w:b/>
          <w:lang w:eastAsia="en-US"/>
        </w:rPr>
      </w:pP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Средние нормативы финансовых затрат на ед</w:t>
      </w:r>
      <w:r w:rsidR="00B16341">
        <w:rPr>
          <w:rFonts w:eastAsia="Calibri"/>
          <w:lang w:eastAsia="en-US"/>
        </w:rPr>
        <w:t>иницу объема медицинской помощи, оказываемой в соответствии с Программой,</w:t>
      </w:r>
      <w:r w:rsidRPr="005C07C3">
        <w:rPr>
          <w:rFonts w:eastAsia="Calibri"/>
          <w:lang w:eastAsia="en-US"/>
        </w:rPr>
        <w:t xml:space="preserve"> на 2014 год составляют:</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вызов скорой медицинской помощи за счет средств </w:t>
      </w:r>
      <w:r w:rsidR="00B16341">
        <w:rPr>
          <w:rFonts w:eastAsia="Calibri"/>
          <w:lang w:eastAsia="en-US"/>
        </w:rPr>
        <w:t>ОМС</w:t>
      </w:r>
      <w:r w:rsidRPr="005C07C3">
        <w:rPr>
          <w:rFonts w:eastAsia="Calibri"/>
          <w:lang w:eastAsia="en-US"/>
        </w:rPr>
        <w:t xml:space="preserve"> - 1507,4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rsidR="00664BA7">
        <w:rPr>
          <w:rFonts w:eastAsia="Calibri"/>
          <w:lang w:eastAsia="en-US"/>
        </w:rPr>
        <w:t>областного бюджета</w:t>
      </w:r>
      <w:r w:rsidRPr="005C07C3">
        <w:rPr>
          <w:rFonts w:eastAsia="Calibri"/>
          <w:lang w:eastAsia="en-US"/>
        </w:rPr>
        <w:t xml:space="preserve"> </w:t>
      </w:r>
      <w:r w:rsidR="007B218C">
        <w:rPr>
          <w:rFonts w:eastAsia="Calibri"/>
          <w:lang w:eastAsia="en-US"/>
        </w:rPr>
        <w:t>–</w:t>
      </w:r>
      <w:r w:rsidRPr="005C07C3">
        <w:rPr>
          <w:rFonts w:eastAsia="Calibri"/>
          <w:lang w:eastAsia="en-US"/>
        </w:rPr>
        <w:t xml:space="preserve"> </w:t>
      </w:r>
      <w:r w:rsidR="007B218C">
        <w:rPr>
          <w:rFonts w:eastAsia="Calibri"/>
          <w:lang w:eastAsia="en-US"/>
        </w:rPr>
        <w:t>195,6</w:t>
      </w:r>
      <w:r w:rsidRPr="005C07C3">
        <w:rPr>
          <w:rFonts w:eastAsia="Calibri"/>
          <w:lang w:eastAsia="en-US"/>
        </w:rPr>
        <w:t xml:space="preserve"> рубл</w:t>
      </w:r>
      <w:r w:rsidR="007B218C">
        <w:rPr>
          <w:rFonts w:eastAsia="Calibri"/>
          <w:lang w:eastAsia="en-US"/>
        </w:rPr>
        <w:t>я</w:t>
      </w:r>
      <w:r w:rsidRPr="005C07C3">
        <w:rPr>
          <w:rFonts w:eastAsia="Calibri"/>
          <w:lang w:eastAsia="en-US"/>
        </w:rPr>
        <w:t xml:space="preserve">, за счет средств </w:t>
      </w:r>
      <w:r w:rsidR="00664BA7">
        <w:rPr>
          <w:rFonts w:eastAsia="Calibri"/>
          <w:lang w:eastAsia="en-US"/>
        </w:rPr>
        <w:t>ОМС</w:t>
      </w:r>
      <w:r w:rsidRPr="005C07C3">
        <w:rPr>
          <w:rFonts w:eastAsia="Calibri"/>
          <w:lang w:eastAsia="en-US"/>
        </w:rPr>
        <w:t xml:space="preserve"> - 3</w:t>
      </w:r>
      <w:r w:rsidR="007B218C">
        <w:rPr>
          <w:rFonts w:eastAsia="Calibri"/>
          <w:lang w:eastAsia="en-US"/>
        </w:rPr>
        <w:t>35</w:t>
      </w:r>
      <w:r w:rsidRPr="005C07C3">
        <w:rPr>
          <w:rFonts w:eastAsia="Calibri"/>
          <w:lang w:eastAsia="en-US"/>
        </w:rPr>
        <w:t>,</w:t>
      </w:r>
      <w:r w:rsidR="007B218C">
        <w:rPr>
          <w:rFonts w:eastAsia="Calibri"/>
          <w:lang w:eastAsia="en-US"/>
        </w:rPr>
        <w:t>0</w:t>
      </w:r>
      <w:r w:rsidRPr="005C07C3">
        <w:rPr>
          <w:rFonts w:eastAsia="Calibri"/>
          <w:lang w:eastAsia="en-US"/>
        </w:rPr>
        <w:t xml:space="preserve"> рубл</w:t>
      </w:r>
      <w:r w:rsidR="007B218C">
        <w:rPr>
          <w:rFonts w:eastAsia="Calibri"/>
          <w:lang w:eastAsia="en-US"/>
        </w:rPr>
        <w:t>ей</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w:t>
      </w:r>
      <w:r w:rsidR="00C83DB5">
        <w:rPr>
          <w:rFonts w:eastAsia="Calibri"/>
          <w:lang w:eastAsia="en-US"/>
        </w:rPr>
        <w:t>областного</w:t>
      </w:r>
      <w:r w:rsidRPr="005C07C3">
        <w:rPr>
          <w:rFonts w:eastAsia="Calibri"/>
          <w:lang w:eastAsia="en-US"/>
        </w:rPr>
        <w:t xml:space="preserve"> бюджет</w:t>
      </w:r>
      <w:r w:rsidR="00C83DB5">
        <w:rPr>
          <w:rFonts w:eastAsia="Calibri"/>
          <w:lang w:eastAsia="en-US"/>
        </w:rPr>
        <w:t>а</w:t>
      </w:r>
      <w:r w:rsidRPr="005C07C3">
        <w:rPr>
          <w:rFonts w:eastAsia="Calibri"/>
          <w:lang w:eastAsia="en-US"/>
        </w:rPr>
        <w:t xml:space="preserve"> </w:t>
      </w:r>
      <w:r w:rsidR="007B218C">
        <w:rPr>
          <w:rFonts w:eastAsia="Calibri"/>
          <w:lang w:eastAsia="en-US"/>
        </w:rPr>
        <w:t>–</w:t>
      </w:r>
      <w:r w:rsidRPr="005C07C3">
        <w:rPr>
          <w:rFonts w:eastAsia="Calibri"/>
          <w:lang w:eastAsia="en-US"/>
        </w:rPr>
        <w:t xml:space="preserve"> </w:t>
      </w:r>
      <w:r w:rsidR="007B218C">
        <w:rPr>
          <w:rFonts w:eastAsia="Calibri"/>
          <w:lang w:eastAsia="en-US"/>
        </w:rPr>
        <w:t>560,0</w:t>
      </w:r>
      <w:r w:rsidRPr="005C07C3">
        <w:rPr>
          <w:rFonts w:eastAsia="Calibri"/>
          <w:lang w:eastAsia="en-US"/>
        </w:rPr>
        <w:t xml:space="preserve"> рубл</w:t>
      </w:r>
      <w:r w:rsidR="007B218C">
        <w:rPr>
          <w:rFonts w:eastAsia="Calibri"/>
          <w:lang w:eastAsia="en-US"/>
        </w:rPr>
        <w:t>ей</w:t>
      </w:r>
      <w:r w:rsidRPr="005C07C3">
        <w:rPr>
          <w:rFonts w:eastAsia="Calibri"/>
          <w:lang w:eastAsia="en-US"/>
        </w:rPr>
        <w:t xml:space="preserve">, за счет средств </w:t>
      </w:r>
      <w:r w:rsidR="00C83DB5">
        <w:rPr>
          <w:rFonts w:eastAsia="Calibri"/>
          <w:lang w:eastAsia="en-US"/>
        </w:rPr>
        <w:t>ОМС</w:t>
      </w:r>
      <w:r w:rsidRPr="005C07C3">
        <w:rPr>
          <w:rFonts w:eastAsia="Calibri"/>
          <w:lang w:eastAsia="en-US"/>
        </w:rPr>
        <w:t xml:space="preserve"> - 9</w:t>
      </w:r>
      <w:r w:rsidR="007B218C">
        <w:rPr>
          <w:rFonts w:eastAsia="Calibri"/>
          <w:lang w:eastAsia="en-US"/>
        </w:rPr>
        <w:t>72</w:t>
      </w:r>
      <w:r w:rsidRPr="005C07C3">
        <w:rPr>
          <w:rFonts w:eastAsia="Calibri"/>
          <w:lang w:eastAsia="en-US"/>
        </w:rPr>
        <w:t>,</w:t>
      </w:r>
      <w:r w:rsidR="007B218C">
        <w:rPr>
          <w:rFonts w:eastAsia="Calibri"/>
          <w:lang w:eastAsia="en-US"/>
        </w:rPr>
        <w:t>0</w:t>
      </w:r>
      <w:r w:rsidRPr="005C07C3">
        <w:rPr>
          <w:rFonts w:eastAsia="Calibri"/>
          <w:lang w:eastAsia="en-US"/>
        </w:rPr>
        <w:t xml:space="preserve">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посещение при оказании медицинской помощи в неотложной форме в амбулаторных условиях за счет средств </w:t>
      </w:r>
      <w:r w:rsidR="00C83DB5">
        <w:rPr>
          <w:rFonts w:eastAsia="Calibri"/>
          <w:lang w:eastAsia="en-US"/>
        </w:rPr>
        <w:t>ОМС</w:t>
      </w:r>
      <w:r w:rsidRPr="005C07C3">
        <w:rPr>
          <w:rFonts w:eastAsia="Calibri"/>
          <w:lang w:eastAsia="en-US"/>
        </w:rPr>
        <w:t xml:space="preserve"> - 4</w:t>
      </w:r>
      <w:r w:rsidR="007B218C">
        <w:rPr>
          <w:rFonts w:eastAsia="Calibri"/>
          <w:lang w:eastAsia="en-US"/>
        </w:rPr>
        <w:t>20</w:t>
      </w:r>
      <w:r w:rsidRPr="005C07C3">
        <w:rPr>
          <w:rFonts w:eastAsia="Calibri"/>
          <w:lang w:eastAsia="en-US"/>
        </w:rPr>
        <w:t>,</w:t>
      </w:r>
      <w:r w:rsidR="007B218C">
        <w:rPr>
          <w:rFonts w:eastAsia="Calibri"/>
          <w:lang w:eastAsia="en-US"/>
        </w:rPr>
        <w:t>0</w:t>
      </w:r>
      <w:r w:rsidRPr="005C07C3">
        <w:rPr>
          <w:rFonts w:eastAsia="Calibri"/>
          <w:lang w:eastAsia="en-US"/>
        </w:rPr>
        <w:t xml:space="preserve"> рубл</w:t>
      </w:r>
      <w:r w:rsidR="007B218C">
        <w:rPr>
          <w:rFonts w:eastAsia="Calibri"/>
          <w:lang w:eastAsia="en-US"/>
        </w:rPr>
        <w:t>ей</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w:t>
      </w:r>
      <w:proofErr w:type="spellStart"/>
      <w:r w:rsidRPr="005C07C3">
        <w:rPr>
          <w:rFonts w:eastAsia="Calibri"/>
          <w:lang w:eastAsia="en-US"/>
        </w:rPr>
        <w:t>пациенто-день</w:t>
      </w:r>
      <w:proofErr w:type="spellEnd"/>
      <w:r w:rsidRPr="005C07C3">
        <w:rPr>
          <w:rFonts w:eastAsia="Calibri"/>
          <w:lang w:eastAsia="en-US"/>
        </w:rPr>
        <w:t xml:space="preserve"> лечения в условиях дневных стационаров за счет средств </w:t>
      </w:r>
      <w:r w:rsidR="00C83DB5">
        <w:rPr>
          <w:rFonts w:eastAsia="Calibri"/>
          <w:lang w:eastAsia="en-US"/>
        </w:rPr>
        <w:t>областного</w:t>
      </w:r>
      <w:r w:rsidRPr="005C07C3">
        <w:rPr>
          <w:rFonts w:eastAsia="Calibri"/>
          <w:lang w:eastAsia="en-US"/>
        </w:rPr>
        <w:t xml:space="preserve"> бюджет</w:t>
      </w:r>
      <w:r w:rsidR="00C83DB5">
        <w:rPr>
          <w:rFonts w:eastAsia="Calibri"/>
          <w:lang w:eastAsia="en-US"/>
        </w:rPr>
        <w:t>а</w:t>
      </w:r>
      <w:r w:rsidRPr="005C07C3">
        <w:rPr>
          <w:rFonts w:eastAsia="Calibri"/>
          <w:lang w:eastAsia="en-US"/>
        </w:rPr>
        <w:t xml:space="preserve"> </w:t>
      </w:r>
      <w:r w:rsidR="007B218C">
        <w:rPr>
          <w:rFonts w:eastAsia="Calibri"/>
          <w:lang w:eastAsia="en-US"/>
        </w:rPr>
        <w:t>–</w:t>
      </w:r>
      <w:r w:rsidRPr="005C07C3">
        <w:rPr>
          <w:rFonts w:eastAsia="Calibri"/>
          <w:lang w:eastAsia="en-US"/>
        </w:rPr>
        <w:t xml:space="preserve"> </w:t>
      </w:r>
      <w:r w:rsidR="007B218C">
        <w:rPr>
          <w:rFonts w:eastAsia="Calibri"/>
          <w:lang w:eastAsia="en-US"/>
        </w:rPr>
        <w:t>473,3</w:t>
      </w:r>
      <w:r w:rsidRPr="005C07C3">
        <w:rPr>
          <w:rFonts w:eastAsia="Calibri"/>
          <w:lang w:eastAsia="en-US"/>
        </w:rPr>
        <w:t xml:space="preserve"> рубля, за счет средств </w:t>
      </w:r>
      <w:r w:rsidR="00C83DB5">
        <w:rPr>
          <w:rFonts w:eastAsia="Calibri"/>
          <w:lang w:eastAsia="en-US"/>
        </w:rPr>
        <w:t>ОМС</w:t>
      </w:r>
      <w:r w:rsidRPr="005C07C3">
        <w:rPr>
          <w:rFonts w:eastAsia="Calibri"/>
          <w:lang w:eastAsia="en-US"/>
        </w:rPr>
        <w:t xml:space="preserve"> - 1227,9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случай применения вспомогательных репродуктивных технологий (экстракорпорального оплодотворения) за счет средств </w:t>
      </w:r>
      <w:r w:rsidR="00C83DB5">
        <w:rPr>
          <w:rFonts w:eastAsia="Calibri"/>
          <w:lang w:eastAsia="en-US"/>
        </w:rPr>
        <w:t>ОМС</w:t>
      </w:r>
      <w:r w:rsidRPr="005C07C3">
        <w:rPr>
          <w:rFonts w:eastAsia="Calibri"/>
          <w:lang w:eastAsia="en-US"/>
        </w:rPr>
        <w:t xml:space="preserve"> - 113109 рублей;</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w:t>
      </w:r>
      <w:r w:rsidR="00C83DB5">
        <w:rPr>
          <w:rFonts w:eastAsia="Calibri"/>
          <w:lang w:eastAsia="en-US"/>
        </w:rPr>
        <w:t>областного бюджета</w:t>
      </w:r>
      <w:r w:rsidRPr="005C07C3">
        <w:rPr>
          <w:rFonts w:eastAsia="Calibri"/>
          <w:lang w:eastAsia="en-US"/>
        </w:rPr>
        <w:t xml:space="preserve"> </w:t>
      </w:r>
      <w:r w:rsidR="007B218C">
        <w:rPr>
          <w:rFonts w:eastAsia="Calibri"/>
          <w:lang w:eastAsia="en-US"/>
        </w:rPr>
        <w:t>–</w:t>
      </w:r>
      <w:r w:rsidRPr="005C07C3">
        <w:rPr>
          <w:rFonts w:eastAsia="Calibri"/>
          <w:lang w:eastAsia="en-US"/>
        </w:rPr>
        <w:t xml:space="preserve"> </w:t>
      </w:r>
      <w:r w:rsidR="007B218C">
        <w:rPr>
          <w:rFonts w:eastAsia="Calibri"/>
          <w:lang w:eastAsia="en-US"/>
        </w:rPr>
        <w:t>71310,7</w:t>
      </w:r>
      <w:r w:rsidRPr="005C07C3">
        <w:rPr>
          <w:rFonts w:eastAsia="Calibri"/>
          <w:lang w:eastAsia="en-US"/>
        </w:rPr>
        <w:t xml:space="preserve"> рубля, за счет средств </w:t>
      </w:r>
      <w:r w:rsidR="00C83DB5">
        <w:rPr>
          <w:rFonts w:eastAsia="Calibri"/>
          <w:lang w:eastAsia="en-US"/>
        </w:rPr>
        <w:t>ОМС</w:t>
      </w:r>
      <w:r w:rsidRPr="005C07C3">
        <w:rPr>
          <w:rFonts w:eastAsia="Calibri"/>
          <w:lang w:eastAsia="en-US"/>
        </w:rPr>
        <w:t xml:space="preserve"> </w:t>
      </w:r>
      <w:r w:rsidR="00257A9A">
        <w:rPr>
          <w:rFonts w:eastAsia="Calibri"/>
          <w:lang w:eastAsia="en-US"/>
        </w:rPr>
        <w:t>–</w:t>
      </w:r>
      <w:r w:rsidRPr="005C07C3">
        <w:rPr>
          <w:rFonts w:eastAsia="Calibri"/>
          <w:lang w:eastAsia="en-US"/>
        </w:rPr>
        <w:t xml:space="preserve"> </w:t>
      </w:r>
      <w:r w:rsidR="00257A9A">
        <w:rPr>
          <w:rFonts w:eastAsia="Calibri"/>
          <w:lang w:eastAsia="en-US"/>
        </w:rPr>
        <w:t>20</w:t>
      </w:r>
      <w:r w:rsidR="001E488A">
        <w:rPr>
          <w:rFonts w:eastAsia="Calibri"/>
          <w:lang w:eastAsia="en-US"/>
        </w:rPr>
        <w:t>150</w:t>
      </w:r>
      <w:r w:rsidR="00257A9A">
        <w:rPr>
          <w:rFonts w:eastAsia="Calibri"/>
          <w:lang w:eastAsia="en-US"/>
        </w:rPr>
        <w:t>,</w:t>
      </w:r>
      <w:r w:rsidR="001E488A">
        <w:rPr>
          <w:rFonts w:eastAsia="Calibri"/>
          <w:lang w:eastAsia="en-US"/>
        </w:rPr>
        <w:t>0</w:t>
      </w:r>
      <w:r w:rsidRPr="005C07C3">
        <w:rPr>
          <w:rFonts w:eastAsia="Calibri"/>
          <w:lang w:eastAsia="en-US"/>
        </w:rPr>
        <w:t xml:space="preserve">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койко-день по медицинской реабилитации в </w:t>
      </w:r>
      <w:r w:rsidR="00842316" w:rsidRPr="00842316">
        <w:rPr>
          <w:rFonts w:eastAsia="Calibri"/>
          <w:lang w:eastAsia="en-US"/>
        </w:rPr>
        <w:t>реабилитационных отделениях медицинских организаций</w:t>
      </w:r>
      <w:r w:rsidRPr="005C07C3">
        <w:rPr>
          <w:rFonts w:eastAsia="Calibri"/>
          <w:lang w:eastAsia="en-US"/>
        </w:rPr>
        <w:t xml:space="preserve">, оказывающих медицинскую помощь по профилю </w:t>
      </w:r>
      <w:r w:rsidR="00842316">
        <w:rPr>
          <w:rFonts w:eastAsia="Calibri"/>
          <w:lang w:eastAsia="en-US"/>
        </w:rPr>
        <w:t>"Медицинская реабилитация" за</w:t>
      </w:r>
      <w:r w:rsidRPr="005C07C3">
        <w:rPr>
          <w:rFonts w:eastAsia="Calibri"/>
          <w:lang w:eastAsia="en-US"/>
        </w:rPr>
        <w:t xml:space="preserve"> счет средств </w:t>
      </w:r>
      <w:r w:rsidR="00C83DB5">
        <w:rPr>
          <w:rFonts w:eastAsia="Calibri"/>
          <w:lang w:eastAsia="en-US"/>
        </w:rPr>
        <w:t>ОМС</w:t>
      </w:r>
      <w:r w:rsidRPr="005C07C3">
        <w:rPr>
          <w:rFonts w:eastAsia="Calibri"/>
          <w:lang w:eastAsia="en-US"/>
        </w:rPr>
        <w:t xml:space="preserve"> - 1293,8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sidR="00C83DB5">
        <w:rPr>
          <w:rFonts w:eastAsia="Calibri"/>
          <w:lang w:eastAsia="en-US"/>
        </w:rPr>
        <w:t>областного бюджета</w:t>
      </w:r>
      <w:r w:rsidRPr="005C07C3">
        <w:rPr>
          <w:rFonts w:eastAsia="Calibri"/>
          <w:lang w:eastAsia="en-US"/>
        </w:rPr>
        <w:t xml:space="preserve"> </w:t>
      </w:r>
      <w:r w:rsidR="00257A9A">
        <w:rPr>
          <w:rFonts w:eastAsia="Calibri"/>
          <w:lang w:eastAsia="en-US"/>
        </w:rPr>
        <w:t>–</w:t>
      </w:r>
      <w:r w:rsidRPr="005C07C3">
        <w:rPr>
          <w:rFonts w:eastAsia="Calibri"/>
          <w:lang w:eastAsia="en-US"/>
        </w:rPr>
        <w:t xml:space="preserve"> </w:t>
      </w:r>
      <w:r w:rsidR="00257A9A">
        <w:rPr>
          <w:rFonts w:eastAsia="Calibri"/>
          <w:lang w:eastAsia="en-US"/>
        </w:rPr>
        <w:t>686,3</w:t>
      </w:r>
      <w:r w:rsidRPr="005C07C3">
        <w:rPr>
          <w:rFonts w:eastAsia="Calibri"/>
          <w:lang w:eastAsia="en-US"/>
        </w:rPr>
        <w:t xml:space="preserve"> рубля.</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lastRenderedPageBreak/>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вызов скорой медицинской помощи за счет средств </w:t>
      </w:r>
      <w:r w:rsidR="000E7438">
        <w:rPr>
          <w:rFonts w:eastAsia="Calibri"/>
          <w:lang w:eastAsia="en-US"/>
        </w:rPr>
        <w:t>ОМС</w:t>
      </w:r>
      <w:r w:rsidRPr="005C07C3">
        <w:rPr>
          <w:rFonts w:eastAsia="Calibri"/>
          <w:lang w:eastAsia="en-US"/>
        </w:rPr>
        <w:t xml:space="preserve"> - 1582,8 рубля на 2015 год, 1635,6 рубля на 2016 год;</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r w:rsidR="0030585B">
        <w:rPr>
          <w:rFonts w:eastAsia="Calibri"/>
          <w:lang w:eastAsia="en-US"/>
        </w:rPr>
        <w:t xml:space="preserve"> </w:t>
      </w:r>
      <w:r w:rsidR="00907971">
        <w:rPr>
          <w:rFonts w:eastAsia="Calibri"/>
          <w:lang w:eastAsia="en-US"/>
        </w:rPr>
        <w:t>за</w:t>
      </w:r>
      <w:r w:rsidRPr="005C07C3">
        <w:rPr>
          <w:rFonts w:eastAsia="Calibri"/>
          <w:lang w:eastAsia="en-US"/>
        </w:rPr>
        <w:t xml:space="preserve"> счет средств </w:t>
      </w:r>
      <w:r w:rsidR="000E7438">
        <w:rPr>
          <w:rFonts w:eastAsia="Calibri"/>
          <w:lang w:eastAsia="en-US"/>
        </w:rPr>
        <w:t>областного бюджета</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w:t>
      </w:r>
      <w:r w:rsidR="00CD684B">
        <w:rPr>
          <w:rFonts w:eastAsia="Calibri"/>
          <w:lang w:eastAsia="en-US"/>
        </w:rPr>
        <w:t>195,6</w:t>
      </w:r>
      <w:r w:rsidR="0030585B">
        <w:rPr>
          <w:rFonts w:eastAsia="Calibri"/>
          <w:lang w:eastAsia="en-US"/>
        </w:rPr>
        <w:t xml:space="preserve"> рубля</w:t>
      </w:r>
      <w:r w:rsidRPr="005C07C3">
        <w:rPr>
          <w:rFonts w:eastAsia="Calibri"/>
          <w:lang w:eastAsia="en-US"/>
        </w:rPr>
        <w:t xml:space="preserve">,  за счет средств </w:t>
      </w:r>
      <w:r w:rsidR="000E7438">
        <w:rPr>
          <w:rFonts w:eastAsia="Calibri"/>
          <w:lang w:eastAsia="en-US"/>
        </w:rPr>
        <w:t>ОМС</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w:t>
      </w:r>
      <w:r w:rsidR="0030585B">
        <w:rPr>
          <w:rFonts w:eastAsia="Calibri"/>
          <w:lang w:eastAsia="en-US"/>
        </w:rPr>
        <w:t>4</w:t>
      </w:r>
      <w:r w:rsidR="00CD684B">
        <w:rPr>
          <w:rFonts w:eastAsia="Calibri"/>
          <w:lang w:eastAsia="en-US"/>
        </w:rPr>
        <w:t>11</w:t>
      </w:r>
      <w:r w:rsidR="0030585B">
        <w:rPr>
          <w:rFonts w:eastAsia="Calibri"/>
          <w:lang w:eastAsia="en-US"/>
        </w:rPr>
        <w:t>,</w:t>
      </w:r>
      <w:r w:rsidR="00CD684B">
        <w:rPr>
          <w:rFonts w:eastAsia="Calibri"/>
          <w:lang w:eastAsia="en-US"/>
        </w:rPr>
        <w:t>1</w:t>
      </w:r>
      <w:r w:rsidRPr="005C07C3">
        <w:rPr>
          <w:rFonts w:eastAsia="Calibri"/>
          <w:lang w:eastAsia="en-US"/>
        </w:rPr>
        <w:t xml:space="preserve"> рубл</w:t>
      </w:r>
      <w:r w:rsidR="0030585B">
        <w:rPr>
          <w:rFonts w:eastAsia="Calibri"/>
          <w:lang w:eastAsia="en-US"/>
        </w:rPr>
        <w:t>ей</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w:t>
      </w:r>
      <w:r w:rsidR="0030585B">
        <w:rPr>
          <w:rFonts w:eastAsia="Calibri"/>
          <w:lang w:eastAsia="en-US"/>
        </w:rPr>
        <w:t>з</w:t>
      </w:r>
      <w:r w:rsidR="0030585B" w:rsidRPr="005C07C3">
        <w:rPr>
          <w:rFonts w:eastAsia="Calibri"/>
          <w:lang w:eastAsia="en-US"/>
        </w:rPr>
        <w:t xml:space="preserve">а счет средств </w:t>
      </w:r>
      <w:r w:rsidR="000E7438">
        <w:rPr>
          <w:rFonts w:eastAsia="Calibri"/>
          <w:lang w:eastAsia="en-US"/>
        </w:rPr>
        <w:t>областного бюджета</w:t>
      </w:r>
      <w:r w:rsidR="0030585B" w:rsidRPr="005C07C3">
        <w:rPr>
          <w:rFonts w:eastAsia="Calibri"/>
          <w:lang w:eastAsia="en-US"/>
        </w:rPr>
        <w:t xml:space="preserve"> </w:t>
      </w:r>
      <w:r w:rsidR="0030585B">
        <w:rPr>
          <w:rFonts w:eastAsia="Calibri"/>
          <w:lang w:eastAsia="en-US"/>
        </w:rPr>
        <w:t>–</w:t>
      </w:r>
      <w:r w:rsidR="0030585B" w:rsidRPr="005C07C3">
        <w:rPr>
          <w:rFonts w:eastAsia="Calibri"/>
          <w:lang w:eastAsia="en-US"/>
        </w:rPr>
        <w:t xml:space="preserve"> </w:t>
      </w:r>
      <w:r w:rsidR="0030585B">
        <w:rPr>
          <w:rFonts w:eastAsia="Calibri"/>
          <w:lang w:eastAsia="en-US"/>
        </w:rPr>
        <w:t>560,0 рублей</w:t>
      </w:r>
      <w:r w:rsidR="0030585B" w:rsidRPr="005C07C3">
        <w:rPr>
          <w:rFonts w:eastAsia="Calibri"/>
          <w:lang w:eastAsia="en-US"/>
        </w:rPr>
        <w:t xml:space="preserve">,  за счет средств </w:t>
      </w:r>
      <w:r w:rsidR="000E7438">
        <w:rPr>
          <w:rFonts w:eastAsia="Calibri"/>
          <w:lang w:eastAsia="en-US"/>
        </w:rPr>
        <w:t>ОМС</w:t>
      </w:r>
      <w:r w:rsidR="0030585B" w:rsidRPr="005C07C3">
        <w:rPr>
          <w:rFonts w:eastAsia="Calibri"/>
          <w:lang w:eastAsia="en-US"/>
        </w:rPr>
        <w:t xml:space="preserve"> </w:t>
      </w:r>
      <w:r w:rsidR="0030585B">
        <w:rPr>
          <w:rFonts w:eastAsia="Calibri"/>
          <w:lang w:eastAsia="en-US"/>
        </w:rPr>
        <w:t>–</w:t>
      </w:r>
      <w:r w:rsidR="0030585B" w:rsidRPr="005C07C3">
        <w:rPr>
          <w:rFonts w:eastAsia="Calibri"/>
          <w:lang w:eastAsia="en-US"/>
        </w:rPr>
        <w:t xml:space="preserve"> </w:t>
      </w:r>
      <w:r w:rsidR="0030585B">
        <w:rPr>
          <w:rFonts w:eastAsia="Calibri"/>
          <w:lang w:eastAsia="en-US"/>
        </w:rPr>
        <w:t>1120,0</w:t>
      </w:r>
      <w:r w:rsidR="0030585B" w:rsidRPr="005C07C3">
        <w:rPr>
          <w:rFonts w:eastAsia="Calibri"/>
          <w:lang w:eastAsia="en-US"/>
        </w:rPr>
        <w:t xml:space="preserve"> рубл</w:t>
      </w:r>
      <w:r w:rsidR="0030585B">
        <w:rPr>
          <w:rFonts w:eastAsia="Calibri"/>
          <w:lang w:eastAsia="en-US"/>
        </w:rPr>
        <w:t>ей</w:t>
      </w:r>
      <w:r w:rsidR="0030585B"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посещение при оказании медицинской помощи в неотложной форме в амбулаторных условиях за счет средств </w:t>
      </w:r>
      <w:r w:rsidR="000E7438">
        <w:rPr>
          <w:rFonts w:eastAsia="Calibri"/>
          <w:lang w:eastAsia="en-US"/>
        </w:rPr>
        <w:t>ОМС</w:t>
      </w:r>
      <w:r w:rsidRPr="005C07C3">
        <w:rPr>
          <w:rFonts w:eastAsia="Calibri"/>
          <w:lang w:eastAsia="en-US"/>
        </w:rPr>
        <w:t xml:space="preserve"> - 4</w:t>
      </w:r>
      <w:r w:rsidR="0030585B">
        <w:rPr>
          <w:rFonts w:eastAsia="Calibri"/>
          <w:lang w:eastAsia="en-US"/>
        </w:rPr>
        <w:t>95</w:t>
      </w:r>
      <w:r w:rsidRPr="005C07C3">
        <w:rPr>
          <w:rFonts w:eastAsia="Calibri"/>
          <w:lang w:eastAsia="en-US"/>
        </w:rPr>
        <w:t>,</w:t>
      </w:r>
      <w:r w:rsidR="0030585B">
        <w:rPr>
          <w:rFonts w:eastAsia="Calibri"/>
          <w:lang w:eastAsia="en-US"/>
        </w:rPr>
        <w:t>0</w:t>
      </w:r>
      <w:r w:rsidRPr="005C07C3">
        <w:rPr>
          <w:rFonts w:eastAsia="Calibri"/>
          <w:lang w:eastAsia="en-US"/>
        </w:rPr>
        <w:t xml:space="preserve"> рубл</w:t>
      </w:r>
      <w:r w:rsidR="0030585B">
        <w:rPr>
          <w:rFonts w:eastAsia="Calibri"/>
          <w:lang w:eastAsia="en-US"/>
        </w:rPr>
        <w:t>ей</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w:t>
      </w:r>
      <w:proofErr w:type="spellStart"/>
      <w:r w:rsidRPr="005C07C3">
        <w:rPr>
          <w:rFonts w:eastAsia="Calibri"/>
          <w:lang w:eastAsia="en-US"/>
        </w:rPr>
        <w:t>пациенто-день</w:t>
      </w:r>
      <w:proofErr w:type="spellEnd"/>
      <w:r w:rsidRPr="005C07C3">
        <w:rPr>
          <w:rFonts w:eastAsia="Calibri"/>
          <w:lang w:eastAsia="en-US"/>
        </w:rPr>
        <w:t xml:space="preserve"> лечения в условиях дневных стационаров за счет средств </w:t>
      </w:r>
      <w:r w:rsidR="000E7438">
        <w:rPr>
          <w:rFonts w:eastAsia="Calibri"/>
          <w:lang w:eastAsia="en-US"/>
        </w:rPr>
        <w:t>областного бюджета</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w:t>
      </w:r>
      <w:r w:rsidR="0030585B">
        <w:rPr>
          <w:rFonts w:eastAsia="Calibri"/>
          <w:lang w:eastAsia="en-US"/>
        </w:rPr>
        <w:t>475,2 рубля</w:t>
      </w:r>
      <w:r w:rsidRPr="005C07C3">
        <w:rPr>
          <w:rFonts w:eastAsia="Calibri"/>
          <w:lang w:eastAsia="en-US"/>
        </w:rPr>
        <w:t xml:space="preserve">, за счет средств </w:t>
      </w:r>
      <w:r w:rsidR="000E7438">
        <w:rPr>
          <w:rFonts w:eastAsia="Calibri"/>
          <w:lang w:eastAsia="en-US"/>
        </w:rPr>
        <w:t>ОМС</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1</w:t>
      </w:r>
      <w:r w:rsidR="0030585B">
        <w:rPr>
          <w:rFonts w:eastAsia="Calibri"/>
          <w:lang w:eastAsia="en-US"/>
        </w:rPr>
        <w:t>309,1</w:t>
      </w:r>
      <w:r w:rsidR="00602E24">
        <w:rPr>
          <w:rFonts w:eastAsia="Calibri"/>
          <w:lang w:eastAsia="en-US"/>
        </w:rPr>
        <w:t xml:space="preserve"> рубля</w:t>
      </w:r>
      <w:r w:rsidR="0030585B">
        <w:rPr>
          <w:rFonts w:eastAsia="Calibri"/>
          <w:lang w:eastAsia="en-US"/>
        </w:rPr>
        <w:t xml:space="preserve"> на 2015 год и 1323,4 рубля на 2016 год</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случай применения вспомогательных репродуктивных технологий (экстракорпорального оплодотворения) за счет средств </w:t>
      </w:r>
      <w:r w:rsidR="000E7438">
        <w:rPr>
          <w:rFonts w:eastAsia="Calibri"/>
          <w:lang w:eastAsia="en-US"/>
        </w:rPr>
        <w:t>ОМС</w:t>
      </w:r>
      <w:r w:rsidRPr="005C07C3">
        <w:rPr>
          <w:rFonts w:eastAsia="Calibri"/>
          <w:lang w:eastAsia="en-US"/>
        </w:rPr>
        <w:t xml:space="preserve"> - 119964,1 рубля на 2015 год, 125962 рубля на 2016 год;</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w:t>
      </w:r>
      <w:r w:rsidR="000E7438">
        <w:rPr>
          <w:rFonts w:eastAsia="Calibri"/>
          <w:lang w:eastAsia="en-US"/>
        </w:rPr>
        <w:t>областного бюджета</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7</w:t>
      </w:r>
      <w:r w:rsidR="0030585B">
        <w:rPr>
          <w:rFonts w:eastAsia="Calibri"/>
          <w:lang w:eastAsia="en-US"/>
        </w:rPr>
        <w:t>4087,5</w:t>
      </w:r>
      <w:r w:rsidRPr="005C07C3">
        <w:rPr>
          <w:rFonts w:eastAsia="Calibri"/>
          <w:lang w:eastAsia="en-US"/>
        </w:rPr>
        <w:t xml:space="preserve"> рубля, за счет средств </w:t>
      </w:r>
      <w:r w:rsidR="000E7438">
        <w:rPr>
          <w:rFonts w:eastAsia="Calibri"/>
          <w:lang w:eastAsia="en-US"/>
        </w:rPr>
        <w:t>ОМС</w:t>
      </w:r>
      <w:r w:rsidRPr="005C07C3">
        <w:rPr>
          <w:rFonts w:eastAsia="Calibri"/>
          <w:lang w:eastAsia="en-US"/>
        </w:rPr>
        <w:t xml:space="preserve"> </w:t>
      </w:r>
      <w:r w:rsidR="0030585B">
        <w:rPr>
          <w:rFonts w:eastAsia="Calibri"/>
          <w:lang w:eastAsia="en-US"/>
        </w:rPr>
        <w:t>–</w:t>
      </w:r>
      <w:r w:rsidRPr="005C07C3">
        <w:rPr>
          <w:rFonts w:eastAsia="Calibri"/>
          <w:lang w:eastAsia="en-US"/>
        </w:rPr>
        <w:t xml:space="preserve"> 2</w:t>
      </w:r>
      <w:r w:rsidR="004B7A3F">
        <w:rPr>
          <w:rFonts w:eastAsia="Calibri"/>
          <w:lang w:eastAsia="en-US"/>
        </w:rPr>
        <w:t>4600</w:t>
      </w:r>
      <w:r w:rsidR="0030585B">
        <w:rPr>
          <w:rFonts w:eastAsia="Calibri"/>
          <w:lang w:eastAsia="en-US"/>
        </w:rPr>
        <w:t>,</w:t>
      </w:r>
      <w:r w:rsidR="004B7A3F">
        <w:rPr>
          <w:rFonts w:eastAsia="Calibri"/>
          <w:lang w:eastAsia="en-US"/>
        </w:rPr>
        <w:t>0 рублей</w:t>
      </w:r>
      <w:r w:rsidRPr="005C07C3">
        <w:rPr>
          <w:rFonts w:eastAsia="Calibri"/>
          <w:lang w:eastAsia="en-US"/>
        </w:rPr>
        <w:t>;</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на 1 койко-день по медицинской реабилитации в</w:t>
      </w:r>
      <w:r w:rsidR="00842316" w:rsidRPr="00842316">
        <w:t xml:space="preserve"> </w:t>
      </w:r>
      <w:r w:rsidR="00842316" w:rsidRPr="00842316">
        <w:rPr>
          <w:rFonts w:eastAsia="Calibri"/>
          <w:lang w:eastAsia="en-US"/>
        </w:rPr>
        <w:t>реабилитационных отделениях медицинских организаций</w:t>
      </w:r>
      <w:r w:rsidRPr="005C07C3">
        <w:rPr>
          <w:rFonts w:eastAsia="Calibri"/>
          <w:lang w:eastAsia="en-US"/>
        </w:rPr>
        <w:t xml:space="preserve">, оказывающих медицинскую помощь по профилю "Медицинская реабилитация", за счет средств </w:t>
      </w:r>
      <w:r w:rsidR="000E7438">
        <w:rPr>
          <w:rFonts w:eastAsia="Calibri"/>
          <w:lang w:eastAsia="en-US"/>
        </w:rPr>
        <w:t xml:space="preserve">ОМС </w:t>
      </w:r>
      <w:r w:rsidRPr="005C07C3">
        <w:rPr>
          <w:rFonts w:eastAsia="Calibri"/>
          <w:lang w:eastAsia="en-US"/>
        </w:rPr>
        <w:t xml:space="preserve"> - 1539,3 рубля на 2015 год, 1623,4 рубля на 2016 год;</w:t>
      </w:r>
    </w:p>
    <w:p w:rsidR="005C07C3" w:rsidRPr="005C07C3" w:rsidRDefault="005C07C3" w:rsidP="005C07C3">
      <w:pPr>
        <w:widowControl w:val="0"/>
        <w:autoSpaceDE w:val="0"/>
        <w:autoSpaceDN w:val="0"/>
        <w:adjustRightInd w:val="0"/>
        <w:ind w:firstLine="540"/>
        <w:jc w:val="both"/>
        <w:rPr>
          <w:rFonts w:eastAsia="Calibri"/>
          <w:lang w:eastAsia="en-US"/>
        </w:rPr>
      </w:pPr>
      <w:r w:rsidRPr="005C07C3">
        <w:rPr>
          <w:rFonts w:eastAsia="Calibri"/>
          <w:lang w:eastAsia="en-US"/>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sidR="000E7438">
        <w:rPr>
          <w:rFonts w:eastAsia="Calibri"/>
          <w:lang w:eastAsia="en-US"/>
        </w:rPr>
        <w:t>областного бюджета</w:t>
      </w:r>
      <w:r w:rsidRPr="005C07C3">
        <w:rPr>
          <w:rFonts w:eastAsia="Calibri"/>
          <w:lang w:eastAsia="en-US"/>
        </w:rPr>
        <w:t xml:space="preserve"> </w:t>
      </w:r>
      <w:r w:rsidR="00400CE2">
        <w:rPr>
          <w:rFonts w:eastAsia="Calibri"/>
          <w:lang w:eastAsia="en-US"/>
        </w:rPr>
        <w:t>–</w:t>
      </w:r>
      <w:r w:rsidRPr="005C07C3">
        <w:rPr>
          <w:rFonts w:eastAsia="Calibri"/>
          <w:lang w:eastAsia="en-US"/>
        </w:rPr>
        <w:t xml:space="preserve"> </w:t>
      </w:r>
      <w:r w:rsidR="00400CE2">
        <w:rPr>
          <w:rFonts w:eastAsia="Calibri"/>
          <w:lang w:eastAsia="en-US"/>
        </w:rPr>
        <w:t>733,7</w:t>
      </w:r>
      <w:r w:rsidRPr="005C07C3">
        <w:rPr>
          <w:rFonts w:eastAsia="Calibri"/>
          <w:lang w:eastAsia="en-US"/>
        </w:rPr>
        <w:t xml:space="preserve"> рубл</w:t>
      </w:r>
      <w:r w:rsidR="00400CE2">
        <w:rPr>
          <w:rFonts w:eastAsia="Calibri"/>
          <w:lang w:eastAsia="en-US"/>
        </w:rPr>
        <w:t>я</w:t>
      </w:r>
      <w:r w:rsidRPr="005C07C3">
        <w:rPr>
          <w:rFonts w:eastAsia="Calibri"/>
          <w:lang w:eastAsia="en-US"/>
        </w:rPr>
        <w:t>.</w:t>
      </w:r>
    </w:p>
    <w:p w:rsidR="00EE16D4" w:rsidRPr="00EE16D4" w:rsidRDefault="00EE16D4" w:rsidP="00EE16D4">
      <w:pPr>
        <w:widowControl w:val="0"/>
        <w:autoSpaceDE w:val="0"/>
        <w:autoSpaceDN w:val="0"/>
        <w:adjustRightInd w:val="0"/>
        <w:ind w:firstLine="540"/>
        <w:jc w:val="both"/>
        <w:rPr>
          <w:rFonts w:eastAsia="Calibri"/>
          <w:lang w:eastAsia="en-US"/>
        </w:rPr>
      </w:pPr>
      <w:proofErr w:type="spellStart"/>
      <w:r w:rsidRPr="00EE16D4">
        <w:rPr>
          <w:rFonts w:eastAsia="Calibri"/>
          <w:lang w:eastAsia="en-US"/>
        </w:rPr>
        <w:t>Подушевые</w:t>
      </w:r>
      <w:proofErr w:type="spellEnd"/>
      <w:r w:rsidRPr="00EE16D4">
        <w:rPr>
          <w:rFonts w:eastAsia="Calibri"/>
          <w:lang w:eastAsia="en-US"/>
        </w:rPr>
        <w:t xml:space="preserve"> нормативы финансового обеспечения, предусмотренные Программой, установлены на одного человека в год, на одно застрахованное лицо по ОМС и отражены в таблицах </w:t>
      </w:r>
      <w:r w:rsidR="005D3BE6" w:rsidRPr="005D3BE6">
        <w:rPr>
          <w:rFonts w:eastAsia="Calibri"/>
          <w:lang w:eastAsia="en-US"/>
        </w:rPr>
        <w:t>1, 2</w:t>
      </w:r>
      <w:r w:rsidRPr="005D3BE6">
        <w:rPr>
          <w:rFonts w:eastAsia="Calibri"/>
          <w:lang w:eastAsia="en-US"/>
        </w:rPr>
        <w:t xml:space="preserve"> раздела VII</w:t>
      </w:r>
      <w:r w:rsidRPr="00EE16D4">
        <w:rPr>
          <w:rFonts w:eastAsia="Calibri"/>
          <w:lang w:eastAsia="en-US"/>
        </w:rPr>
        <w:t>.</w:t>
      </w:r>
    </w:p>
    <w:p w:rsidR="00317A71" w:rsidRDefault="00EE16D4" w:rsidP="00EE16D4">
      <w:pPr>
        <w:widowControl w:val="0"/>
        <w:autoSpaceDE w:val="0"/>
        <w:autoSpaceDN w:val="0"/>
        <w:adjustRightInd w:val="0"/>
        <w:ind w:firstLine="540"/>
        <w:jc w:val="both"/>
        <w:rPr>
          <w:rFonts w:eastAsia="Calibri"/>
          <w:lang w:eastAsia="en-US"/>
        </w:rPr>
      </w:pPr>
      <w:r w:rsidRPr="00EE16D4">
        <w:rPr>
          <w:rFonts w:eastAsia="Calibri"/>
          <w:lang w:eastAsia="en-US"/>
        </w:rPr>
        <w:t>Порядок формирования и структура тарифа на оплату медицинской помощи, оказываемой в рамках программы ОМС, устанавливаются в соответствии с Федеральным законом "Об обязательном медицинском страховании в Российской Федерации" и нормативами, определенными Программой.</w:t>
      </w:r>
      <w:r>
        <w:rPr>
          <w:rFonts w:eastAsia="Calibri"/>
          <w:lang w:eastAsia="en-US"/>
        </w:rPr>
        <w:t xml:space="preserve"> </w:t>
      </w:r>
    </w:p>
    <w:p w:rsidR="00317A71" w:rsidRDefault="00317A71" w:rsidP="00EE16D4">
      <w:pPr>
        <w:widowControl w:val="0"/>
        <w:autoSpaceDE w:val="0"/>
        <w:autoSpaceDN w:val="0"/>
        <w:adjustRightInd w:val="0"/>
        <w:ind w:firstLine="540"/>
        <w:jc w:val="both"/>
        <w:rPr>
          <w:rFonts w:eastAsia="Calibri"/>
          <w:lang w:eastAsia="en-US"/>
        </w:rPr>
      </w:pPr>
      <w:r w:rsidRPr="00317A71">
        <w:rPr>
          <w:rFonts w:eastAsia="Calibri"/>
          <w:lang w:eastAsia="en-US"/>
        </w:rPr>
        <w:t xml:space="preserve">Тарифы на оплату медицинской помощи по обязательному медицинскому страхованию устанавливаются </w:t>
      </w:r>
      <w:r>
        <w:rPr>
          <w:rFonts w:eastAsia="Calibri"/>
          <w:lang w:eastAsia="en-US"/>
        </w:rPr>
        <w:t xml:space="preserve">тарифным </w:t>
      </w:r>
      <w:r w:rsidRPr="00317A71">
        <w:rPr>
          <w:rFonts w:eastAsia="Calibri"/>
          <w:lang w:eastAsia="en-US"/>
        </w:rPr>
        <w:t xml:space="preserve">соглашением между министерством здравоохранения Калужской области, Территориальным фондом обязательного медицинского страхования Калужской области, </w:t>
      </w:r>
      <w:r w:rsidR="00A96D16" w:rsidRPr="00A96D16">
        <w:rPr>
          <w:rFonts w:eastAsia="Calibri"/>
          <w:lang w:eastAsia="en-US"/>
        </w:rPr>
        <w:t xml:space="preserve">представителями </w:t>
      </w:r>
      <w:r w:rsidRPr="00317A71">
        <w:rPr>
          <w:rFonts w:eastAsia="Calibri"/>
          <w:lang w:eastAsia="en-US"/>
        </w:rPr>
        <w:t>областн</w:t>
      </w:r>
      <w:r w:rsidR="00A96D16">
        <w:rPr>
          <w:rFonts w:eastAsia="Calibri"/>
          <w:lang w:eastAsia="en-US"/>
        </w:rPr>
        <w:t>ого</w:t>
      </w:r>
      <w:r w:rsidRPr="00317A71">
        <w:rPr>
          <w:rFonts w:eastAsia="Calibri"/>
          <w:lang w:eastAsia="en-US"/>
        </w:rPr>
        <w:t xml:space="preserve"> комитет</w:t>
      </w:r>
      <w:r w:rsidR="00A96D16">
        <w:rPr>
          <w:rFonts w:eastAsia="Calibri"/>
          <w:lang w:eastAsia="en-US"/>
        </w:rPr>
        <w:t>а</w:t>
      </w:r>
      <w:r w:rsidRPr="00317A71">
        <w:rPr>
          <w:rFonts w:eastAsia="Calibri"/>
          <w:lang w:eastAsia="en-US"/>
        </w:rPr>
        <w:t xml:space="preserve"> профсоюза работников здравоохранения Калужской области, </w:t>
      </w:r>
      <w:r w:rsidR="00A96D16">
        <w:rPr>
          <w:rFonts w:eastAsia="Calibri"/>
          <w:lang w:eastAsia="en-US"/>
        </w:rPr>
        <w:t>страховых</w:t>
      </w:r>
      <w:r w:rsidRPr="00317A71">
        <w:rPr>
          <w:rFonts w:eastAsia="Calibri"/>
          <w:lang w:eastAsia="en-US"/>
        </w:rPr>
        <w:t xml:space="preserve"> медицински</w:t>
      </w:r>
      <w:r w:rsidR="00A96D16">
        <w:rPr>
          <w:rFonts w:eastAsia="Calibri"/>
          <w:lang w:eastAsia="en-US"/>
        </w:rPr>
        <w:t>х</w:t>
      </w:r>
      <w:r w:rsidRPr="00317A71">
        <w:rPr>
          <w:rFonts w:eastAsia="Calibri"/>
          <w:lang w:eastAsia="en-US"/>
        </w:rPr>
        <w:t xml:space="preserve"> организаци</w:t>
      </w:r>
      <w:r w:rsidR="00A96D16">
        <w:rPr>
          <w:rFonts w:eastAsia="Calibri"/>
          <w:lang w:eastAsia="en-US"/>
        </w:rPr>
        <w:t>й</w:t>
      </w:r>
      <w:r w:rsidRPr="00317A71">
        <w:rPr>
          <w:rFonts w:eastAsia="Calibri"/>
          <w:lang w:eastAsia="en-US"/>
        </w:rPr>
        <w:t>, областной общественной организацией "Врачи Калужской области"</w:t>
      </w:r>
      <w:r>
        <w:rPr>
          <w:rFonts w:eastAsia="Calibri"/>
          <w:lang w:eastAsia="en-US"/>
        </w:rPr>
        <w:t>,</w:t>
      </w:r>
      <w:r w:rsidRPr="00317A71">
        <w:t xml:space="preserve"> </w:t>
      </w:r>
      <w:r w:rsidRPr="00E53857">
        <w:rPr>
          <w:rFonts w:eastAsia="Calibri"/>
          <w:lang w:eastAsia="en-US"/>
        </w:rPr>
        <w:t xml:space="preserve">включенными в состав комиссии по разработке программы </w:t>
      </w:r>
      <w:r w:rsidR="00D8015E">
        <w:rPr>
          <w:rFonts w:eastAsia="Calibri"/>
          <w:lang w:eastAsia="en-US"/>
        </w:rPr>
        <w:t>ОМС.</w:t>
      </w:r>
      <w:r>
        <w:rPr>
          <w:rFonts w:eastAsia="Calibri"/>
          <w:lang w:eastAsia="en-US"/>
        </w:rPr>
        <w:t xml:space="preserve"> </w:t>
      </w:r>
    </w:p>
    <w:p w:rsidR="00D8015E" w:rsidRPr="00D8015E" w:rsidRDefault="00D8015E" w:rsidP="00D8015E">
      <w:pPr>
        <w:widowControl w:val="0"/>
        <w:autoSpaceDE w:val="0"/>
        <w:autoSpaceDN w:val="0"/>
        <w:adjustRightInd w:val="0"/>
        <w:ind w:firstLine="540"/>
        <w:jc w:val="both"/>
        <w:rPr>
          <w:rFonts w:eastAsia="Calibri"/>
          <w:lang w:eastAsia="en-US"/>
        </w:rPr>
      </w:pPr>
      <w:r>
        <w:rPr>
          <w:rFonts w:eastAsia="Calibri"/>
          <w:lang w:eastAsia="en-US"/>
        </w:rPr>
        <w:lastRenderedPageBreak/>
        <w:t>Т</w:t>
      </w:r>
      <w:r w:rsidRPr="00D8015E">
        <w:rPr>
          <w:rFonts w:eastAsia="Calibri"/>
          <w:lang w:eastAsia="en-US"/>
        </w:rPr>
        <w:t xml:space="preserve">арифы на оплату медицинской помощи формируются в соответствии с принятыми в </w:t>
      </w:r>
      <w:r w:rsidR="00720519">
        <w:rPr>
          <w:rFonts w:eastAsia="Calibri"/>
          <w:lang w:eastAsia="en-US"/>
        </w:rPr>
        <w:t>программе ОМС</w:t>
      </w:r>
      <w:r w:rsidRPr="00D8015E">
        <w:rPr>
          <w:rFonts w:eastAsia="Calibri"/>
          <w:lang w:eastAsia="en-US"/>
        </w:rPr>
        <w:t xml:space="preserve">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8015E" w:rsidRPr="00D8015E" w:rsidRDefault="00D8015E" w:rsidP="00D8015E">
      <w:pPr>
        <w:widowControl w:val="0"/>
        <w:autoSpaceDE w:val="0"/>
        <w:autoSpaceDN w:val="0"/>
        <w:adjustRightInd w:val="0"/>
        <w:ind w:firstLine="540"/>
        <w:jc w:val="both"/>
        <w:rPr>
          <w:rFonts w:eastAsia="Calibri"/>
          <w:lang w:eastAsia="en-US"/>
        </w:rPr>
      </w:pPr>
      <w:r w:rsidRPr="00D8015E">
        <w:rPr>
          <w:rFonts w:eastAsia="Calibri"/>
          <w:lang w:eastAsia="en-US"/>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015E" w:rsidRPr="00D8015E" w:rsidRDefault="00D8015E" w:rsidP="00D8015E">
      <w:pPr>
        <w:widowControl w:val="0"/>
        <w:autoSpaceDE w:val="0"/>
        <w:autoSpaceDN w:val="0"/>
        <w:adjustRightInd w:val="0"/>
        <w:ind w:firstLine="540"/>
        <w:jc w:val="both"/>
        <w:rPr>
          <w:rFonts w:eastAsia="Calibri"/>
          <w:lang w:eastAsia="en-US"/>
        </w:rPr>
      </w:pPr>
      <w:r w:rsidRPr="00D8015E">
        <w:rPr>
          <w:rFonts w:eastAsia="Calibri"/>
          <w:lang w:eastAsia="en-US"/>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015E" w:rsidRPr="00D8015E" w:rsidRDefault="00D8015E" w:rsidP="00D8015E">
      <w:pPr>
        <w:widowControl w:val="0"/>
        <w:autoSpaceDE w:val="0"/>
        <w:autoSpaceDN w:val="0"/>
        <w:adjustRightInd w:val="0"/>
        <w:ind w:firstLine="540"/>
        <w:jc w:val="both"/>
        <w:rPr>
          <w:rFonts w:eastAsia="Calibri"/>
          <w:lang w:eastAsia="en-US"/>
        </w:rPr>
      </w:pPr>
      <w:r w:rsidRPr="00D8015E">
        <w:rPr>
          <w:rFonts w:eastAsia="Calibri"/>
          <w:lang w:eastAsia="en-US"/>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015E" w:rsidRPr="00D8015E" w:rsidRDefault="00D8015E" w:rsidP="00D8015E">
      <w:pPr>
        <w:widowControl w:val="0"/>
        <w:autoSpaceDE w:val="0"/>
        <w:autoSpaceDN w:val="0"/>
        <w:adjustRightInd w:val="0"/>
        <w:ind w:firstLine="540"/>
        <w:jc w:val="both"/>
        <w:rPr>
          <w:rFonts w:eastAsia="Calibri"/>
          <w:lang w:eastAsia="en-US"/>
        </w:rPr>
      </w:pPr>
      <w:r w:rsidRPr="00D8015E">
        <w:rPr>
          <w:rFonts w:eastAsia="Calibri"/>
          <w:lang w:eastAsia="en-US"/>
        </w:rPr>
        <w:t>врачам-специалистам за оказанную медицинскую помощь в амбулаторных условиях.</w:t>
      </w:r>
    </w:p>
    <w:p w:rsidR="00D8015E" w:rsidRDefault="00153A94" w:rsidP="00D8015E">
      <w:pPr>
        <w:widowControl w:val="0"/>
        <w:autoSpaceDE w:val="0"/>
        <w:autoSpaceDN w:val="0"/>
        <w:adjustRightInd w:val="0"/>
        <w:ind w:firstLine="540"/>
        <w:jc w:val="both"/>
        <w:rPr>
          <w:rFonts w:eastAsia="Calibri"/>
          <w:lang w:eastAsia="en-US"/>
        </w:rPr>
      </w:pPr>
      <w:r>
        <w:rPr>
          <w:rFonts w:eastAsia="Calibri"/>
          <w:lang w:eastAsia="en-US"/>
        </w:rPr>
        <w:t xml:space="preserve">При реализации </w:t>
      </w:r>
      <w:r w:rsidR="00D8015E" w:rsidRPr="00D8015E">
        <w:rPr>
          <w:rFonts w:eastAsia="Calibri"/>
          <w:lang w:eastAsia="en-US"/>
        </w:rPr>
        <w:t xml:space="preserve"> программы </w:t>
      </w:r>
      <w:r w:rsidR="00253851">
        <w:rPr>
          <w:rFonts w:eastAsia="Calibri"/>
          <w:lang w:eastAsia="en-US"/>
        </w:rPr>
        <w:t xml:space="preserve">ОМС </w:t>
      </w:r>
      <w:r w:rsidR="00D8015E" w:rsidRPr="00D8015E">
        <w:rPr>
          <w:rFonts w:eastAsia="Calibri"/>
          <w:lang w:eastAsia="en-US"/>
        </w:rPr>
        <w:t xml:space="preserve">применяются следующие </w:t>
      </w:r>
      <w:r w:rsidR="00D8015E" w:rsidRPr="00B720CC">
        <w:rPr>
          <w:rFonts w:eastAsia="Calibri"/>
          <w:lang w:eastAsia="en-US"/>
        </w:rPr>
        <w:t>способы оплаты медицинской помощи:</w:t>
      </w:r>
    </w:p>
    <w:p w:rsidR="00677552" w:rsidRDefault="00B720CC" w:rsidP="00677552">
      <w:pPr>
        <w:widowControl w:val="0"/>
        <w:autoSpaceDE w:val="0"/>
        <w:autoSpaceDN w:val="0"/>
        <w:adjustRightInd w:val="0"/>
        <w:ind w:firstLine="540"/>
        <w:jc w:val="both"/>
        <w:rPr>
          <w:rFonts w:eastAsia="Calibri"/>
          <w:lang w:eastAsia="en-US"/>
        </w:rPr>
      </w:pPr>
      <w:r w:rsidRPr="00B720CC">
        <w:rPr>
          <w:rFonts w:eastAsia="Calibri"/>
          <w:lang w:eastAsia="en-US"/>
        </w:rPr>
        <w:t xml:space="preserve">при оплате медицинской помощи, оказанной в амбулаторных условиях: </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 xml:space="preserve">- по </w:t>
      </w:r>
      <w:proofErr w:type="spellStart"/>
      <w:r w:rsidRPr="003D349F">
        <w:rPr>
          <w:rFonts w:eastAsia="Calibri"/>
          <w:lang w:eastAsia="en-US"/>
        </w:rPr>
        <w:t>подушевому</w:t>
      </w:r>
      <w:proofErr w:type="spellEnd"/>
      <w:r w:rsidRPr="003D349F">
        <w:rPr>
          <w:rFonts w:eastAsia="Calibri"/>
          <w:lang w:eastAsia="en-US"/>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при оплате медицинской помощи, оказанной в стационарных условиях:</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 медицинскую услугу; </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при оплате медицинской помощи, оказанной в условиях дневного стационара:</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349F" w:rsidRP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3D349F" w:rsidRDefault="003D349F" w:rsidP="003D349F">
      <w:pPr>
        <w:widowControl w:val="0"/>
        <w:autoSpaceDE w:val="0"/>
        <w:autoSpaceDN w:val="0"/>
        <w:adjustRightInd w:val="0"/>
        <w:ind w:firstLine="540"/>
        <w:jc w:val="both"/>
        <w:rPr>
          <w:rFonts w:eastAsia="Calibri"/>
          <w:lang w:eastAsia="en-US"/>
        </w:rPr>
      </w:pPr>
      <w:r w:rsidRPr="003D349F">
        <w:rPr>
          <w:rFonts w:eastAsia="Calibri"/>
          <w:lang w:eastAsia="en-US"/>
        </w:rPr>
        <w:t xml:space="preserve">- по </w:t>
      </w:r>
      <w:proofErr w:type="spellStart"/>
      <w:r w:rsidRPr="003D349F">
        <w:rPr>
          <w:rFonts w:eastAsia="Calibri"/>
          <w:lang w:eastAsia="en-US"/>
        </w:rPr>
        <w:t>подушевому</w:t>
      </w:r>
      <w:proofErr w:type="spellEnd"/>
      <w:r w:rsidRPr="003D349F">
        <w:rPr>
          <w:rFonts w:eastAsia="Calibri"/>
          <w:lang w:eastAsia="en-US"/>
        </w:rPr>
        <w:t xml:space="preserve"> нормативу финансирования в сочетании с оплатой за вызов скорой медицинской помощи.</w:t>
      </w:r>
      <w:r w:rsidRPr="00B720CC">
        <w:rPr>
          <w:rFonts w:eastAsia="Calibri"/>
          <w:lang w:eastAsia="en-US"/>
        </w:rPr>
        <w:t xml:space="preserve">  </w:t>
      </w:r>
    </w:p>
    <w:p w:rsidR="00253851" w:rsidRPr="00253851" w:rsidRDefault="003D349F" w:rsidP="003D349F">
      <w:pPr>
        <w:tabs>
          <w:tab w:val="left" w:pos="567"/>
        </w:tabs>
        <w:jc w:val="both"/>
        <w:rPr>
          <w:rFonts w:eastAsia="Calibri"/>
          <w:lang w:eastAsia="en-US"/>
        </w:rPr>
      </w:pPr>
      <w:r>
        <w:rPr>
          <w:rFonts w:eastAsia="Calibri"/>
          <w:lang w:eastAsia="en-US"/>
        </w:rPr>
        <w:t xml:space="preserve">        </w:t>
      </w:r>
      <w:r w:rsidR="00253851" w:rsidRPr="00253851">
        <w:rPr>
          <w:rFonts w:eastAsia="Calibri"/>
          <w:lang w:eastAsia="en-US"/>
        </w:rPr>
        <w:t>Структура тарифа на оплату медицинской помощи включает в себя статьи расходов  в соответствии с разделом IV Программы.</w:t>
      </w:r>
    </w:p>
    <w:p w:rsidR="00D8015E" w:rsidRDefault="00D8015E" w:rsidP="00EE16D4">
      <w:pPr>
        <w:widowControl w:val="0"/>
        <w:autoSpaceDE w:val="0"/>
        <w:autoSpaceDN w:val="0"/>
        <w:adjustRightInd w:val="0"/>
        <w:ind w:firstLine="540"/>
        <w:jc w:val="both"/>
        <w:rPr>
          <w:rFonts w:eastAsia="Calibri"/>
          <w:lang w:eastAsia="en-US"/>
        </w:rPr>
      </w:pPr>
    </w:p>
    <w:p w:rsidR="00D27D33" w:rsidRPr="00D27D33" w:rsidRDefault="00D27D33" w:rsidP="00EE16D4">
      <w:pPr>
        <w:widowControl w:val="0"/>
        <w:autoSpaceDE w:val="0"/>
        <w:autoSpaceDN w:val="0"/>
        <w:adjustRightInd w:val="0"/>
        <w:ind w:firstLine="540"/>
        <w:jc w:val="both"/>
        <w:rPr>
          <w:rFonts w:eastAsia="Calibri"/>
          <w:b/>
          <w:lang w:eastAsia="en-US"/>
        </w:rPr>
      </w:pPr>
      <w:r>
        <w:rPr>
          <w:rFonts w:eastAsia="Calibri"/>
          <w:lang w:eastAsia="en-US"/>
        </w:rPr>
        <w:lastRenderedPageBreak/>
        <w:t xml:space="preserve">       </w:t>
      </w:r>
      <w:r w:rsidRPr="00D27D33">
        <w:rPr>
          <w:rFonts w:eastAsia="Calibri"/>
          <w:b/>
          <w:lang w:eastAsia="en-US"/>
        </w:rPr>
        <w:t xml:space="preserve"> </w:t>
      </w:r>
      <w:r w:rsidR="00A23414">
        <w:rPr>
          <w:rFonts w:eastAsia="Calibri"/>
          <w:b/>
          <w:lang w:eastAsia="en-US"/>
        </w:rPr>
        <w:t xml:space="preserve">       </w:t>
      </w:r>
      <w:r w:rsidRPr="00D27D33">
        <w:rPr>
          <w:rFonts w:eastAsia="Calibri"/>
          <w:b/>
          <w:lang w:val="en-US" w:eastAsia="en-US"/>
        </w:rPr>
        <w:t>VII</w:t>
      </w:r>
      <w:r w:rsidRPr="00D27D33">
        <w:rPr>
          <w:rFonts w:eastAsia="Calibri"/>
          <w:b/>
          <w:lang w:eastAsia="en-US"/>
        </w:rPr>
        <w:t>. Экономическая характеристика Программы.</w:t>
      </w:r>
    </w:p>
    <w:p w:rsidR="00D60BE2" w:rsidRDefault="00D60BE2" w:rsidP="00D60BE2">
      <w:pPr>
        <w:jc w:val="center"/>
      </w:pPr>
    </w:p>
    <w:p w:rsidR="00D60BE2" w:rsidRDefault="00D60BE2" w:rsidP="00D60BE2">
      <w:pPr>
        <w:jc w:val="center"/>
      </w:pPr>
      <w:r>
        <w:t>1.Сводный расчет стоимости Программы на 2014 год</w:t>
      </w:r>
    </w:p>
    <w:tbl>
      <w:tblPr>
        <w:tblW w:w="10632" w:type="dxa"/>
        <w:tblInd w:w="-743" w:type="dxa"/>
        <w:tblLayout w:type="fixed"/>
        <w:tblLook w:val="04A0"/>
      </w:tblPr>
      <w:tblGrid>
        <w:gridCol w:w="2171"/>
        <w:gridCol w:w="557"/>
        <w:gridCol w:w="1309"/>
        <w:gridCol w:w="1181"/>
        <w:gridCol w:w="1319"/>
        <w:gridCol w:w="643"/>
        <w:gridCol w:w="628"/>
        <w:gridCol w:w="698"/>
        <w:gridCol w:w="709"/>
        <w:gridCol w:w="708"/>
        <w:gridCol w:w="709"/>
      </w:tblGrid>
      <w:tr w:rsidR="00D60BE2" w:rsidRPr="00143FB0" w:rsidTr="00CD684B">
        <w:trPr>
          <w:trHeight w:val="1830"/>
          <w:tblHeader/>
        </w:trPr>
        <w:tc>
          <w:tcPr>
            <w:tcW w:w="2171" w:type="dxa"/>
            <w:tcBorders>
              <w:top w:val="single" w:sz="4" w:space="0" w:color="auto"/>
              <w:left w:val="single" w:sz="4" w:space="0" w:color="auto"/>
              <w:bottom w:val="nil"/>
              <w:right w:val="single" w:sz="4" w:space="0" w:color="auto"/>
            </w:tcBorders>
            <w:shd w:val="clear" w:color="000000" w:fill="FFFFFF"/>
            <w:vAlign w:val="bottom"/>
            <w:hideMark/>
          </w:tcPr>
          <w:p w:rsidR="00D60BE2" w:rsidRPr="00AD1CD7" w:rsidRDefault="00D60BE2" w:rsidP="00CD684B">
            <w:pPr>
              <w:rPr>
                <w:sz w:val="16"/>
                <w:szCs w:val="16"/>
              </w:rPr>
            </w:pPr>
            <w:r w:rsidRPr="00AD1CD7">
              <w:rPr>
                <w:sz w:val="16"/>
                <w:szCs w:val="16"/>
              </w:rPr>
              <w:t>Медицинская по</w:t>
            </w:r>
            <w:r w:rsidRPr="00AD1CD7">
              <w:rPr>
                <w:sz w:val="16"/>
                <w:szCs w:val="16"/>
              </w:rPr>
              <w:softHyphen/>
              <w:t>мощь по источникам финансового обеспе</w:t>
            </w:r>
            <w:r w:rsidRPr="00AD1CD7">
              <w:rPr>
                <w:sz w:val="16"/>
                <w:szCs w:val="16"/>
              </w:rPr>
              <w:softHyphen/>
              <w:t>чения и условиям предоставления</w:t>
            </w:r>
          </w:p>
        </w:tc>
        <w:tc>
          <w:tcPr>
            <w:tcW w:w="557" w:type="dxa"/>
            <w:tcBorders>
              <w:top w:val="single" w:sz="4" w:space="0" w:color="auto"/>
              <w:left w:val="nil"/>
              <w:bottom w:val="nil"/>
              <w:right w:val="single" w:sz="4" w:space="0" w:color="auto"/>
            </w:tcBorders>
            <w:shd w:val="clear" w:color="000000" w:fill="FFFFFF"/>
            <w:vAlign w:val="bottom"/>
            <w:hideMark/>
          </w:tcPr>
          <w:p w:rsidR="00D60BE2" w:rsidRPr="00AD1CD7" w:rsidRDefault="00D60BE2" w:rsidP="00CD684B">
            <w:pPr>
              <w:jc w:val="center"/>
              <w:rPr>
                <w:sz w:val="16"/>
                <w:szCs w:val="16"/>
              </w:rPr>
            </w:pPr>
            <w:r w:rsidRPr="00AD1CD7">
              <w:rPr>
                <w:sz w:val="16"/>
                <w:szCs w:val="16"/>
              </w:rPr>
              <w:t>№№ стр.</w:t>
            </w:r>
          </w:p>
        </w:tc>
        <w:tc>
          <w:tcPr>
            <w:tcW w:w="1309" w:type="dxa"/>
            <w:tcBorders>
              <w:top w:val="single" w:sz="4" w:space="0" w:color="auto"/>
              <w:left w:val="nil"/>
              <w:bottom w:val="nil"/>
              <w:right w:val="single" w:sz="4" w:space="0" w:color="auto"/>
            </w:tcBorders>
            <w:shd w:val="clear" w:color="000000" w:fill="FFFFFF"/>
            <w:noWrap/>
            <w:vAlign w:val="bottom"/>
            <w:hideMark/>
          </w:tcPr>
          <w:p w:rsidR="00D60BE2" w:rsidRPr="00AD1CD7" w:rsidRDefault="00D60BE2" w:rsidP="00CD684B">
            <w:pPr>
              <w:rPr>
                <w:sz w:val="16"/>
                <w:szCs w:val="16"/>
              </w:rPr>
            </w:pPr>
            <w:r w:rsidRPr="00AD1CD7">
              <w:rPr>
                <w:sz w:val="16"/>
                <w:szCs w:val="16"/>
              </w:rPr>
              <w:t>Ед. изм.</w:t>
            </w:r>
          </w:p>
        </w:tc>
        <w:tc>
          <w:tcPr>
            <w:tcW w:w="118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60BE2" w:rsidRPr="00AD1CD7" w:rsidRDefault="00D60BE2" w:rsidP="0031135D">
            <w:pPr>
              <w:jc w:val="center"/>
              <w:rPr>
                <w:sz w:val="16"/>
                <w:szCs w:val="16"/>
              </w:rPr>
            </w:pPr>
            <w:r w:rsidRPr="00AD1CD7">
              <w:rPr>
                <w:sz w:val="16"/>
                <w:szCs w:val="16"/>
              </w:rPr>
              <w:t>Территориаль</w:t>
            </w:r>
            <w:r w:rsidRPr="00AD1CD7">
              <w:rPr>
                <w:sz w:val="16"/>
                <w:szCs w:val="16"/>
              </w:rPr>
              <w:softHyphen/>
              <w:t>ные нормативы объемов мед</w:t>
            </w:r>
            <w:r w:rsidRPr="00AD1CD7">
              <w:rPr>
                <w:sz w:val="16"/>
                <w:szCs w:val="16"/>
              </w:rPr>
              <w:softHyphen/>
              <w:t>помощи на 1-ого жителя (по территориаль</w:t>
            </w:r>
            <w:r w:rsidRPr="00AD1CD7">
              <w:rPr>
                <w:sz w:val="16"/>
                <w:szCs w:val="16"/>
              </w:rPr>
              <w:softHyphen/>
              <w:t>ной про</w:t>
            </w:r>
            <w:r w:rsidRPr="00AD1CD7">
              <w:rPr>
                <w:sz w:val="16"/>
                <w:szCs w:val="16"/>
              </w:rPr>
              <w:softHyphen/>
              <w:t>грамме ОМС - на 1 застра</w:t>
            </w:r>
            <w:r w:rsidRPr="00AD1CD7">
              <w:rPr>
                <w:sz w:val="16"/>
                <w:szCs w:val="16"/>
              </w:rPr>
              <w:softHyphen/>
              <w:t>хованное лицо в год)</w:t>
            </w:r>
          </w:p>
        </w:tc>
        <w:tc>
          <w:tcPr>
            <w:tcW w:w="131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60BE2" w:rsidRPr="00AD1CD7" w:rsidRDefault="00D60BE2" w:rsidP="00CD684B">
            <w:pPr>
              <w:jc w:val="center"/>
              <w:rPr>
                <w:sz w:val="16"/>
                <w:szCs w:val="16"/>
              </w:rPr>
            </w:pPr>
            <w:r w:rsidRPr="00AD1CD7">
              <w:rPr>
                <w:sz w:val="16"/>
                <w:szCs w:val="16"/>
              </w:rPr>
              <w:t>Территориаль</w:t>
            </w:r>
            <w:r w:rsidRPr="00AD1CD7">
              <w:rPr>
                <w:sz w:val="16"/>
                <w:szCs w:val="16"/>
              </w:rPr>
              <w:softHyphen/>
              <w:t>ные норма</w:t>
            </w:r>
            <w:r w:rsidRPr="00AD1CD7">
              <w:rPr>
                <w:sz w:val="16"/>
                <w:szCs w:val="16"/>
              </w:rPr>
              <w:softHyphen/>
              <w:t>тивы финан</w:t>
            </w:r>
            <w:r w:rsidRPr="00AD1CD7">
              <w:rPr>
                <w:sz w:val="16"/>
                <w:szCs w:val="16"/>
              </w:rPr>
              <w:softHyphen/>
              <w:t>совых затрат на единицу объема мед</w:t>
            </w:r>
            <w:r w:rsidRPr="00AD1CD7">
              <w:rPr>
                <w:sz w:val="16"/>
                <w:szCs w:val="16"/>
              </w:rPr>
              <w:softHyphen/>
              <w:t>помощи (руб.)</w:t>
            </w:r>
          </w:p>
        </w:tc>
        <w:tc>
          <w:tcPr>
            <w:tcW w:w="127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60BE2" w:rsidRPr="00AD1CD7" w:rsidRDefault="00D60BE2" w:rsidP="00CD684B">
            <w:pPr>
              <w:jc w:val="center"/>
              <w:rPr>
                <w:sz w:val="16"/>
                <w:szCs w:val="16"/>
              </w:rPr>
            </w:pPr>
            <w:proofErr w:type="spellStart"/>
            <w:r w:rsidRPr="00AD1CD7">
              <w:rPr>
                <w:sz w:val="16"/>
                <w:szCs w:val="16"/>
              </w:rPr>
              <w:t>Подушевые</w:t>
            </w:r>
            <w:proofErr w:type="spellEnd"/>
            <w:r w:rsidRPr="00AD1CD7">
              <w:rPr>
                <w:sz w:val="16"/>
                <w:szCs w:val="16"/>
              </w:rPr>
              <w:t xml:space="preserve"> нормативы финансирова</w:t>
            </w:r>
            <w:r w:rsidRPr="00AD1CD7">
              <w:rPr>
                <w:sz w:val="16"/>
                <w:szCs w:val="16"/>
              </w:rPr>
              <w:softHyphen/>
              <w:t>ния Про</w:t>
            </w:r>
            <w:r w:rsidRPr="00AD1CD7">
              <w:rPr>
                <w:sz w:val="16"/>
                <w:szCs w:val="16"/>
              </w:rPr>
              <w:softHyphen/>
              <w:t>граммы</w:t>
            </w:r>
          </w:p>
        </w:tc>
        <w:tc>
          <w:tcPr>
            <w:tcW w:w="21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60BE2" w:rsidRPr="00AD1CD7" w:rsidRDefault="00D60BE2" w:rsidP="00CD684B">
            <w:pPr>
              <w:jc w:val="center"/>
              <w:rPr>
                <w:sz w:val="16"/>
                <w:szCs w:val="16"/>
              </w:rPr>
            </w:pPr>
            <w:r w:rsidRPr="00AD1CD7">
              <w:rPr>
                <w:sz w:val="16"/>
                <w:szCs w:val="16"/>
              </w:rPr>
              <w:t>Общая потребность в финансировании Программы по источ</w:t>
            </w:r>
            <w:r w:rsidRPr="00AD1CD7">
              <w:rPr>
                <w:sz w:val="16"/>
                <w:szCs w:val="16"/>
              </w:rPr>
              <w:softHyphen/>
              <w:t>никам</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60BE2" w:rsidRPr="00AD1CD7" w:rsidRDefault="00D60BE2" w:rsidP="00CD684B">
            <w:pPr>
              <w:jc w:val="center"/>
              <w:rPr>
                <w:sz w:val="16"/>
                <w:szCs w:val="16"/>
              </w:rPr>
            </w:pPr>
            <w:r w:rsidRPr="00AD1CD7">
              <w:rPr>
                <w:sz w:val="16"/>
                <w:szCs w:val="16"/>
              </w:rPr>
              <w:t>в % к итогу</w:t>
            </w:r>
          </w:p>
        </w:tc>
      </w:tr>
      <w:tr w:rsidR="00D60BE2" w:rsidRPr="00143FB0" w:rsidTr="00CD684B">
        <w:trPr>
          <w:trHeight w:val="315"/>
          <w:tblHeader/>
        </w:trPr>
        <w:tc>
          <w:tcPr>
            <w:tcW w:w="2171" w:type="dxa"/>
            <w:tcBorders>
              <w:top w:val="nil"/>
              <w:left w:val="single" w:sz="4" w:space="0" w:color="auto"/>
              <w:bottom w:val="nil"/>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w:t>
            </w:r>
          </w:p>
        </w:tc>
        <w:tc>
          <w:tcPr>
            <w:tcW w:w="557" w:type="dxa"/>
            <w:tcBorders>
              <w:top w:val="nil"/>
              <w:left w:val="nil"/>
              <w:bottom w:val="nil"/>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 </w:t>
            </w:r>
          </w:p>
        </w:tc>
        <w:tc>
          <w:tcPr>
            <w:tcW w:w="1309" w:type="dxa"/>
            <w:tcBorders>
              <w:top w:val="nil"/>
              <w:left w:val="nil"/>
              <w:bottom w:val="nil"/>
              <w:right w:val="single" w:sz="4" w:space="0" w:color="auto"/>
            </w:tcBorders>
            <w:shd w:val="clear" w:color="000000" w:fill="FFFFFF"/>
            <w:noWrap/>
            <w:vAlign w:val="bottom"/>
            <w:hideMark/>
          </w:tcPr>
          <w:p w:rsidR="00D60BE2" w:rsidRPr="00143FB0" w:rsidRDefault="00D60BE2" w:rsidP="00CD684B">
            <w:pPr>
              <w:rPr>
                <w:rFonts w:ascii="Arial CYR" w:hAnsi="Arial CYR" w:cs="Arial CYR"/>
                <w:sz w:val="14"/>
                <w:szCs w:val="14"/>
              </w:rPr>
            </w:pPr>
            <w:r w:rsidRPr="00143FB0">
              <w:rPr>
                <w:rFonts w:ascii="Arial CYR" w:hAnsi="Arial CYR" w:cs="Arial CYR"/>
                <w:sz w:val="14"/>
                <w:szCs w:val="14"/>
              </w:rPr>
              <w:t> </w:t>
            </w:r>
          </w:p>
        </w:tc>
        <w:tc>
          <w:tcPr>
            <w:tcW w:w="1181"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14"/>
                <w:szCs w:val="14"/>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16"/>
                <w:szCs w:val="16"/>
              </w:rPr>
            </w:pPr>
          </w:p>
        </w:tc>
        <w:tc>
          <w:tcPr>
            <w:tcW w:w="643" w:type="dxa"/>
            <w:tcBorders>
              <w:top w:val="nil"/>
              <w:left w:val="nil"/>
              <w:bottom w:val="single" w:sz="4" w:space="0" w:color="auto"/>
              <w:right w:val="nil"/>
            </w:tcBorders>
            <w:shd w:val="clear" w:color="000000" w:fill="FFFFFF"/>
            <w:noWrap/>
            <w:vAlign w:val="bottom"/>
            <w:hideMark/>
          </w:tcPr>
          <w:p w:rsidR="00D60BE2" w:rsidRPr="0031135D" w:rsidRDefault="00D60BE2" w:rsidP="00CD684B">
            <w:pPr>
              <w:jc w:val="center"/>
              <w:rPr>
                <w:sz w:val="20"/>
                <w:szCs w:val="20"/>
              </w:rPr>
            </w:pPr>
            <w:r w:rsidRPr="0031135D">
              <w:rPr>
                <w:sz w:val="20"/>
                <w:szCs w:val="20"/>
              </w:rPr>
              <w:t>руб.</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31135D" w:rsidRDefault="00D60BE2" w:rsidP="00CD684B">
            <w:pPr>
              <w:rPr>
                <w:sz w:val="20"/>
                <w:szCs w:val="20"/>
              </w:rPr>
            </w:pPr>
            <w:r w:rsidRPr="0031135D">
              <w:rPr>
                <w:sz w:val="20"/>
                <w:szCs w:val="20"/>
              </w:rPr>
              <w:t> </w:t>
            </w:r>
          </w:p>
        </w:tc>
        <w:tc>
          <w:tcPr>
            <w:tcW w:w="211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60BE2" w:rsidRPr="0031135D" w:rsidRDefault="00D60BE2" w:rsidP="00CD684B">
            <w:pPr>
              <w:jc w:val="center"/>
              <w:rPr>
                <w:sz w:val="20"/>
                <w:szCs w:val="20"/>
              </w:rPr>
            </w:pPr>
            <w:r w:rsidRPr="0031135D">
              <w:rPr>
                <w:sz w:val="20"/>
                <w:szCs w:val="20"/>
              </w:rPr>
              <w:t>млн</w:t>
            </w:r>
            <w:proofErr w:type="gramStart"/>
            <w:r w:rsidRPr="0031135D">
              <w:rPr>
                <w:sz w:val="20"/>
                <w:szCs w:val="20"/>
              </w:rPr>
              <w:t>.р</w:t>
            </w:r>
            <w:proofErr w:type="gramEnd"/>
            <w:r w:rsidRPr="0031135D">
              <w:rPr>
                <w:sz w:val="20"/>
                <w:szCs w:val="20"/>
              </w:rPr>
              <w:t>уб.</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20"/>
                <w:szCs w:val="20"/>
              </w:rPr>
            </w:pPr>
          </w:p>
        </w:tc>
      </w:tr>
      <w:tr w:rsidR="00D60BE2" w:rsidRPr="00143FB0" w:rsidTr="00CD684B">
        <w:trPr>
          <w:trHeight w:val="600"/>
          <w:tblHeader/>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w:t>
            </w:r>
          </w:p>
        </w:tc>
        <w:tc>
          <w:tcPr>
            <w:tcW w:w="557"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 </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rPr>
                <w:rFonts w:ascii="Arial CYR" w:hAnsi="Arial CYR" w:cs="Arial CYR"/>
                <w:sz w:val="14"/>
                <w:szCs w:val="14"/>
              </w:rPr>
            </w:pPr>
            <w:r w:rsidRPr="00143FB0">
              <w:rPr>
                <w:rFonts w:ascii="Arial CYR" w:hAnsi="Arial CYR" w:cs="Arial CYR"/>
                <w:sz w:val="14"/>
                <w:szCs w:val="14"/>
              </w:rPr>
              <w:t> </w:t>
            </w:r>
          </w:p>
        </w:tc>
        <w:tc>
          <w:tcPr>
            <w:tcW w:w="1181"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14"/>
                <w:szCs w:val="14"/>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16"/>
                <w:szCs w:val="16"/>
              </w:rPr>
            </w:pPr>
          </w:p>
        </w:tc>
        <w:tc>
          <w:tcPr>
            <w:tcW w:w="643" w:type="dxa"/>
            <w:tcBorders>
              <w:top w:val="nil"/>
              <w:left w:val="nil"/>
              <w:bottom w:val="single" w:sz="4" w:space="0" w:color="auto"/>
              <w:right w:val="single" w:sz="4" w:space="0" w:color="auto"/>
            </w:tcBorders>
            <w:shd w:val="clear" w:color="000000" w:fill="FFFFFF"/>
            <w:vAlign w:val="bottom"/>
            <w:hideMark/>
          </w:tcPr>
          <w:p w:rsidR="00D60BE2" w:rsidRDefault="00D60BE2" w:rsidP="00CD684B">
            <w:pPr>
              <w:rPr>
                <w:sz w:val="10"/>
                <w:szCs w:val="16"/>
              </w:rPr>
            </w:pPr>
            <w:r w:rsidRPr="00AD1CD7">
              <w:rPr>
                <w:sz w:val="10"/>
                <w:szCs w:val="16"/>
              </w:rPr>
              <w:t>из средств бюджета</w:t>
            </w:r>
          </w:p>
          <w:p w:rsidR="00AD1CD7" w:rsidRPr="00AD1CD7" w:rsidRDefault="00AD1CD7" w:rsidP="00CD684B">
            <w:pPr>
              <w:rPr>
                <w:sz w:val="10"/>
                <w:szCs w:val="16"/>
              </w:rPr>
            </w:pPr>
          </w:p>
        </w:tc>
        <w:tc>
          <w:tcPr>
            <w:tcW w:w="628"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0"/>
                <w:szCs w:val="16"/>
              </w:rPr>
            </w:pPr>
            <w:r w:rsidRPr="00AD1CD7">
              <w:rPr>
                <w:sz w:val="10"/>
                <w:szCs w:val="16"/>
              </w:rPr>
              <w:t>из средств ОМС</w:t>
            </w:r>
          </w:p>
        </w:tc>
        <w:tc>
          <w:tcPr>
            <w:tcW w:w="698"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0"/>
                <w:szCs w:val="16"/>
              </w:rPr>
            </w:pPr>
            <w:r w:rsidRPr="00AD1CD7">
              <w:rPr>
                <w:sz w:val="10"/>
                <w:szCs w:val="16"/>
              </w:rPr>
              <w:t>Сред</w:t>
            </w:r>
            <w:r w:rsidRPr="00AD1CD7">
              <w:rPr>
                <w:sz w:val="10"/>
                <w:szCs w:val="16"/>
              </w:rPr>
              <w:softHyphen/>
              <w:t>ства бюд</w:t>
            </w:r>
            <w:r w:rsidRPr="00AD1CD7">
              <w:rPr>
                <w:sz w:val="10"/>
                <w:szCs w:val="16"/>
              </w:rPr>
              <w:softHyphen/>
              <w:t>жета</w:t>
            </w:r>
          </w:p>
        </w:tc>
        <w:tc>
          <w:tcPr>
            <w:tcW w:w="7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jc w:val="center"/>
              <w:rPr>
                <w:sz w:val="10"/>
                <w:szCs w:val="16"/>
              </w:rPr>
            </w:pPr>
            <w:r w:rsidRPr="00AD1CD7">
              <w:rPr>
                <w:sz w:val="10"/>
                <w:szCs w:val="16"/>
              </w:rPr>
              <w:t>Сред</w:t>
            </w:r>
            <w:r w:rsidRPr="00AD1CD7">
              <w:rPr>
                <w:sz w:val="10"/>
                <w:szCs w:val="16"/>
              </w:rPr>
              <w:softHyphen/>
              <w:t>ства ОМС</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sz w:val="10"/>
                <w:szCs w:val="20"/>
              </w:rPr>
            </w:pPr>
            <w:r w:rsidRPr="00AD1CD7">
              <w:rPr>
                <w:sz w:val="10"/>
                <w:szCs w:val="20"/>
              </w:rPr>
              <w:t>ВСЕГО</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rFonts w:ascii="Arial CYR" w:hAnsi="Arial CYR" w:cs="Arial CYR"/>
                <w:sz w:val="20"/>
                <w:szCs w:val="20"/>
              </w:rPr>
            </w:pPr>
          </w:p>
        </w:tc>
      </w:tr>
      <w:tr w:rsidR="00D60BE2" w:rsidRPr="00143FB0" w:rsidTr="00CD684B">
        <w:trPr>
          <w:trHeight w:val="255"/>
          <w:tblHeader/>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rsidR="00D60BE2" w:rsidRPr="00143FB0" w:rsidRDefault="00D60BE2" w:rsidP="00CD684B">
            <w:pPr>
              <w:jc w:val="center"/>
              <w:rPr>
                <w:sz w:val="16"/>
                <w:szCs w:val="16"/>
              </w:rPr>
            </w:pPr>
            <w:r w:rsidRPr="00143FB0">
              <w:rPr>
                <w:sz w:val="16"/>
                <w:szCs w:val="16"/>
              </w:rPr>
              <w:t>А</w:t>
            </w:r>
          </w:p>
        </w:tc>
        <w:tc>
          <w:tcPr>
            <w:tcW w:w="557"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14"/>
                <w:szCs w:val="14"/>
              </w:rPr>
            </w:pPr>
            <w:r w:rsidRPr="00143FB0">
              <w:rPr>
                <w:rFonts w:ascii="Arial CYR" w:hAnsi="Arial CYR" w:cs="Arial CYR"/>
                <w:sz w:val="14"/>
                <w:szCs w:val="14"/>
              </w:rPr>
              <w:t>2</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3</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4</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5</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6</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8</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20"/>
                <w:szCs w:val="20"/>
              </w:rPr>
            </w:pPr>
            <w:r w:rsidRPr="00143FB0">
              <w:rPr>
                <w:rFonts w:ascii="Arial CYR" w:hAnsi="Arial CYR" w:cs="Arial CYR"/>
                <w:sz w:val="20"/>
                <w:szCs w:val="20"/>
              </w:rPr>
              <w:t>10</w:t>
            </w:r>
          </w:p>
        </w:tc>
      </w:tr>
      <w:tr w:rsidR="00D60BE2" w:rsidRPr="00143FB0" w:rsidTr="00CD684B">
        <w:trPr>
          <w:trHeight w:val="949"/>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I Медицинская помощь, предоставляемая за счет областного бюджета, в том числе:</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center"/>
              <w:rPr>
                <w:rFonts w:ascii="Arial CYR" w:hAnsi="Arial CYR" w:cs="Arial CYR"/>
                <w:sz w:val="12"/>
                <w:szCs w:val="14"/>
              </w:rPr>
            </w:pPr>
            <w:r w:rsidRPr="00143FB0">
              <w:rPr>
                <w:rFonts w:ascii="Arial CYR" w:hAnsi="Arial CYR" w:cs="Arial CY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2826,1</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2930,9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2930,9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25,7</w:t>
            </w:r>
          </w:p>
        </w:tc>
      </w:tr>
      <w:tr w:rsidR="00D60BE2" w:rsidRPr="00143FB0" w:rsidTr="00CD684B">
        <w:trPr>
          <w:trHeight w:val="458"/>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1.скорая медицинская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i/>
                <w:iCs/>
                <w:sz w:val="12"/>
                <w:szCs w:val="14"/>
              </w:rPr>
            </w:pPr>
            <w:r w:rsidRPr="00AD1CD7">
              <w:rPr>
                <w:i/>
                <w:iCs/>
                <w:sz w:val="12"/>
                <w:szCs w:val="14"/>
              </w:rPr>
              <w:t>вызов</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0,002</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12511,9</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26,1</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xml:space="preserve">           -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26,2</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26,2</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803"/>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2. при заболеваниях, не включенных в территориальную программу ОМС,  в том числе:</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3</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885,7</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890,1</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890,1</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660"/>
        </w:trPr>
        <w:tc>
          <w:tcPr>
            <w:tcW w:w="2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0BE2" w:rsidRPr="00143FB0" w:rsidRDefault="00D60BE2" w:rsidP="00CD684B">
            <w:pPr>
              <w:rPr>
                <w:sz w:val="16"/>
                <w:szCs w:val="16"/>
              </w:rPr>
            </w:pPr>
            <w:r w:rsidRPr="00143FB0">
              <w:rPr>
                <w:sz w:val="16"/>
                <w:szCs w:val="16"/>
              </w:rPr>
              <w:t xml:space="preserve"> -амбулаторная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4</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r w:rsidRPr="00AD1CD7">
              <w:rPr>
                <w:sz w:val="12"/>
                <w:szCs w:val="14"/>
              </w:rPr>
              <w:t>посещение с профилактической целью</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0,210</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195,6</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41,1</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41,3</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307B0F">
            <w:pPr>
              <w:jc w:val="right"/>
              <w:rPr>
                <w:rFonts w:ascii="Arial CYR" w:hAnsi="Arial CYR" w:cs="Arial CYR"/>
                <w:sz w:val="12"/>
                <w:szCs w:val="22"/>
              </w:rPr>
            </w:pPr>
            <w:r w:rsidRPr="00143FB0">
              <w:rPr>
                <w:rFonts w:ascii="Arial CYR" w:hAnsi="Arial CYR" w:cs="Arial CYR"/>
                <w:sz w:val="12"/>
                <w:szCs w:val="22"/>
              </w:rPr>
              <w:t>4</w:t>
            </w:r>
            <w:r w:rsidR="00307B0F">
              <w:rPr>
                <w:rFonts w:ascii="Arial CYR" w:hAnsi="Arial CYR" w:cs="Arial CYR"/>
                <w:sz w:val="12"/>
                <w:szCs w:val="22"/>
              </w:rPr>
              <w:t>1</w:t>
            </w:r>
            <w:r w:rsidRPr="00143FB0">
              <w:rPr>
                <w:rFonts w:ascii="Arial CYR" w:hAnsi="Arial CYR" w:cs="Arial CYR"/>
                <w:sz w:val="12"/>
                <w:szCs w:val="22"/>
              </w:rPr>
              <w:t>,</w:t>
            </w:r>
            <w:r w:rsidR="00307B0F">
              <w:rPr>
                <w:rFonts w:ascii="Arial CYR" w:hAnsi="Arial CYR" w:cs="Arial CYR"/>
                <w:sz w:val="12"/>
                <w:szCs w:val="22"/>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525"/>
        </w:trPr>
        <w:tc>
          <w:tcPr>
            <w:tcW w:w="2171" w:type="dxa"/>
            <w:vMerge/>
            <w:tcBorders>
              <w:top w:val="nil"/>
              <w:left w:val="single" w:sz="4" w:space="0" w:color="auto"/>
              <w:bottom w:val="single" w:sz="4" w:space="0" w:color="000000"/>
              <w:right w:val="single" w:sz="4" w:space="0" w:color="auto"/>
            </w:tcBorders>
            <w:vAlign w:val="center"/>
            <w:hideMark/>
          </w:tcPr>
          <w:p w:rsidR="00D60BE2" w:rsidRPr="00143FB0" w:rsidRDefault="00D60BE2" w:rsidP="00CD684B">
            <w:pPr>
              <w:rPr>
                <w:sz w:val="16"/>
                <w:szCs w:val="16"/>
              </w:rPr>
            </w:pP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5</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934BC9">
            <w:pPr>
              <w:rPr>
                <w:sz w:val="12"/>
                <w:szCs w:val="14"/>
              </w:rPr>
            </w:pPr>
            <w:r w:rsidRPr="00AD1CD7">
              <w:rPr>
                <w:sz w:val="12"/>
                <w:szCs w:val="14"/>
              </w:rPr>
              <w:t xml:space="preserve">обращение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0,107</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560,0</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60,1</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60,4</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60,4</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405"/>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rsidR="00D60BE2" w:rsidRPr="00FB7932" w:rsidRDefault="00D60BE2" w:rsidP="00CD684B">
            <w:pPr>
              <w:rPr>
                <w:sz w:val="16"/>
                <w:szCs w:val="16"/>
              </w:rPr>
            </w:pPr>
            <w:r w:rsidRPr="00FB7932">
              <w:rPr>
                <w:sz w:val="16"/>
                <w:szCs w:val="16"/>
              </w:rPr>
              <w:t xml:space="preserve"> -стационарная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FB7932" w:rsidRDefault="00D60BE2" w:rsidP="00CD684B">
            <w:pPr>
              <w:jc w:val="center"/>
              <w:rPr>
                <w:rFonts w:ascii="Arial CYR" w:hAnsi="Arial CYR" w:cs="Arial CYR"/>
                <w:sz w:val="16"/>
                <w:szCs w:val="16"/>
              </w:rPr>
            </w:pPr>
            <w:r w:rsidRPr="00FB7932">
              <w:rPr>
                <w:rFonts w:ascii="Arial CYR" w:hAnsi="Arial CYR" w:cs="Arial CYR"/>
                <w:sz w:val="16"/>
                <w:szCs w:val="16"/>
              </w:rPr>
              <w:t>6</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934BC9" w:rsidP="00934BC9">
            <w:pPr>
              <w:rPr>
                <w:sz w:val="12"/>
                <w:szCs w:val="14"/>
              </w:rPr>
            </w:pPr>
            <w:r w:rsidRPr="00AD1CD7">
              <w:rPr>
                <w:sz w:val="12"/>
                <w:szCs w:val="14"/>
              </w:rPr>
              <w:t>койко-день</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FB7932" w:rsidRDefault="00934BC9" w:rsidP="00934BC9">
            <w:pPr>
              <w:jc w:val="right"/>
              <w:rPr>
                <w:rFonts w:ascii="Arial CYR" w:hAnsi="Arial CYR" w:cs="Arial CYR"/>
                <w:sz w:val="12"/>
                <w:szCs w:val="22"/>
              </w:rPr>
            </w:pPr>
            <w:r w:rsidRPr="00FB7932">
              <w:rPr>
                <w:rFonts w:ascii="Arial CYR" w:hAnsi="Arial CYR" w:cs="Arial CYR"/>
                <w:sz w:val="12"/>
                <w:szCs w:val="22"/>
              </w:rPr>
              <w:t>0,613</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FB7932" w:rsidRDefault="00934BC9" w:rsidP="00934BC9">
            <w:pPr>
              <w:jc w:val="right"/>
              <w:rPr>
                <w:rFonts w:ascii="Arial CYR" w:hAnsi="Arial CYR" w:cs="Arial CYR"/>
                <w:sz w:val="12"/>
                <w:szCs w:val="22"/>
              </w:rPr>
            </w:pPr>
            <w:r w:rsidRPr="00FB7932">
              <w:rPr>
                <w:rFonts w:ascii="Arial CYR" w:hAnsi="Arial CYR" w:cs="Arial CYR"/>
                <w:sz w:val="12"/>
                <w:szCs w:val="22"/>
              </w:rPr>
              <w:t>1254,4</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768,6</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xml:space="preserve">           -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772,4</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772,4</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w:t>
            </w:r>
          </w:p>
        </w:tc>
      </w:tr>
      <w:tr w:rsidR="00D60BE2" w:rsidRPr="00143FB0" w:rsidTr="00CD684B">
        <w:trPr>
          <w:trHeight w:val="510"/>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rsidR="00D60BE2" w:rsidRPr="00143FB0" w:rsidRDefault="00D60BE2" w:rsidP="00CD684B">
            <w:pPr>
              <w:rPr>
                <w:sz w:val="16"/>
                <w:szCs w:val="16"/>
              </w:rPr>
            </w:pPr>
            <w:r w:rsidRPr="00143FB0">
              <w:rPr>
                <w:sz w:val="16"/>
                <w:szCs w:val="16"/>
              </w:rPr>
              <w:t xml:space="preserve"> -в дневных стационарах</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7</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proofErr w:type="spellStart"/>
            <w:r w:rsidRPr="00AD1CD7">
              <w:rPr>
                <w:sz w:val="12"/>
                <w:szCs w:val="14"/>
              </w:rPr>
              <w:t>пациенто-день</w:t>
            </w:r>
            <w:proofErr w:type="spellEnd"/>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0,034</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473,3</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15,9</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xml:space="preserve">           -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16,0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16,0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1200"/>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82390D">
            <w:pPr>
              <w:rPr>
                <w:sz w:val="16"/>
                <w:szCs w:val="16"/>
              </w:rPr>
            </w:pPr>
            <w:r w:rsidRPr="00143FB0">
              <w:rPr>
                <w:sz w:val="16"/>
                <w:szCs w:val="16"/>
              </w:rPr>
              <w:t>3. при заболеваниях, включенных в территориальную программу ОМС,  гражданам Ро</w:t>
            </w:r>
            <w:r w:rsidR="0082390D">
              <w:rPr>
                <w:sz w:val="16"/>
                <w:szCs w:val="16"/>
              </w:rPr>
              <w:t>с</w:t>
            </w:r>
            <w:r w:rsidRPr="00143FB0">
              <w:rPr>
                <w:sz w:val="16"/>
                <w:szCs w:val="16"/>
              </w:rPr>
              <w:t xml:space="preserve">сийской </w:t>
            </w:r>
            <w:r w:rsidR="0082390D">
              <w:rPr>
                <w:sz w:val="16"/>
                <w:szCs w:val="16"/>
              </w:rPr>
              <w:t>Ф</w:t>
            </w:r>
            <w:r w:rsidRPr="00143FB0">
              <w:rPr>
                <w:sz w:val="16"/>
                <w:szCs w:val="16"/>
              </w:rPr>
              <w:t>едерации, не идентифицированным и не застрахованным в системе ОМС:</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8</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20,8</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20,8</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75"/>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-скорая медицинская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9</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003190" w:rsidP="00003190">
            <w:pPr>
              <w:rPr>
                <w:sz w:val="12"/>
                <w:szCs w:val="14"/>
              </w:rPr>
            </w:pPr>
            <w:r w:rsidRPr="00AD1CD7">
              <w:rPr>
                <w:sz w:val="12"/>
                <w:szCs w:val="14"/>
              </w:rPr>
              <w:t>в</w:t>
            </w:r>
            <w:r w:rsidR="00D60BE2" w:rsidRPr="00AD1CD7">
              <w:rPr>
                <w:sz w:val="12"/>
                <w:szCs w:val="14"/>
              </w:rPr>
              <w:t>ызов</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90"/>
        </w:trPr>
        <w:tc>
          <w:tcPr>
            <w:tcW w:w="2171" w:type="dxa"/>
            <w:tcBorders>
              <w:top w:val="nil"/>
              <w:left w:val="single" w:sz="4" w:space="0" w:color="auto"/>
              <w:bottom w:val="nil"/>
              <w:right w:val="single" w:sz="4" w:space="0" w:color="auto"/>
            </w:tcBorders>
            <w:shd w:val="clear" w:color="000000" w:fill="FFFFFF"/>
            <w:noWrap/>
            <w:vAlign w:val="center"/>
            <w:hideMark/>
          </w:tcPr>
          <w:p w:rsidR="00D60BE2" w:rsidRPr="00143FB0" w:rsidRDefault="00D60BE2" w:rsidP="00CD684B">
            <w:pPr>
              <w:rPr>
                <w:sz w:val="16"/>
                <w:szCs w:val="16"/>
              </w:rPr>
            </w:pPr>
            <w:r w:rsidRPr="00143FB0">
              <w:rPr>
                <w:sz w:val="16"/>
                <w:szCs w:val="16"/>
              </w:rPr>
              <w:t xml:space="preserve"> -амбулаторная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10</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934BC9" w:rsidP="00934BC9">
            <w:pPr>
              <w:rPr>
                <w:iCs/>
                <w:sz w:val="12"/>
                <w:szCs w:val="14"/>
              </w:rPr>
            </w:pPr>
            <w:r w:rsidRPr="00AD1CD7">
              <w:rPr>
                <w:iCs/>
                <w:sz w:val="12"/>
                <w:szCs w:val="14"/>
              </w:rPr>
              <w:t>п</w:t>
            </w:r>
            <w:r w:rsidR="00D60BE2" w:rsidRPr="00AD1CD7">
              <w:rPr>
                <w:iCs/>
                <w:sz w:val="12"/>
                <w:szCs w:val="14"/>
              </w:rPr>
              <w:t>осещение</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15"/>
        </w:trPr>
        <w:tc>
          <w:tcPr>
            <w:tcW w:w="21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0BE2" w:rsidRPr="00143FB0" w:rsidRDefault="00D60BE2" w:rsidP="00CD684B">
            <w:pPr>
              <w:rPr>
                <w:sz w:val="16"/>
                <w:szCs w:val="16"/>
              </w:rPr>
            </w:pPr>
            <w:r w:rsidRPr="00143FB0">
              <w:rPr>
                <w:sz w:val="16"/>
                <w:szCs w:val="16"/>
              </w:rPr>
              <w:t xml:space="preserve"> -стационарная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11</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934BC9" w:rsidP="00934BC9">
            <w:pPr>
              <w:rPr>
                <w:iCs/>
                <w:sz w:val="12"/>
                <w:szCs w:val="14"/>
              </w:rPr>
            </w:pPr>
            <w:r w:rsidRPr="00AD1CD7">
              <w:rPr>
                <w:iCs/>
                <w:sz w:val="12"/>
                <w:szCs w:val="14"/>
              </w:rPr>
              <w:t>койко-день</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13,8</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13,8</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15"/>
        </w:trPr>
        <w:tc>
          <w:tcPr>
            <w:tcW w:w="2171" w:type="dxa"/>
            <w:tcBorders>
              <w:top w:val="nil"/>
              <w:left w:val="single" w:sz="4" w:space="0" w:color="auto"/>
              <w:bottom w:val="single" w:sz="4" w:space="0" w:color="auto"/>
              <w:right w:val="single" w:sz="4" w:space="0" w:color="auto"/>
            </w:tcBorders>
            <w:shd w:val="clear" w:color="000000" w:fill="FFFFFF"/>
            <w:noWrap/>
            <w:vAlign w:val="bottom"/>
            <w:hideMark/>
          </w:tcPr>
          <w:p w:rsidR="00D60BE2" w:rsidRPr="00143FB0" w:rsidRDefault="00D60BE2" w:rsidP="00CD684B">
            <w:pPr>
              <w:rPr>
                <w:sz w:val="16"/>
                <w:szCs w:val="16"/>
              </w:rPr>
            </w:pPr>
            <w:r w:rsidRPr="00143FB0">
              <w:rPr>
                <w:sz w:val="16"/>
                <w:szCs w:val="16"/>
              </w:rPr>
              <w:t>4.паллиативная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12</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iCs/>
                <w:sz w:val="12"/>
                <w:szCs w:val="14"/>
              </w:rPr>
            </w:pPr>
            <w:r w:rsidRPr="00AD1CD7">
              <w:rPr>
                <w:iCs/>
                <w:sz w:val="12"/>
                <w:szCs w:val="14"/>
              </w:rPr>
              <w:t>койко-день</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CD684B" w:rsidP="00CD684B">
            <w:pPr>
              <w:jc w:val="right"/>
              <w:rPr>
                <w:rFonts w:ascii="Arial CYR" w:hAnsi="Arial CYR" w:cs="Arial CYR"/>
                <w:sz w:val="12"/>
                <w:szCs w:val="22"/>
              </w:rPr>
            </w:pPr>
            <w:r>
              <w:rPr>
                <w:rFonts w:ascii="Arial CYR" w:hAnsi="Arial CYR" w:cs="Arial CYR"/>
                <w:sz w:val="12"/>
                <w:szCs w:val="22"/>
              </w:rPr>
              <w:t>0,101</w:t>
            </w:r>
            <w:r w:rsidR="00D60BE2"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CD684B" w:rsidP="00CD684B">
            <w:pPr>
              <w:jc w:val="right"/>
              <w:rPr>
                <w:rFonts w:ascii="Arial CYR" w:hAnsi="Arial CYR" w:cs="Arial CYR"/>
                <w:sz w:val="12"/>
                <w:szCs w:val="22"/>
              </w:rPr>
            </w:pPr>
            <w:r>
              <w:rPr>
                <w:rFonts w:ascii="Arial CYR" w:hAnsi="Arial CYR" w:cs="Arial CYR"/>
                <w:sz w:val="12"/>
                <w:szCs w:val="22"/>
              </w:rPr>
              <w:t>683,6</w:t>
            </w:r>
            <w:r w:rsidR="00D60BE2"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CD684B" w:rsidP="00CD684B">
            <w:pPr>
              <w:jc w:val="right"/>
              <w:rPr>
                <w:rFonts w:ascii="Arial CYR" w:hAnsi="Arial CYR" w:cs="Arial CYR"/>
                <w:sz w:val="12"/>
                <w:szCs w:val="22"/>
              </w:rPr>
            </w:pPr>
            <w:r>
              <w:rPr>
                <w:rFonts w:ascii="Arial CYR" w:hAnsi="Arial CYR" w:cs="Arial CYR"/>
                <w:sz w:val="12"/>
                <w:szCs w:val="22"/>
              </w:rPr>
              <w:t>69,3</w:t>
            </w:r>
            <w:r w:rsidR="00D60BE2"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69,9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69,9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492"/>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003190">
            <w:pPr>
              <w:rPr>
                <w:sz w:val="16"/>
                <w:szCs w:val="16"/>
              </w:rPr>
            </w:pPr>
            <w:r w:rsidRPr="00143FB0">
              <w:rPr>
                <w:sz w:val="16"/>
                <w:szCs w:val="16"/>
              </w:rPr>
              <w:t>5.</w:t>
            </w:r>
            <w:r w:rsidR="00003190">
              <w:rPr>
                <w:sz w:val="16"/>
                <w:szCs w:val="16"/>
              </w:rPr>
              <w:t xml:space="preserve">иные государственные </w:t>
            </w:r>
            <w:r w:rsidRPr="00143FB0">
              <w:rPr>
                <w:sz w:val="16"/>
                <w:szCs w:val="16"/>
              </w:rPr>
              <w:t xml:space="preserve"> услуг</w:t>
            </w:r>
            <w:r w:rsidR="00003190">
              <w:rPr>
                <w:sz w:val="16"/>
                <w:szCs w:val="16"/>
              </w:rPr>
              <w:t>и (работы)</w:t>
            </w:r>
            <w:r w:rsidRPr="00143FB0">
              <w:rPr>
                <w:sz w:val="16"/>
                <w:szCs w:val="16"/>
              </w:rPr>
              <w:t xml:space="preserve"> </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13</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iCs/>
                <w:sz w:val="12"/>
                <w:szCs w:val="14"/>
              </w:rPr>
            </w:pPr>
            <w:r w:rsidRPr="00AD1CD7">
              <w:rPr>
                <w:iCs/>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1914,3</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xml:space="preserve">           -     </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1923,9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1923,9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792"/>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II Медицинская помощь в рамках территориальной программы ОМ</w:t>
            </w:r>
            <w:r w:rsidR="00075853">
              <w:rPr>
                <w:sz w:val="16"/>
                <w:szCs w:val="16"/>
              </w:rPr>
              <w:t>С*</w:t>
            </w:r>
            <w:r w:rsidRPr="00143FB0">
              <w:rPr>
                <w:sz w:val="16"/>
                <w:szCs w:val="16"/>
              </w:rPr>
              <w:t>:</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14</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iCs/>
                <w:sz w:val="12"/>
                <w:szCs w:val="14"/>
              </w:rPr>
            </w:pPr>
            <w:r w:rsidRPr="00AD1CD7">
              <w:rPr>
                <w:iCs/>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8441,4</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8483,6</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8483,6</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74,3</w:t>
            </w:r>
          </w:p>
        </w:tc>
      </w:tr>
      <w:tr w:rsidR="00D60BE2" w:rsidRPr="00143FB0" w:rsidTr="00CD684B">
        <w:trPr>
          <w:trHeight w:val="525"/>
        </w:trPr>
        <w:tc>
          <w:tcPr>
            <w:tcW w:w="2171" w:type="dxa"/>
            <w:tcBorders>
              <w:top w:val="nil"/>
              <w:left w:val="single" w:sz="4" w:space="0" w:color="auto"/>
              <w:bottom w:val="nil"/>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-скорая медицинская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15</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934BC9" w:rsidP="00CD684B">
            <w:pPr>
              <w:rPr>
                <w:iCs/>
                <w:sz w:val="12"/>
                <w:szCs w:val="14"/>
              </w:rPr>
            </w:pPr>
            <w:r w:rsidRPr="00AD1CD7">
              <w:rPr>
                <w:iCs/>
                <w:sz w:val="12"/>
                <w:szCs w:val="14"/>
              </w:rPr>
              <w:t>В</w:t>
            </w:r>
            <w:r w:rsidR="00D60BE2" w:rsidRPr="00AD1CD7">
              <w:rPr>
                <w:iCs/>
                <w:sz w:val="12"/>
                <w:szCs w:val="14"/>
              </w:rPr>
              <w:t>ызов</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0,335</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1507,4</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503,0</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505,5</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505,5</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769"/>
        </w:trPr>
        <w:tc>
          <w:tcPr>
            <w:tcW w:w="21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0BE2" w:rsidRPr="00143FB0" w:rsidRDefault="00D60BE2" w:rsidP="00CD684B">
            <w:pPr>
              <w:rPr>
                <w:sz w:val="16"/>
                <w:szCs w:val="16"/>
              </w:rPr>
            </w:pPr>
            <w:r w:rsidRPr="00143FB0">
              <w:rPr>
                <w:sz w:val="16"/>
                <w:szCs w:val="16"/>
              </w:rPr>
              <w:t xml:space="preserve">  - амбулаторная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16</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iCs/>
                <w:sz w:val="12"/>
                <w:szCs w:val="14"/>
              </w:rPr>
            </w:pPr>
            <w:r w:rsidRPr="00AD1CD7">
              <w:rPr>
                <w:iCs/>
                <w:sz w:val="12"/>
                <w:szCs w:val="14"/>
              </w:rPr>
              <w:t>посещение с профилактической целью</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2,657</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335,0</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887,8</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892,2</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892,2</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45"/>
        </w:trPr>
        <w:tc>
          <w:tcPr>
            <w:tcW w:w="2171"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sz w:val="16"/>
                <w:szCs w:val="16"/>
              </w:rPr>
            </w:pP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17</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003190">
            <w:pPr>
              <w:rPr>
                <w:sz w:val="12"/>
                <w:szCs w:val="14"/>
              </w:rPr>
            </w:pPr>
            <w:r w:rsidRPr="00AD1CD7">
              <w:rPr>
                <w:sz w:val="12"/>
                <w:szCs w:val="14"/>
              </w:rPr>
              <w:t xml:space="preserve">обращение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2,044</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972,0</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1982,1</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1992,0</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1992,0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645"/>
        </w:trPr>
        <w:tc>
          <w:tcPr>
            <w:tcW w:w="2171" w:type="dxa"/>
            <w:vMerge/>
            <w:tcBorders>
              <w:top w:val="single" w:sz="4" w:space="0" w:color="auto"/>
              <w:left w:val="single" w:sz="4" w:space="0" w:color="auto"/>
              <w:bottom w:val="single" w:sz="4" w:space="0" w:color="000000"/>
              <w:right w:val="single" w:sz="4" w:space="0" w:color="auto"/>
            </w:tcBorders>
            <w:vAlign w:val="center"/>
            <w:hideMark/>
          </w:tcPr>
          <w:p w:rsidR="00D60BE2" w:rsidRPr="00143FB0" w:rsidRDefault="00D60BE2" w:rsidP="00CD684B">
            <w:pPr>
              <w:rPr>
                <w:sz w:val="16"/>
                <w:szCs w:val="16"/>
              </w:rPr>
            </w:pP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18</w:t>
            </w:r>
          </w:p>
        </w:tc>
        <w:tc>
          <w:tcPr>
            <w:tcW w:w="1309" w:type="dxa"/>
            <w:tcBorders>
              <w:top w:val="nil"/>
              <w:left w:val="nil"/>
              <w:bottom w:val="nil"/>
              <w:right w:val="nil"/>
            </w:tcBorders>
            <w:shd w:val="clear" w:color="000000" w:fill="FFFFFF"/>
            <w:vAlign w:val="bottom"/>
            <w:hideMark/>
          </w:tcPr>
          <w:p w:rsidR="00D60BE2" w:rsidRPr="00AD1CD7" w:rsidRDefault="00D60BE2" w:rsidP="00CD684B">
            <w:pPr>
              <w:rPr>
                <w:sz w:val="12"/>
                <w:szCs w:val="14"/>
              </w:rPr>
            </w:pPr>
            <w:r w:rsidRPr="00AD1CD7">
              <w:rPr>
                <w:sz w:val="12"/>
                <w:szCs w:val="14"/>
              </w:rPr>
              <w:t>посещение по неотложной помощи</w:t>
            </w:r>
          </w:p>
        </w:tc>
        <w:tc>
          <w:tcPr>
            <w:tcW w:w="1181" w:type="dxa"/>
            <w:tcBorders>
              <w:top w:val="nil"/>
              <w:left w:val="single" w:sz="4" w:space="0" w:color="auto"/>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0,231</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420,0</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96,5</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97,0</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97,0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398"/>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FB7932" w:rsidRDefault="00D60BE2" w:rsidP="00CD684B">
            <w:pPr>
              <w:rPr>
                <w:sz w:val="16"/>
                <w:szCs w:val="16"/>
              </w:rPr>
            </w:pPr>
            <w:r w:rsidRPr="00FB7932">
              <w:rPr>
                <w:sz w:val="16"/>
                <w:szCs w:val="16"/>
              </w:rPr>
              <w:t xml:space="preserve"> - стационарная помощь</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FB7932" w:rsidRDefault="00D60BE2" w:rsidP="00CD684B">
            <w:pPr>
              <w:jc w:val="center"/>
              <w:rPr>
                <w:rFonts w:ascii="Arial CYR" w:hAnsi="Arial CYR" w:cs="Arial CYR"/>
                <w:sz w:val="16"/>
                <w:szCs w:val="16"/>
              </w:rPr>
            </w:pPr>
            <w:r w:rsidRPr="00FB7932">
              <w:rPr>
                <w:rFonts w:ascii="Arial CYR" w:hAnsi="Arial CYR" w:cs="Arial CYR"/>
                <w:sz w:val="16"/>
                <w:szCs w:val="16"/>
              </w:rPr>
              <w:t>19</w:t>
            </w:r>
          </w:p>
        </w:tc>
        <w:tc>
          <w:tcPr>
            <w:tcW w:w="1309" w:type="dxa"/>
            <w:tcBorders>
              <w:top w:val="single" w:sz="4" w:space="0" w:color="auto"/>
              <w:left w:val="nil"/>
              <w:bottom w:val="single" w:sz="4" w:space="0" w:color="auto"/>
              <w:right w:val="single" w:sz="4" w:space="0" w:color="auto"/>
            </w:tcBorders>
            <w:shd w:val="clear" w:color="000000" w:fill="FFFFFF"/>
            <w:noWrap/>
            <w:vAlign w:val="bottom"/>
            <w:hideMark/>
          </w:tcPr>
          <w:p w:rsidR="00D60BE2" w:rsidRPr="00AD1CD7" w:rsidRDefault="00003190" w:rsidP="00003190">
            <w:pPr>
              <w:rPr>
                <w:sz w:val="12"/>
                <w:szCs w:val="14"/>
              </w:rPr>
            </w:pPr>
            <w:r w:rsidRPr="00AD1CD7">
              <w:rPr>
                <w:sz w:val="12"/>
                <w:szCs w:val="14"/>
              </w:rPr>
              <w:t>койко-день</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FB7932" w:rsidRDefault="00003190" w:rsidP="00003190">
            <w:pPr>
              <w:rPr>
                <w:rFonts w:ascii="Arial CYR" w:hAnsi="Arial CYR" w:cs="Arial CYR"/>
                <w:sz w:val="12"/>
                <w:szCs w:val="22"/>
              </w:rPr>
            </w:pPr>
            <w:r w:rsidRPr="00FB7932">
              <w:rPr>
                <w:rFonts w:ascii="Arial CYR" w:hAnsi="Arial CYR" w:cs="Arial CYR"/>
                <w:sz w:val="12"/>
                <w:szCs w:val="22"/>
              </w:rPr>
              <w:t xml:space="preserve">                   2,004</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FB7932" w:rsidRDefault="00003190" w:rsidP="00003190">
            <w:pPr>
              <w:jc w:val="right"/>
              <w:rPr>
                <w:rFonts w:ascii="Arial CYR" w:hAnsi="Arial CYR" w:cs="Arial CYR"/>
                <w:sz w:val="12"/>
                <w:szCs w:val="22"/>
              </w:rPr>
            </w:pPr>
            <w:r w:rsidRPr="00FB7932">
              <w:rPr>
                <w:rFonts w:ascii="Arial CYR" w:hAnsi="Arial CYR" w:cs="Arial CYR"/>
                <w:sz w:val="12"/>
                <w:szCs w:val="22"/>
              </w:rPr>
              <w:t>1845,4</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3689,1</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3707,5</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3707,5</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FB7932" w:rsidRDefault="00D60BE2" w:rsidP="00CD684B">
            <w:pPr>
              <w:jc w:val="right"/>
              <w:rPr>
                <w:rFonts w:ascii="Arial CYR" w:hAnsi="Arial CYR" w:cs="Arial CYR"/>
                <w:sz w:val="12"/>
                <w:szCs w:val="22"/>
              </w:rPr>
            </w:pPr>
            <w:r w:rsidRPr="00FB7932">
              <w:rPr>
                <w:rFonts w:ascii="Arial CYR" w:hAnsi="Arial CYR" w:cs="Arial CYR"/>
                <w:sz w:val="12"/>
                <w:szCs w:val="22"/>
              </w:rPr>
              <w:t> </w:t>
            </w:r>
          </w:p>
        </w:tc>
      </w:tr>
      <w:tr w:rsidR="00D60BE2" w:rsidRPr="00143FB0" w:rsidTr="00CD684B">
        <w:trPr>
          <w:trHeight w:val="420"/>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 в дневных стационарах</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20</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proofErr w:type="spellStart"/>
            <w:r w:rsidRPr="00AD1CD7">
              <w:rPr>
                <w:sz w:val="12"/>
                <w:szCs w:val="14"/>
              </w:rPr>
              <w:t>пациенто-день</w:t>
            </w:r>
            <w:proofErr w:type="spellEnd"/>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0,685</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1227,9</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839,0</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843,2</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843,2</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585"/>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2"/>
                <w:szCs w:val="12"/>
              </w:rPr>
            </w:pPr>
            <w:r w:rsidRPr="00143FB0">
              <w:rPr>
                <w:sz w:val="12"/>
                <w:szCs w:val="12"/>
              </w:rPr>
              <w:t xml:space="preserve"> - применение вспомогательных репродуктивных технологий  (экстракорпоральное оплодотворение)</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21</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13,5</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13,6</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13,6</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870"/>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 расходы на оплату медицинской помощи, оказанной жителям Калужской области субъектами Ро</w:t>
            </w:r>
            <w:r w:rsidR="00075853">
              <w:rPr>
                <w:sz w:val="16"/>
                <w:szCs w:val="16"/>
              </w:rPr>
              <w:t>с</w:t>
            </w:r>
            <w:r w:rsidRPr="00143FB0">
              <w:rPr>
                <w:sz w:val="16"/>
                <w:szCs w:val="16"/>
              </w:rPr>
              <w:t>сийской Федерации</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22</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298,5</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300,0</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300,0</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443"/>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 затраты на аппарат управления ТФОМС </w:t>
            </w:r>
            <w:proofErr w:type="gramStart"/>
            <w:r w:rsidRPr="00143FB0">
              <w:rPr>
                <w:sz w:val="16"/>
                <w:szCs w:val="16"/>
              </w:rPr>
              <w:t>КО</w:t>
            </w:r>
            <w:proofErr w:type="gramEnd"/>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23</w:t>
            </w:r>
          </w:p>
        </w:tc>
        <w:tc>
          <w:tcPr>
            <w:tcW w:w="1309" w:type="dxa"/>
            <w:tcBorders>
              <w:top w:val="nil"/>
              <w:left w:val="nil"/>
              <w:bottom w:val="single" w:sz="4" w:space="0" w:color="auto"/>
              <w:right w:val="single" w:sz="4" w:space="0" w:color="auto"/>
            </w:tcBorders>
            <w:shd w:val="clear" w:color="000000" w:fill="FFFFFF"/>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48,0</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48,2</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48,2</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750"/>
        </w:trPr>
        <w:tc>
          <w:tcPr>
            <w:tcW w:w="2171" w:type="dxa"/>
            <w:tcBorders>
              <w:top w:val="nil"/>
              <w:left w:val="single" w:sz="4" w:space="0" w:color="auto"/>
              <w:bottom w:val="single" w:sz="4" w:space="0" w:color="auto"/>
              <w:right w:val="single" w:sz="4" w:space="0" w:color="auto"/>
            </w:tcBorders>
            <w:shd w:val="clear" w:color="000000" w:fill="FFFFFF"/>
            <w:vAlign w:val="bottom"/>
            <w:hideMark/>
          </w:tcPr>
          <w:p w:rsidR="00D60BE2" w:rsidRPr="00143FB0" w:rsidRDefault="00D60BE2" w:rsidP="00CD684B">
            <w:pPr>
              <w:rPr>
                <w:sz w:val="16"/>
                <w:szCs w:val="16"/>
              </w:rPr>
            </w:pPr>
            <w:r w:rsidRPr="00143FB0">
              <w:rPr>
                <w:sz w:val="16"/>
                <w:szCs w:val="16"/>
              </w:rPr>
              <w:t xml:space="preserve"> - затраты на ведение дела страховых медицинских организаций</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24</w:t>
            </w:r>
          </w:p>
        </w:tc>
        <w:tc>
          <w:tcPr>
            <w:tcW w:w="1309" w:type="dxa"/>
            <w:tcBorders>
              <w:top w:val="nil"/>
              <w:left w:val="nil"/>
              <w:bottom w:val="single" w:sz="4" w:space="0" w:color="auto"/>
              <w:right w:val="single" w:sz="4" w:space="0" w:color="auto"/>
            </w:tcBorders>
            <w:shd w:val="clear" w:color="000000" w:fill="FFFFFF"/>
            <w:noWrap/>
            <w:vAlign w:val="bottom"/>
            <w:hideMark/>
          </w:tcPr>
          <w:p w:rsidR="00D60BE2" w:rsidRPr="00AD1CD7" w:rsidRDefault="00D60BE2" w:rsidP="00CD684B">
            <w:pPr>
              <w:rPr>
                <w:sz w:val="12"/>
                <w:szCs w:val="14"/>
              </w:rPr>
            </w:pPr>
            <w:r w:rsidRPr="00AD1CD7">
              <w:rPr>
                <w:sz w:val="12"/>
                <w:szCs w:val="14"/>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84,0</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84,4</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84,4</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r>
      <w:tr w:rsidR="00D60BE2" w:rsidRPr="00143FB0" w:rsidTr="00CD684B">
        <w:trPr>
          <w:trHeight w:val="285"/>
        </w:trPr>
        <w:tc>
          <w:tcPr>
            <w:tcW w:w="2171" w:type="dxa"/>
            <w:tcBorders>
              <w:top w:val="nil"/>
              <w:left w:val="single" w:sz="4" w:space="0" w:color="auto"/>
              <w:bottom w:val="single" w:sz="4" w:space="0" w:color="auto"/>
              <w:right w:val="single" w:sz="4" w:space="0" w:color="auto"/>
            </w:tcBorders>
            <w:shd w:val="clear" w:color="auto" w:fill="auto"/>
            <w:hideMark/>
          </w:tcPr>
          <w:p w:rsidR="00D60BE2" w:rsidRPr="00143FB0" w:rsidRDefault="00D60BE2" w:rsidP="00CD684B">
            <w:pPr>
              <w:rPr>
                <w:sz w:val="18"/>
                <w:szCs w:val="18"/>
              </w:rPr>
            </w:pPr>
            <w:r w:rsidRPr="00143FB0">
              <w:rPr>
                <w:sz w:val="18"/>
                <w:szCs w:val="18"/>
              </w:rPr>
              <w:t>ИТОГО  (сумма строк 01+14)</w:t>
            </w:r>
          </w:p>
        </w:tc>
        <w:tc>
          <w:tcPr>
            <w:tcW w:w="557" w:type="dxa"/>
            <w:tcBorders>
              <w:top w:val="nil"/>
              <w:left w:val="nil"/>
              <w:bottom w:val="single" w:sz="4" w:space="0" w:color="auto"/>
              <w:right w:val="single" w:sz="4" w:space="0" w:color="auto"/>
            </w:tcBorders>
            <w:shd w:val="clear" w:color="000000" w:fill="FFFFFF"/>
            <w:vAlign w:val="bottom"/>
            <w:hideMark/>
          </w:tcPr>
          <w:p w:rsidR="00D60BE2" w:rsidRPr="00143FB0" w:rsidRDefault="00D60BE2" w:rsidP="00CD684B">
            <w:pPr>
              <w:jc w:val="center"/>
              <w:rPr>
                <w:rFonts w:ascii="Arial CYR" w:hAnsi="Arial CYR" w:cs="Arial CYR"/>
                <w:sz w:val="16"/>
                <w:szCs w:val="16"/>
              </w:rPr>
            </w:pPr>
            <w:r w:rsidRPr="00143FB0">
              <w:rPr>
                <w:rFonts w:ascii="Arial CYR" w:hAnsi="Arial CYR" w:cs="Arial CYR"/>
                <w:sz w:val="16"/>
                <w:szCs w:val="16"/>
              </w:rPr>
              <w:t>25</w:t>
            </w:r>
          </w:p>
        </w:tc>
        <w:tc>
          <w:tcPr>
            <w:tcW w:w="1309" w:type="dxa"/>
            <w:tcBorders>
              <w:top w:val="nil"/>
              <w:left w:val="nil"/>
              <w:bottom w:val="single" w:sz="4" w:space="0" w:color="auto"/>
              <w:right w:val="single" w:sz="4" w:space="0" w:color="auto"/>
            </w:tcBorders>
            <w:shd w:val="clear" w:color="auto" w:fill="auto"/>
            <w:hideMark/>
          </w:tcPr>
          <w:p w:rsidR="00D60BE2" w:rsidRPr="00143FB0" w:rsidRDefault="00D60BE2" w:rsidP="00CD684B">
            <w:pPr>
              <w:rPr>
                <w:sz w:val="12"/>
                <w:szCs w:val="18"/>
              </w:rPr>
            </w:pPr>
            <w:r w:rsidRPr="00143FB0">
              <w:rPr>
                <w:sz w:val="12"/>
                <w:szCs w:val="18"/>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131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2826,1</w:t>
            </w:r>
          </w:p>
        </w:tc>
        <w:tc>
          <w:tcPr>
            <w:tcW w:w="62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8441,4</w:t>
            </w:r>
          </w:p>
        </w:tc>
        <w:tc>
          <w:tcPr>
            <w:tcW w:w="69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2930,9</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8483,6</w:t>
            </w:r>
          </w:p>
        </w:tc>
        <w:tc>
          <w:tcPr>
            <w:tcW w:w="708"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11414,5</w:t>
            </w:r>
          </w:p>
        </w:tc>
        <w:tc>
          <w:tcPr>
            <w:tcW w:w="709" w:type="dxa"/>
            <w:tcBorders>
              <w:top w:val="nil"/>
              <w:left w:val="nil"/>
              <w:bottom w:val="single" w:sz="4" w:space="0" w:color="auto"/>
              <w:right w:val="single" w:sz="4" w:space="0" w:color="auto"/>
            </w:tcBorders>
            <w:shd w:val="clear" w:color="000000" w:fill="FFFFFF"/>
            <w:noWrap/>
            <w:vAlign w:val="bottom"/>
            <w:hideMark/>
          </w:tcPr>
          <w:p w:rsidR="00D60BE2" w:rsidRPr="00143FB0" w:rsidRDefault="00D60BE2" w:rsidP="00CD684B">
            <w:pPr>
              <w:jc w:val="right"/>
              <w:rPr>
                <w:rFonts w:ascii="Arial CYR" w:hAnsi="Arial CYR" w:cs="Arial CYR"/>
                <w:sz w:val="12"/>
                <w:szCs w:val="22"/>
              </w:rPr>
            </w:pPr>
            <w:r w:rsidRPr="00143FB0">
              <w:rPr>
                <w:rFonts w:ascii="Arial CYR" w:hAnsi="Arial CYR" w:cs="Arial CYR"/>
                <w:sz w:val="12"/>
                <w:szCs w:val="22"/>
              </w:rPr>
              <w:t>100,0</w:t>
            </w:r>
          </w:p>
        </w:tc>
      </w:tr>
    </w:tbl>
    <w:p w:rsidR="00D60BE2" w:rsidRPr="00D77FBE" w:rsidRDefault="00D60BE2" w:rsidP="00D60BE2">
      <w:pPr>
        <w:ind w:left="-851"/>
        <w:rPr>
          <w:sz w:val="22"/>
        </w:rPr>
        <w:sectPr w:rsidR="00D60BE2" w:rsidRPr="00D77FBE" w:rsidSect="005D73B4">
          <w:footerReference w:type="even" r:id="rId11"/>
          <w:footerReference w:type="default" r:id="rId12"/>
          <w:pgSz w:w="11905" w:h="16838" w:code="9"/>
          <w:pgMar w:top="1134" w:right="850" w:bottom="1134" w:left="1701" w:header="720" w:footer="720" w:gutter="0"/>
          <w:cols w:space="720"/>
        </w:sectPr>
      </w:pPr>
      <w:r w:rsidRPr="004B5380">
        <w:rPr>
          <w:sz w:val="22"/>
        </w:rPr>
        <w:t>*) кроме того, нормированный страховой запас финансовых средств ТФОМС КО на 201</w:t>
      </w:r>
      <w:r>
        <w:rPr>
          <w:sz w:val="22"/>
        </w:rPr>
        <w:t>4</w:t>
      </w:r>
      <w:r w:rsidRPr="004B5380">
        <w:rPr>
          <w:sz w:val="22"/>
        </w:rPr>
        <w:t xml:space="preserve"> год установлен в сумме 150 000  </w:t>
      </w:r>
      <w:proofErr w:type="spellStart"/>
      <w:r w:rsidRPr="004B5380">
        <w:rPr>
          <w:sz w:val="22"/>
        </w:rPr>
        <w:t>тыс</w:t>
      </w:r>
      <w:proofErr w:type="gramStart"/>
      <w:r w:rsidRPr="004B5380">
        <w:rPr>
          <w:sz w:val="22"/>
        </w:rPr>
        <w:t>.р</w:t>
      </w:r>
      <w:proofErr w:type="gramEnd"/>
      <w:r w:rsidRPr="004B5380">
        <w:rPr>
          <w:sz w:val="22"/>
        </w:rPr>
        <w:t>уб</w:t>
      </w:r>
      <w:proofErr w:type="spellEnd"/>
    </w:p>
    <w:p w:rsidR="00D60BE2" w:rsidRDefault="00D60BE2" w:rsidP="00D60BE2">
      <w:pPr>
        <w:jc w:val="center"/>
      </w:pPr>
      <w:r>
        <w:lastRenderedPageBreak/>
        <w:t>2.Стоимость Программы по источникам финансирования на 2014 год</w:t>
      </w:r>
      <w:r w:rsidR="00192574">
        <w:t xml:space="preserve"> и на плановый период 2015 и 2016 годов.</w:t>
      </w:r>
    </w:p>
    <w:p w:rsidR="00D60BE2" w:rsidRDefault="00D60BE2" w:rsidP="00D60BE2">
      <w:pPr>
        <w:jc w:val="center"/>
      </w:pPr>
    </w:p>
    <w:tbl>
      <w:tblPr>
        <w:tblW w:w="0" w:type="auto"/>
        <w:tblInd w:w="-743" w:type="dxa"/>
        <w:tblLook w:val="04A0"/>
      </w:tblPr>
      <w:tblGrid>
        <w:gridCol w:w="5109"/>
        <w:gridCol w:w="556"/>
        <w:gridCol w:w="823"/>
        <w:gridCol w:w="1643"/>
        <w:gridCol w:w="823"/>
        <w:gridCol w:w="1643"/>
        <w:gridCol w:w="823"/>
        <w:gridCol w:w="1643"/>
        <w:gridCol w:w="823"/>
        <w:gridCol w:w="1643"/>
      </w:tblGrid>
      <w:tr w:rsidR="00D60BE2" w:rsidRPr="007B7FB5" w:rsidTr="00CD684B">
        <w:trPr>
          <w:trHeight w:val="758"/>
        </w:trPr>
        <w:tc>
          <w:tcPr>
            <w:tcW w:w="0" w:type="auto"/>
            <w:vMerge w:val="restart"/>
            <w:tcBorders>
              <w:top w:val="single" w:sz="4" w:space="0" w:color="auto"/>
              <w:left w:val="single" w:sz="4" w:space="0" w:color="auto"/>
              <w:bottom w:val="nil"/>
              <w:right w:val="single" w:sz="4" w:space="0" w:color="auto"/>
            </w:tcBorders>
            <w:shd w:val="clear" w:color="auto" w:fill="auto"/>
            <w:hideMark/>
          </w:tcPr>
          <w:p w:rsidR="00D60BE2" w:rsidRPr="007B7FB5" w:rsidRDefault="00D60BE2" w:rsidP="00CD684B">
            <w:pPr>
              <w:jc w:val="center"/>
              <w:rPr>
                <w:sz w:val="18"/>
                <w:szCs w:val="24"/>
              </w:rPr>
            </w:pPr>
            <w:r w:rsidRPr="00D77FBE">
              <w:rPr>
                <w:sz w:val="18"/>
                <w:szCs w:val="24"/>
              </w:rPr>
              <w:t>И</w:t>
            </w:r>
            <w:r w:rsidRPr="007B7FB5">
              <w:rPr>
                <w:sz w:val="18"/>
                <w:szCs w:val="24"/>
              </w:rPr>
              <w:t>сточники финансового обеспечения Программы</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   стр.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Утвержденная стоимость Программы на 2014 год</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Расчетная стоимость Программы на 2014 год</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Расчетная стоимость Программы на 2015 год</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Расчетная стоимость Программы на 2016 год</w:t>
            </w:r>
          </w:p>
        </w:tc>
      </w:tr>
      <w:tr w:rsidR="00D60BE2" w:rsidRPr="007B7FB5" w:rsidTr="00CD684B">
        <w:trPr>
          <w:trHeight w:val="330"/>
        </w:trPr>
        <w:tc>
          <w:tcPr>
            <w:tcW w:w="0" w:type="auto"/>
            <w:vMerge/>
            <w:tcBorders>
              <w:top w:val="single" w:sz="4" w:space="0" w:color="auto"/>
              <w:left w:val="single" w:sz="4" w:space="0" w:color="auto"/>
              <w:bottom w:val="nil"/>
              <w:right w:val="single" w:sz="4" w:space="0" w:color="auto"/>
            </w:tcBorders>
            <w:vAlign w:val="center"/>
            <w:hideMark/>
          </w:tcPr>
          <w:p w:rsidR="00D60BE2" w:rsidRPr="007B7FB5" w:rsidRDefault="00D60BE2" w:rsidP="00CD684B">
            <w:pPr>
              <w:rPr>
                <w:sz w:val="18"/>
                <w:szCs w:val="24"/>
              </w:rPr>
            </w:pPr>
          </w:p>
        </w:tc>
        <w:tc>
          <w:tcPr>
            <w:tcW w:w="0" w:type="auto"/>
            <w:vMerge/>
            <w:tcBorders>
              <w:top w:val="single" w:sz="4" w:space="0" w:color="auto"/>
              <w:left w:val="single" w:sz="4" w:space="0" w:color="auto"/>
              <w:bottom w:val="nil"/>
              <w:right w:val="single" w:sz="4" w:space="0" w:color="auto"/>
            </w:tcBorders>
            <w:vAlign w:val="center"/>
            <w:hideMark/>
          </w:tcPr>
          <w:p w:rsidR="00D60BE2" w:rsidRPr="007B7FB5" w:rsidRDefault="00D60BE2" w:rsidP="00CD684B">
            <w:pPr>
              <w:rPr>
                <w:sz w:val="18"/>
                <w:szCs w:val="24"/>
              </w:rPr>
            </w:pPr>
          </w:p>
        </w:tc>
        <w:tc>
          <w:tcPr>
            <w:tcW w:w="0" w:type="auto"/>
            <w:tcBorders>
              <w:top w:val="nil"/>
              <w:left w:val="single" w:sz="4" w:space="0" w:color="auto"/>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ВСЕГО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На 1-ого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ВСЕГО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На 1-ого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ВСЕГО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На 1-ого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ВСЕГО</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На 1-ого</w:t>
            </w:r>
          </w:p>
        </w:tc>
      </w:tr>
      <w:tr w:rsidR="00D60BE2" w:rsidRPr="007B7FB5" w:rsidTr="00CD684B">
        <w:trPr>
          <w:trHeight w:val="568"/>
        </w:trPr>
        <w:tc>
          <w:tcPr>
            <w:tcW w:w="0" w:type="auto"/>
            <w:vMerge/>
            <w:tcBorders>
              <w:top w:val="single" w:sz="4" w:space="0" w:color="auto"/>
              <w:left w:val="single" w:sz="4" w:space="0" w:color="auto"/>
              <w:bottom w:val="nil"/>
              <w:right w:val="single" w:sz="4" w:space="0" w:color="auto"/>
            </w:tcBorders>
            <w:vAlign w:val="center"/>
            <w:hideMark/>
          </w:tcPr>
          <w:p w:rsidR="00D60BE2" w:rsidRPr="007B7FB5" w:rsidRDefault="00D60BE2" w:rsidP="00CD684B">
            <w:pPr>
              <w:rPr>
                <w:sz w:val="18"/>
                <w:szCs w:val="24"/>
              </w:rPr>
            </w:pPr>
          </w:p>
        </w:tc>
        <w:tc>
          <w:tcPr>
            <w:tcW w:w="0" w:type="auto"/>
            <w:vMerge/>
            <w:tcBorders>
              <w:top w:val="single" w:sz="4" w:space="0" w:color="auto"/>
              <w:left w:val="single" w:sz="4" w:space="0" w:color="auto"/>
              <w:bottom w:val="nil"/>
              <w:right w:val="single" w:sz="4" w:space="0" w:color="auto"/>
            </w:tcBorders>
            <w:vAlign w:val="center"/>
            <w:hideMark/>
          </w:tcPr>
          <w:p w:rsidR="00D60BE2" w:rsidRPr="007B7FB5" w:rsidRDefault="00D60BE2" w:rsidP="00CD684B">
            <w:pPr>
              <w:rPr>
                <w:sz w:val="18"/>
                <w:szCs w:val="24"/>
              </w:rPr>
            </w:pPr>
          </w:p>
        </w:tc>
        <w:tc>
          <w:tcPr>
            <w:tcW w:w="0" w:type="auto"/>
            <w:tcBorders>
              <w:top w:val="nil"/>
              <w:left w:val="single" w:sz="4" w:space="0" w:color="auto"/>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(млн.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16"/>
              </w:rPr>
            </w:pPr>
            <w:r w:rsidRPr="007B7FB5">
              <w:rPr>
                <w:sz w:val="16"/>
                <w:szCs w:val="16"/>
              </w:rPr>
              <w:t>жителя (1 застрахованное лицо по ОМС</w:t>
            </w:r>
            <w:proofErr w:type="gramStart"/>
            <w:r w:rsidRPr="007B7FB5">
              <w:rPr>
                <w:sz w:val="16"/>
                <w:szCs w:val="16"/>
              </w:rPr>
              <w:t>)в</w:t>
            </w:r>
            <w:proofErr w:type="gramEnd"/>
            <w:r w:rsidRPr="007B7FB5">
              <w:rPr>
                <w:sz w:val="16"/>
                <w:szCs w:val="16"/>
              </w:rPr>
              <w:t xml:space="preserve"> год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(млн.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16"/>
              </w:rPr>
            </w:pPr>
            <w:r w:rsidRPr="007B7FB5">
              <w:rPr>
                <w:sz w:val="16"/>
                <w:szCs w:val="16"/>
              </w:rPr>
              <w:t>жителя (1 застрахованное лицо по ОМС</w:t>
            </w:r>
            <w:proofErr w:type="gramStart"/>
            <w:r w:rsidRPr="007B7FB5">
              <w:rPr>
                <w:sz w:val="16"/>
                <w:szCs w:val="16"/>
              </w:rPr>
              <w:t>)в</w:t>
            </w:r>
            <w:proofErr w:type="gramEnd"/>
            <w:r w:rsidRPr="007B7FB5">
              <w:rPr>
                <w:sz w:val="16"/>
                <w:szCs w:val="16"/>
              </w:rPr>
              <w:t xml:space="preserve"> год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(млн.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16"/>
              </w:rPr>
            </w:pPr>
            <w:r w:rsidRPr="007B7FB5">
              <w:rPr>
                <w:sz w:val="16"/>
                <w:szCs w:val="16"/>
              </w:rPr>
              <w:t>жителя (1 застрахованное лицо по ОМС</w:t>
            </w:r>
            <w:proofErr w:type="gramStart"/>
            <w:r w:rsidRPr="007B7FB5">
              <w:rPr>
                <w:sz w:val="16"/>
                <w:szCs w:val="16"/>
              </w:rPr>
              <w:t>)в</w:t>
            </w:r>
            <w:proofErr w:type="gramEnd"/>
            <w:r w:rsidRPr="007B7FB5">
              <w:rPr>
                <w:sz w:val="16"/>
                <w:szCs w:val="16"/>
              </w:rPr>
              <w:t xml:space="preserve"> год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24"/>
              </w:rPr>
            </w:pPr>
            <w:r w:rsidRPr="007B7FB5">
              <w:rPr>
                <w:sz w:val="16"/>
                <w:szCs w:val="24"/>
              </w:rPr>
              <w:t>(млн. руб.)</w:t>
            </w:r>
          </w:p>
        </w:tc>
        <w:tc>
          <w:tcPr>
            <w:tcW w:w="0" w:type="auto"/>
            <w:tcBorders>
              <w:top w:val="nil"/>
              <w:left w:val="nil"/>
              <w:bottom w:val="nil"/>
              <w:right w:val="single" w:sz="4" w:space="0" w:color="auto"/>
            </w:tcBorders>
            <w:shd w:val="clear" w:color="auto" w:fill="auto"/>
            <w:hideMark/>
          </w:tcPr>
          <w:p w:rsidR="00D60BE2" w:rsidRPr="007B7FB5" w:rsidRDefault="00D60BE2" w:rsidP="00CD684B">
            <w:pPr>
              <w:jc w:val="center"/>
              <w:rPr>
                <w:sz w:val="16"/>
                <w:szCs w:val="16"/>
              </w:rPr>
            </w:pPr>
            <w:r w:rsidRPr="007B7FB5">
              <w:rPr>
                <w:sz w:val="16"/>
                <w:szCs w:val="16"/>
              </w:rPr>
              <w:t>жителя (1 застрахованное лицо по ОМС</w:t>
            </w:r>
            <w:proofErr w:type="gramStart"/>
            <w:r w:rsidRPr="007B7FB5">
              <w:rPr>
                <w:sz w:val="16"/>
                <w:szCs w:val="16"/>
              </w:rPr>
              <w:t>)в</w:t>
            </w:r>
            <w:proofErr w:type="gramEnd"/>
            <w:r w:rsidRPr="007B7FB5">
              <w:rPr>
                <w:sz w:val="16"/>
                <w:szCs w:val="16"/>
              </w:rPr>
              <w:t xml:space="preserve"> год (руб.)</w:t>
            </w:r>
          </w:p>
        </w:tc>
      </w:tr>
      <w:tr w:rsidR="00D60BE2" w:rsidRPr="007B7FB5" w:rsidTr="00CD684B">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2</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3</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4</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5</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6</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7</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8</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9</w:t>
            </w:r>
          </w:p>
        </w:tc>
        <w:tc>
          <w:tcPr>
            <w:tcW w:w="0" w:type="auto"/>
            <w:tcBorders>
              <w:top w:val="single" w:sz="4" w:space="0" w:color="auto"/>
              <w:left w:val="nil"/>
              <w:bottom w:val="single" w:sz="4" w:space="0" w:color="auto"/>
              <w:right w:val="single" w:sz="4" w:space="0" w:color="auto"/>
            </w:tcBorders>
            <w:shd w:val="clear" w:color="auto" w:fill="auto"/>
            <w:hideMark/>
          </w:tcPr>
          <w:p w:rsidR="00D60BE2" w:rsidRPr="007B7FB5" w:rsidRDefault="00D60BE2" w:rsidP="00CD684B">
            <w:pPr>
              <w:jc w:val="center"/>
              <w:rPr>
                <w:sz w:val="18"/>
                <w:szCs w:val="24"/>
              </w:rPr>
            </w:pPr>
            <w:r w:rsidRPr="007B7FB5">
              <w:rPr>
                <w:sz w:val="18"/>
                <w:szCs w:val="24"/>
              </w:rPr>
              <w:t>10</w:t>
            </w:r>
          </w:p>
        </w:tc>
      </w:tr>
      <w:tr w:rsidR="00D60BE2" w:rsidRPr="007B7FB5" w:rsidTr="00CD684B">
        <w:trPr>
          <w:trHeight w:val="49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60BE2" w:rsidRPr="007B7FB5" w:rsidRDefault="00D60BE2" w:rsidP="00CD684B">
            <w:pPr>
              <w:rPr>
                <w:b/>
                <w:bCs/>
                <w:sz w:val="14"/>
                <w:szCs w:val="20"/>
              </w:rPr>
            </w:pPr>
            <w:r w:rsidRPr="007B7FB5">
              <w:rPr>
                <w:b/>
                <w:bCs/>
                <w:sz w:val="14"/>
                <w:szCs w:val="20"/>
              </w:rPr>
              <w:t>Стоимость территориальной программы государственных гарантий всего (сумма строк 02 + 03)</w:t>
            </w:r>
            <w:r w:rsidRPr="007B7FB5">
              <w:rPr>
                <w:b/>
                <w:bCs/>
                <w:sz w:val="14"/>
                <w:szCs w:val="20"/>
              </w:rPr>
              <w:b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11414,5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х</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10328,1</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х</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12139,0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х</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12689,5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х</w:t>
            </w:r>
          </w:p>
        </w:tc>
      </w:tr>
      <w:tr w:rsidR="00D60BE2" w:rsidRPr="007B7FB5" w:rsidTr="00CD684B">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0BE2" w:rsidRPr="007B7FB5" w:rsidRDefault="00D60BE2" w:rsidP="00CD684B">
            <w:pPr>
              <w:rPr>
                <w:b/>
                <w:bCs/>
                <w:sz w:val="14"/>
                <w:szCs w:val="20"/>
              </w:rPr>
            </w:pPr>
            <w:r w:rsidRPr="007B7FB5">
              <w:rPr>
                <w:b/>
                <w:bCs/>
                <w:sz w:val="14"/>
                <w:szCs w:val="20"/>
              </w:rPr>
              <w:t>I. Средства областного бюджета Калужской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2930,9</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2916,3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2870,3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2856,0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3636,7</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3615,2</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3804,5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3778,9</w:t>
            </w:r>
          </w:p>
        </w:tc>
      </w:tr>
      <w:tr w:rsidR="00D60BE2" w:rsidRPr="007B7FB5" w:rsidTr="00CD684B">
        <w:trPr>
          <w:trHeight w:val="4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60BE2" w:rsidRPr="007B7FB5" w:rsidRDefault="00D60BE2" w:rsidP="00CD684B">
            <w:pPr>
              <w:rPr>
                <w:b/>
                <w:bCs/>
                <w:sz w:val="14"/>
                <w:szCs w:val="20"/>
              </w:rPr>
            </w:pPr>
            <w:r w:rsidRPr="007B7FB5">
              <w:rPr>
                <w:b/>
                <w:bCs/>
                <w:sz w:val="14"/>
                <w:szCs w:val="20"/>
              </w:rPr>
              <w:t>II. Стоимость территориальной программы ОМС всего (сумма строк 04+10)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8483,6</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8462,8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7457,8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7439,5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8502,3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8481,5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8885,0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8863,2</w:t>
            </w:r>
          </w:p>
        </w:tc>
      </w:tr>
      <w:tr w:rsidR="00D60BE2" w:rsidRPr="007B7FB5" w:rsidTr="00CD684B">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60BE2" w:rsidRPr="007B7FB5" w:rsidRDefault="00D60BE2" w:rsidP="00CD684B">
            <w:pPr>
              <w:rPr>
                <w:sz w:val="14"/>
                <w:szCs w:val="20"/>
              </w:rPr>
            </w:pPr>
            <w:r w:rsidRPr="007B7FB5">
              <w:rPr>
                <w:sz w:val="14"/>
                <w:szCs w:val="20"/>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(сумма строк 05+ 06 + 09)                                             </w:t>
            </w:r>
            <w:r w:rsidRPr="007B7FB5">
              <w:rPr>
                <w:sz w:val="14"/>
                <w:szCs w:val="20"/>
              </w:rPr>
              <w:b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color w:val="403151"/>
                <w:sz w:val="18"/>
                <w:szCs w:val="28"/>
              </w:rPr>
            </w:pPr>
            <w:r w:rsidRPr="007B7FB5">
              <w:rPr>
                <w:color w:val="403151"/>
                <w:sz w:val="18"/>
                <w:szCs w:val="28"/>
              </w:rPr>
              <w:t>8483,6</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8462,8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color w:val="403151"/>
                <w:sz w:val="18"/>
                <w:szCs w:val="28"/>
              </w:rPr>
            </w:pPr>
            <w:r w:rsidRPr="007B7FB5">
              <w:rPr>
                <w:color w:val="403151"/>
                <w:sz w:val="18"/>
                <w:szCs w:val="28"/>
              </w:rPr>
              <w:t>7457,8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7439,5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color w:val="403151"/>
                <w:sz w:val="18"/>
                <w:szCs w:val="28"/>
              </w:rPr>
            </w:pPr>
            <w:r w:rsidRPr="007B7FB5">
              <w:rPr>
                <w:color w:val="403151"/>
                <w:sz w:val="18"/>
                <w:szCs w:val="28"/>
              </w:rPr>
              <w:t>8502,3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8481,5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color w:val="403151"/>
                <w:sz w:val="18"/>
                <w:szCs w:val="28"/>
              </w:rPr>
            </w:pPr>
            <w:r w:rsidRPr="007B7FB5">
              <w:rPr>
                <w:color w:val="403151"/>
                <w:sz w:val="18"/>
                <w:szCs w:val="28"/>
              </w:rPr>
              <w:t>8885,0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8863,2</w:t>
            </w:r>
          </w:p>
        </w:tc>
      </w:tr>
      <w:tr w:rsidR="00D60BE2" w:rsidRPr="007B7FB5" w:rsidTr="00CD684B">
        <w:trPr>
          <w:trHeight w:val="45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60BE2" w:rsidRPr="007B7FB5" w:rsidRDefault="00D60BE2" w:rsidP="00CD684B">
            <w:pPr>
              <w:rPr>
                <w:i/>
                <w:iCs/>
                <w:sz w:val="14"/>
                <w:szCs w:val="20"/>
              </w:rPr>
            </w:pPr>
            <w:r w:rsidRPr="007B7FB5">
              <w:rPr>
                <w:i/>
                <w:iCs/>
                <w:sz w:val="14"/>
                <w:szCs w:val="20"/>
              </w:rPr>
              <w:t xml:space="preserve">1.1. субвенции из бюджета ФОМС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6979,6</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6962,5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6979,6</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6962,5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8502,3</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8481,5</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8885,0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8863,2</w:t>
            </w:r>
          </w:p>
        </w:tc>
      </w:tr>
      <w:tr w:rsidR="00D60BE2" w:rsidRPr="007B7FB5" w:rsidTr="00CD684B">
        <w:trPr>
          <w:trHeight w:val="7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0BE2" w:rsidRPr="007B7FB5" w:rsidRDefault="00D60BE2" w:rsidP="00CD684B">
            <w:pPr>
              <w:rPr>
                <w:i/>
                <w:iCs/>
                <w:sz w:val="14"/>
                <w:szCs w:val="18"/>
              </w:rPr>
            </w:pPr>
            <w:r w:rsidRPr="007B7FB5">
              <w:rPr>
                <w:i/>
                <w:iCs/>
                <w:sz w:val="14"/>
                <w:szCs w:val="18"/>
              </w:rP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1289,0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1285,8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478,2</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477,0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w:t>
            </w:r>
          </w:p>
        </w:tc>
      </w:tr>
      <w:tr w:rsidR="00D60BE2" w:rsidRPr="007B7FB5" w:rsidTr="00CD684B">
        <w:trPr>
          <w:trHeight w:val="9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0BE2" w:rsidRPr="007B7FB5" w:rsidRDefault="00D60BE2" w:rsidP="00CD684B">
            <w:pPr>
              <w:rPr>
                <w:i/>
                <w:iCs/>
                <w:sz w:val="14"/>
                <w:szCs w:val="18"/>
              </w:rPr>
            </w:pPr>
            <w:r w:rsidRPr="007B7FB5">
              <w:rPr>
                <w:i/>
                <w:iCs/>
                <w:sz w:val="14"/>
                <w:szCs w:val="18"/>
              </w:rPr>
              <w:t>1.2.1 Межбюджетные трансферты, передаваемые из областного бюджета Калужской области</w:t>
            </w:r>
            <w:r w:rsidRPr="007B7FB5">
              <w:rPr>
                <w:i/>
                <w:iCs/>
                <w:color w:val="FF0000"/>
                <w:sz w:val="14"/>
                <w:szCs w:val="18"/>
              </w:rPr>
              <w:t xml:space="preserve"> </w:t>
            </w:r>
            <w:r w:rsidRPr="007B7FB5">
              <w:rPr>
                <w:i/>
                <w:iCs/>
                <w:sz w:val="14"/>
                <w:szCs w:val="18"/>
              </w:rPr>
              <w:t>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4"/>
              </w:rPr>
            </w:pPr>
            <w:r w:rsidRPr="007B7FB5">
              <w:rPr>
                <w:sz w:val="18"/>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478,2</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477,0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478,2</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477,0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 xml:space="preserve">           -    </w:t>
            </w:r>
          </w:p>
        </w:tc>
      </w:tr>
      <w:tr w:rsidR="00D60BE2" w:rsidRPr="007B7FB5" w:rsidTr="00CD684B">
        <w:trPr>
          <w:trHeight w:val="15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0BE2" w:rsidRPr="007B7FB5" w:rsidRDefault="00D60BE2" w:rsidP="00CD684B">
            <w:pPr>
              <w:rPr>
                <w:i/>
                <w:iCs/>
                <w:sz w:val="14"/>
                <w:szCs w:val="18"/>
              </w:rPr>
            </w:pPr>
            <w:r w:rsidRPr="007B7FB5">
              <w:rPr>
                <w:i/>
                <w:iCs/>
                <w:sz w:val="14"/>
                <w:szCs w:val="18"/>
              </w:rPr>
              <w:t>1.2.2.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29.11.2010 «Об обязательном медицинском страховании в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D60BE2" w:rsidRPr="007B7FB5" w:rsidRDefault="00D60BE2" w:rsidP="00CD684B">
            <w:pPr>
              <w:jc w:val="center"/>
              <w:rPr>
                <w:sz w:val="18"/>
                <w:szCs w:val="24"/>
              </w:rPr>
            </w:pPr>
            <w:r w:rsidRPr="007B7FB5">
              <w:rPr>
                <w:sz w:val="18"/>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rsidR="00D60BE2" w:rsidRPr="007B7FB5" w:rsidRDefault="00D60BE2" w:rsidP="00CD684B">
            <w:pPr>
              <w:jc w:val="center"/>
              <w:rPr>
                <w:sz w:val="18"/>
                <w:szCs w:val="28"/>
              </w:rPr>
            </w:pPr>
            <w:r w:rsidRPr="007B7FB5">
              <w:rPr>
                <w:sz w:val="18"/>
                <w:szCs w:val="28"/>
              </w:rPr>
              <w:t>810,8</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808,8</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r>
      <w:tr w:rsidR="00D60BE2" w:rsidRPr="007B7FB5" w:rsidTr="00CD684B">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60BE2" w:rsidRPr="007B7FB5" w:rsidRDefault="00D60BE2" w:rsidP="00CD684B">
            <w:pPr>
              <w:rPr>
                <w:i/>
                <w:iCs/>
                <w:sz w:val="14"/>
                <w:szCs w:val="20"/>
              </w:rPr>
            </w:pPr>
            <w:r w:rsidRPr="007B7FB5">
              <w:rPr>
                <w:i/>
                <w:iCs/>
                <w:sz w:val="14"/>
                <w:szCs w:val="20"/>
              </w:rPr>
              <w:t>1.3. прочие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jc w:val="center"/>
              <w:rPr>
                <w:rFonts w:ascii="Arial CYR" w:hAnsi="Arial CYR" w:cs="Arial CYR"/>
                <w:sz w:val="18"/>
                <w:szCs w:val="24"/>
              </w:rPr>
            </w:pPr>
            <w:r w:rsidRPr="007B7FB5">
              <w:rPr>
                <w:rFonts w:ascii="Arial CYR" w:hAnsi="Arial CYR" w:cs="Arial CYR"/>
                <w:sz w:val="18"/>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rsidR="00D60BE2" w:rsidRPr="007B7FB5" w:rsidRDefault="00D60BE2" w:rsidP="00CD684B">
            <w:pPr>
              <w:jc w:val="center"/>
              <w:rPr>
                <w:sz w:val="18"/>
                <w:szCs w:val="28"/>
              </w:rPr>
            </w:pPr>
            <w:r w:rsidRPr="007B7FB5">
              <w:rPr>
                <w:sz w:val="18"/>
                <w:szCs w:val="28"/>
              </w:rPr>
              <w:t>215,0</w:t>
            </w:r>
          </w:p>
        </w:tc>
        <w:tc>
          <w:tcPr>
            <w:tcW w:w="0" w:type="auto"/>
            <w:tcBorders>
              <w:top w:val="nil"/>
              <w:left w:val="nil"/>
              <w:bottom w:val="single" w:sz="4" w:space="0" w:color="auto"/>
              <w:right w:val="single" w:sz="4" w:space="0" w:color="auto"/>
            </w:tcBorders>
            <w:shd w:val="clear" w:color="auto" w:fill="auto"/>
            <w:vAlign w:val="center"/>
            <w:hideMark/>
          </w:tcPr>
          <w:p w:rsidR="00D60BE2" w:rsidRPr="007B7FB5" w:rsidRDefault="00D60BE2" w:rsidP="00CD684B">
            <w:pPr>
              <w:jc w:val="center"/>
              <w:rPr>
                <w:sz w:val="18"/>
                <w:szCs w:val="28"/>
              </w:rPr>
            </w:pPr>
            <w:r w:rsidRPr="007B7FB5">
              <w:rPr>
                <w:sz w:val="18"/>
                <w:szCs w:val="28"/>
              </w:rPr>
              <w:t>214,5</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D60BE2" w:rsidRPr="007B7FB5" w:rsidRDefault="00D60BE2" w:rsidP="00CD684B">
            <w:pPr>
              <w:rPr>
                <w:rFonts w:ascii="Arial CYR" w:hAnsi="Arial CYR" w:cs="Arial CYR"/>
                <w:sz w:val="18"/>
              </w:rPr>
            </w:pPr>
            <w:r w:rsidRPr="007B7FB5">
              <w:rPr>
                <w:rFonts w:ascii="Arial CYR" w:hAnsi="Arial CYR" w:cs="Arial CYR"/>
                <w:sz w:val="18"/>
              </w:rPr>
              <w:t xml:space="preserve">          -     </w:t>
            </w:r>
          </w:p>
        </w:tc>
      </w:tr>
    </w:tbl>
    <w:p w:rsidR="00D60BE2" w:rsidRDefault="00D60BE2" w:rsidP="00455FA7">
      <w:pPr>
        <w:sectPr w:rsidR="00D60BE2" w:rsidSect="00D77FBE">
          <w:pgSz w:w="16838" w:h="11905" w:orient="landscape" w:code="9"/>
          <w:pgMar w:top="1701" w:right="1134" w:bottom="851" w:left="1134" w:header="720" w:footer="720" w:gutter="0"/>
          <w:cols w:space="720"/>
        </w:sectPr>
      </w:pPr>
    </w:p>
    <w:p w:rsidR="00677552" w:rsidRPr="00D27D33" w:rsidRDefault="00677552" w:rsidP="005F5B5F">
      <w:pPr>
        <w:spacing w:line="360" w:lineRule="atLeast"/>
        <w:jc w:val="both"/>
        <w:rPr>
          <w:b/>
          <w:bCs/>
        </w:rPr>
      </w:pPr>
    </w:p>
    <w:p w:rsidR="00621BA3" w:rsidRPr="000575EC" w:rsidRDefault="00E06838" w:rsidP="00621BA3">
      <w:pPr>
        <w:spacing w:line="360" w:lineRule="atLeast"/>
        <w:jc w:val="center"/>
        <w:rPr>
          <w:b/>
          <w:bCs/>
        </w:rPr>
      </w:pPr>
      <w:r w:rsidRPr="000575EC">
        <w:rPr>
          <w:b/>
          <w:bCs/>
          <w:lang w:val="en-US"/>
        </w:rPr>
        <w:t>V</w:t>
      </w:r>
      <w:r w:rsidR="00621BA3" w:rsidRPr="000575EC">
        <w:rPr>
          <w:b/>
          <w:bCs/>
          <w:lang w:val="en-US"/>
        </w:rPr>
        <w:t>III</w:t>
      </w:r>
      <w:r w:rsidR="00621BA3" w:rsidRPr="000575EC">
        <w:rPr>
          <w:b/>
          <w:bCs/>
        </w:rPr>
        <w:t>. Порядок и условия предоставления медицинской помощи</w:t>
      </w:r>
    </w:p>
    <w:p w:rsidR="00E10CC3" w:rsidRPr="000575EC" w:rsidRDefault="00E10CC3" w:rsidP="003B2FEA">
      <w:pPr>
        <w:shd w:val="clear" w:color="auto" w:fill="FFFFFF"/>
        <w:ind w:firstLine="432"/>
        <w:rPr>
          <w:rFonts w:ascii="Calibri" w:eastAsia="Calibri" w:hAnsi="Calibri" w:cs="Calibri"/>
          <w:b/>
          <w:sz w:val="22"/>
          <w:szCs w:val="22"/>
        </w:rPr>
      </w:pPr>
    </w:p>
    <w:p w:rsidR="00CF66B1" w:rsidRPr="00CF66B1" w:rsidRDefault="00E06838" w:rsidP="00CF66B1">
      <w:pPr>
        <w:ind w:hanging="851"/>
        <w:jc w:val="center"/>
        <w:rPr>
          <w:rFonts w:ascii="Calibri" w:eastAsia="Calibri" w:hAnsi="Calibri"/>
          <w:sz w:val="22"/>
          <w:szCs w:val="22"/>
          <w:lang w:eastAsia="en-US"/>
        </w:rPr>
      </w:pPr>
      <w:r w:rsidRPr="00CF66B1">
        <w:rPr>
          <w:szCs w:val="20"/>
        </w:rPr>
        <w:t>8</w:t>
      </w:r>
      <w:r w:rsidR="00A637F5" w:rsidRPr="00621BA3">
        <w:rPr>
          <w:szCs w:val="20"/>
        </w:rPr>
        <w:t>.1. Перечень</w:t>
      </w:r>
      <w:r w:rsidR="00CF66B1" w:rsidRPr="00CF66B1">
        <w:rPr>
          <w:szCs w:val="20"/>
        </w:rPr>
        <w:t xml:space="preserve"> </w:t>
      </w:r>
      <w:r w:rsidR="00CF66B1">
        <w:rPr>
          <w:szCs w:val="20"/>
        </w:rPr>
        <w:t>медицинских</w:t>
      </w:r>
      <w:r w:rsidR="00A637F5" w:rsidRPr="00621BA3">
        <w:rPr>
          <w:szCs w:val="20"/>
        </w:rPr>
        <w:t xml:space="preserve"> организаций, участвующих в реализации Программы</w:t>
      </w:r>
      <w:r w:rsidR="00CF66B1" w:rsidRPr="00CF66B1">
        <w:rPr>
          <w:rFonts w:eastAsia="Calibri"/>
          <w:lang w:eastAsia="en-US"/>
        </w:rPr>
        <w:t xml:space="preserve">, в том числе программы </w:t>
      </w:r>
      <w:r w:rsidR="00CF66B1">
        <w:rPr>
          <w:rFonts w:eastAsia="Calibri"/>
          <w:lang w:eastAsia="en-US"/>
        </w:rPr>
        <w:t>ОМС</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8437"/>
        <w:gridCol w:w="1276"/>
      </w:tblGrid>
      <w:tr w:rsidR="00CF66B1" w:rsidRPr="00CF66B1" w:rsidTr="004847FB">
        <w:tc>
          <w:tcPr>
            <w:tcW w:w="919" w:type="dxa"/>
            <w:shd w:val="clear" w:color="auto" w:fill="auto"/>
          </w:tcPr>
          <w:p w:rsidR="00CF66B1" w:rsidRPr="00CF66B1" w:rsidRDefault="00CF66B1" w:rsidP="00CF66B1">
            <w:pPr>
              <w:spacing w:after="200" w:line="276" w:lineRule="auto"/>
              <w:ind w:left="-851" w:firstLine="851"/>
              <w:jc w:val="center"/>
              <w:rPr>
                <w:rFonts w:eastAsia="Calibri"/>
                <w:lang w:eastAsia="en-US"/>
              </w:rPr>
            </w:pPr>
          </w:p>
          <w:p w:rsidR="00CF66B1" w:rsidRPr="00CF66B1" w:rsidRDefault="00CF66B1" w:rsidP="00CF66B1">
            <w:pPr>
              <w:spacing w:after="200" w:line="276" w:lineRule="auto"/>
              <w:rPr>
                <w:rFonts w:eastAsia="Calibri"/>
                <w:lang w:eastAsia="en-US"/>
              </w:rPr>
            </w:pPr>
            <w:r w:rsidRPr="00CF66B1">
              <w:rPr>
                <w:rFonts w:eastAsia="Calibri"/>
                <w:lang w:eastAsia="en-US"/>
              </w:rPr>
              <w:t xml:space="preserve">№ </w:t>
            </w:r>
            <w:proofErr w:type="gramStart"/>
            <w:r w:rsidRPr="00CF66B1">
              <w:rPr>
                <w:rFonts w:eastAsia="Calibri"/>
                <w:lang w:eastAsia="en-US"/>
              </w:rPr>
              <w:t>п</w:t>
            </w:r>
            <w:proofErr w:type="gramEnd"/>
            <w:r w:rsidRPr="00CF66B1">
              <w:rPr>
                <w:rFonts w:eastAsia="Calibri"/>
                <w:lang w:eastAsia="en-US"/>
              </w:rPr>
              <w:t>/п</w:t>
            </w:r>
          </w:p>
        </w:tc>
        <w:tc>
          <w:tcPr>
            <w:tcW w:w="8437" w:type="dxa"/>
            <w:shd w:val="clear" w:color="auto" w:fill="auto"/>
          </w:tcPr>
          <w:p w:rsidR="00CF66B1" w:rsidRPr="00CF66B1" w:rsidRDefault="00CF66B1" w:rsidP="00CF66B1">
            <w:pPr>
              <w:spacing w:after="200" w:line="276" w:lineRule="auto"/>
              <w:jc w:val="center"/>
              <w:rPr>
                <w:rFonts w:eastAsia="Calibri"/>
                <w:lang w:eastAsia="en-US"/>
              </w:rPr>
            </w:pPr>
          </w:p>
          <w:p w:rsidR="00CF66B1" w:rsidRPr="00CF66B1" w:rsidRDefault="00CF66B1" w:rsidP="00CF66B1">
            <w:pPr>
              <w:spacing w:after="200" w:line="276" w:lineRule="auto"/>
              <w:rPr>
                <w:rFonts w:eastAsia="Calibri"/>
                <w:lang w:eastAsia="en-US"/>
              </w:rPr>
            </w:pPr>
            <w:r w:rsidRPr="00CF66B1">
              <w:rPr>
                <w:rFonts w:eastAsia="Calibri"/>
                <w:lang w:eastAsia="en-US"/>
              </w:rPr>
              <w:t xml:space="preserve">                     Наименование медицинской организации</w:t>
            </w:r>
          </w:p>
        </w:tc>
        <w:tc>
          <w:tcPr>
            <w:tcW w:w="1276" w:type="dxa"/>
            <w:shd w:val="clear" w:color="auto" w:fill="auto"/>
          </w:tcPr>
          <w:p w:rsidR="00CF66B1" w:rsidRPr="00CF66B1" w:rsidRDefault="00CF66B1" w:rsidP="00CF66B1">
            <w:pPr>
              <w:spacing w:after="200" w:line="276" w:lineRule="auto"/>
              <w:jc w:val="center"/>
              <w:rPr>
                <w:rFonts w:eastAsia="Calibri"/>
                <w:sz w:val="16"/>
                <w:szCs w:val="16"/>
                <w:lang w:eastAsia="en-US"/>
              </w:rPr>
            </w:pPr>
            <w:r w:rsidRPr="00CF66B1">
              <w:rPr>
                <w:rFonts w:eastAsia="Calibri"/>
                <w:sz w:val="16"/>
                <w:szCs w:val="16"/>
                <w:lang w:eastAsia="en-US"/>
              </w:rPr>
              <w:t xml:space="preserve">Осуществляющие </w:t>
            </w:r>
          </w:p>
          <w:p w:rsidR="00CF66B1" w:rsidRPr="00CF66B1" w:rsidRDefault="00CF66B1" w:rsidP="00CF66B1">
            <w:pPr>
              <w:spacing w:after="200" w:line="276" w:lineRule="auto"/>
              <w:jc w:val="center"/>
              <w:rPr>
                <w:rFonts w:eastAsia="Calibri"/>
                <w:lang w:eastAsia="en-US"/>
              </w:rPr>
            </w:pPr>
            <w:r w:rsidRPr="00CF66B1">
              <w:rPr>
                <w:rFonts w:eastAsia="Calibri"/>
                <w:sz w:val="16"/>
                <w:szCs w:val="16"/>
                <w:lang w:eastAsia="en-US"/>
              </w:rPr>
              <w:t>Деятельность в сфере обязательного медицинского страхования</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Государственное бюджетное учреждение здравоохранения Калужской области (далее - ГБУЗ </w:t>
            </w:r>
            <w:proofErr w:type="gramStart"/>
            <w:r w:rsidRPr="00CF66B1">
              <w:rPr>
                <w:rFonts w:eastAsia="Calibri"/>
                <w:lang w:eastAsia="en-US"/>
              </w:rPr>
              <w:t>КО</w:t>
            </w:r>
            <w:proofErr w:type="gramEnd"/>
            <w:r w:rsidRPr="00CF66B1">
              <w:rPr>
                <w:rFonts w:eastAsia="Calibri"/>
                <w:lang w:eastAsia="en-US"/>
              </w:rPr>
              <w:t>) «Калужская областная клиническая больница».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2.</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«Калужская областная детская больница».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3.</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«Калужский областной онкологический диспансер».</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4.</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«Калужский областной </w:t>
            </w:r>
            <w:r w:rsidR="000F3845">
              <w:rPr>
                <w:rFonts w:eastAsia="Calibri"/>
                <w:lang w:eastAsia="en-US"/>
              </w:rPr>
              <w:t xml:space="preserve">клинический </w:t>
            </w:r>
            <w:r w:rsidRPr="00CF66B1">
              <w:rPr>
                <w:rFonts w:eastAsia="Calibri"/>
                <w:lang w:eastAsia="en-US"/>
              </w:rPr>
              <w:t>кожно-венерологический диспансер».</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5.</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Государственное автономное учреждение здравоохранения Калужской области (далее – ГАУЗ </w:t>
            </w:r>
            <w:proofErr w:type="gramStart"/>
            <w:r w:rsidRPr="00CF66B1">
              <w:rPr>
                <w:rFonts w:eastAsia="Calibri"/>
                <w:lang w:eastAsia="en-US"/>
              </w:rPr>
              <w:t>КО</w:t>
            </w:r>
            <w:proofErr w:type="gramEnd"/>
            <w:r w:rsidRPr="00CF66B1">
              <w:rPr>
                <w:rFonts w:eastAsia="Calibri"/>
                <w:lang w:eastAsia="en-US"/>
              </w:rPr>
              <w:t>) «Калужская областная детская стоматологическая поликлиника».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6.</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ГАУЗ КО «Калужская областная стоматологическая поликлиника».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7.</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«Калужская областная психиатрическая больница».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8.</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«Калужское областное бюро судебно-медицинской экспертизы».</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9.</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«Наркологический диспансер Калужской области».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10.</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ГАУЗ </w:t>
            </w:r>
            <w:proofErr w:type="gramStart"/>
            <w:r w:rsidRPr="00CF66B1">
              <w:rPr>
                <w:rFonts w:eastAsia="Calibri"/>
                <w:lang w:eastAsia="en-US"/>
              </w:rPr>
              <w:t>КО</w:t>
            </w:r>
            <w:proofErr w:type="gramEnd"/>
            <w:r w:rsidRPr="00CF66B1">
              <w:rPr>
                <w:rFonts w:eastAsia="Calibri"/>
                <w:lang w:eastAsia="en-US"/>
              </w:rPr>
              <w:t xml:space="preserve"> «Калужский областной  центр по профилактике и борьбе со СПИД и инфекционными заболеваниями».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11.</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Государственное казенное учреждение здравоохранения Калужской области (далее - ГКУЗ </w:t>
            </w:r>
            <w:proofErr w:type="gramStart"/>
            <w:r w:rsidRPr="00CF66B1">
              <w:rPr>
                <w:rFonts w:eastAsia="Calibri"/>
                <w:lang w:eastAsia="en-US"/>
              </w:rPr>
              <w:t>КО</w:t>
            </w:r>
            <w:proofErr w:type="gramEnd"/>
            <w:r w:rsidRPr="00CF66B1">
              <w:rPr>
                <w:rFonts w:eastAsia="Calibri"/>
                <w:lang w:eastAsia="en-US"/>
              </w:rPr>
              <w:t>) «Дом ребенка специализированный для детей с органическими поражениями центральной нервной системы с нарушением психики».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12.</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«Калужский областной санаторий для детей с родителями «Лесная сказка».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13.</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ГКУЗ </w:t>
            </w:r>
            <w:proofErr w:type="gramStart"/>
            <w:r w:rsidRPr="00CF66B1">
              <w:rPr>
                <w:rFonts w:eastAsia="Calibri"/>
                <w:lang w:eastAsia="en-US"/>
              </w:rPr>
              <w:t>КО</w:t>
            </w:r>
            <w:proofErr w:type="gramEnd"/>
            <w:r w:rsidRPr="00CF66B1">
              <w:rPr>
                <w:rFonts w:eastAsia="Calibri"/>
                <w:lang w:eastAsia="en-US"/>
              </w:rPr>
              <w:t xml:space="preserve"> «Детский санаторий для больных туберкулезом Калужской </w:t>
            </w:r>
            <w:r w:rsidRPr="00CF66B1">
              <w:rPr>
                <w:rFonts w:eastAsia="Calibri"/>
                <w:lang w:eastAsia="en-US"/>
              </w:rPr>
              <w:lastRenderedPageBreak/>
              <w:t>области имени Павлика Морозова».</w:t>
            </w:r>
          </w:p>
        </w:tc>
        <w:tc>
          <w:tcPr>
            <w:tcW w:w="1276" w:type="dxa"/>
            <w:shd w:val="clear" w:color="auto" w:fill="auto"/>
          </w:tcPr>
          <w:p w:rsidR="00CF66B1" w:rsidRPr="00CF66B1" w:rsidRDefault="00CF66B1" w:rsidP="00CF66B1">
            <w:pPr>
              <w:spacing w:after="200" w:line="276" w:lineRule="auto"/>
              <w:jc w:val="center"/>
              <w:rPr>
                <w:rFonts w:eastAsia="Calibri"/>
                <w:highlight w:val="yellow"/>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lastRenderedPageBreak/>
              <w:t>14.</w:t>
            </w:r>
          </w:p>
        </w:tc>
        <w:tc>
          <w:tcPr>
            <w:tcW w:w="8437" w:type="dxa"/>
            <w:shd w:val="clear" w:color="auto" w:fill="auto"/>
          </w:tcPr>
          <w:p w:rsidR="00CF66B1" w:rsidRPr="00CF66B1" w:rsidRDefault="00FB1787" w:rsidP="00CF66B1">
            <w:pPr>
              <w:spacing w:after="200" w:line="276" w:lineRule="auto"/>
              <w:rPr>
                <w:rFonts w:eastAsia="Calibri"/>
                <w:lang w:eastAsia="en-US"/>
              </w:rPr>
            </w:pPr>
            <w:r w:rsidRPr="00FB1787">
              <w:rPr>
                <w:rFonts w:eastAsia="Calibri"/>
                <w:lang w:eastAsia="en-US"/>
              </w:rPr>
              <w:t>ГБ</w:t>
            </w:r>
            <w:r w:rsidR="00CF66B1" w:rsidRPr="00CF66B1">
              <w:rPr>
                <w:rFonts w:eastAsia="Calibri"/>
                <w:lang w:eastAsia="en-US"/>
              </w:rPr>
              <w:t xml:space="preserve">УЗ </w:t>
            </w:r>
            <w:proofErr w:type="gramStart"/>
            <w:r w:rsidR="00CF66B1" w:rsidRPr="00CF66B1">
              <w:rPr>
                <w:rFonts w:eastAsia="Calibri"/>
                <w:lang w:eastAsia="en-US"/>
              </w:rPr>
              <w:t>КО</w:t>
            </w:r>
            <w:proofErr w:type="gramEnd"/>
            <w:r w:rsidR="00CF66B1" w:rsidRPr="00CF66B1">
              <w:rPr>
                <w:rFonts w:eastAsia="Calibri"/>
                <w:lang w:eastAsia="en-US"/>
              </w:rPr>
              <w:t xml:space="preserve"> «Калужский областной центр медицинской профилактики».</w:t>
            </w:r>
          </w:p>
        </w:tc>
        <w:tc>
          <w:tcPr>
            <w:tcW w:w="1276" w:type="dxa"/>
            <w:shd w:val="clear" w:color="auto" w:fill="auto"/>
          </w:tcPr>
          <w:p w:rsidR="00CF66B1" w:rsidRPr="00CF66B1" w:rsidRDefault="00CF66B1" w:rsidP="00CF66B1">
            <w:pPr>
              <w:spacing w:after="200" w:line="276" w:lineRule="auto"/>
              <w:jc w:val="center"/>
              <w:rPr>
                <w:rFonts w:eastAsia="Calibri"/>
                <w:highlight w:val="yellow"/>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15.</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«Калужская областная станция переливания крови».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16.</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«Медицинский информационно-аналитический центр Калужской области».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17.</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«Калужский областной медицинский центр мобилизационных резервов «Резерв».</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18.</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«Областная туберкулезная больница».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19.</w:t>
            </w:r>
          </w:p>
        </w:tc>
        <w:tc>
          <w:tcPr>
            <w:tcW w:w="8437" w:type="dxa"/>
            <w:shd w:val="clear" w:color="auto" w:fill="auto"/>
          </w:tcPr>
          <w:p w:rsidR="00CF66B1" w:rsidRPr="00CF66B1" w:rsidRDefault="00FB1787" w:rsidP="00CF66B1">
            <w:pPr>
              <w:spacing w:after="200" w:line="276" w:lineRule="auto"/>
              <w:rPr>
                <w:rFonts w:eastAsia="Calibri"/>
                <w:lang w:eastAsia="en-US"/>
              </w:rPr>
            </w:pPr>
            <w:r>
              <w:rPr>
                <w:rFonts w:eastAsia="Calibri"/>
                <w:lang w:eastAsia="en-US"/>
              </w:rPr>
              <w:t>ГБ</w:t>
            </w:r>
            <w:r w:rsidR="00CF66B1" w:rsidRPr="00CF66B1">
              <w:rPr>
                <w:rFonts w:eastAsia="Calibri"/>
                <w:lang w:eastAsia="en-US"/>
              </w:rPr>
              <w:t xml:space="preserve">УЗ </w:t>
            </w:r>
            <w:proofErr w:type="gramStart"/>
            <w:r w:rsidR="00CF66B1" w:rsidRPr="00CF66B1">
              <w:rPr>
                <w:rFonts w:eastAsia="Calibri"/>
                <w:lang w:eastAsia="en-US"/>
              </w:rPr>
              <w:t>КО</w:t>
            </w:r>
            <w:proofErr w:type="gramEnd"/>
            <w:r w:rsidR="00CF66B1" w:rsidRPr="00CF66B1">
              <w:rPr>
                <w:rFonts w:eastAsia="Calibri"/>
                <w:lang w:eastAsia="en-US"/>
              </w:rPr>
              <w:t xml:space="preserve"> «Калужский областной врачебно-физкультурный диспансер».</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20.</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ГКУЗ </w:t>
            </w:r>
            <w:proofErr w:type="gramStart"/>
            <w:r w:rsidRPr="00CF66B1">
              <w:rPr>
                <w:rFonts w:eastAsia="Calibri"/>
                <w:lang w:eastAsia="en-US"/>
              </w:rPr>
              <w:t>КО</w:t>
            </w:r>
            <w:proofErr w:type="gramEnd"/>
            <w:r w:rsidRPr="00CF66B1">
              <w:rPr>
                <w:rFonts w:eastAsia="Calibri"/>
                <w:lang w:eastAsia="en-US"/>
              </w:rPr>
              <w:t xml:space="preserve"> «Территориальный   центр медицины катастроф Калужской области».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21.</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ГАУЗ </w:t>
            </w:r>
            <w:proofErr w:type="gramStart"/>
            <w:r w:rsidRPr="00CF66B1">
              <w:rPr>
                <w:rFonts w:eastAsia="Calibri"/>
                <w:lang w:eastAsia="en-US"/>
              </w:rPr>
              <w:t>КО</w:t>
            </w:r>
            <w:proofErr w:type="gramEnd"/>
            <w:r w:rsidRPr="00CF66B1">
              <w:rPr>
                <w:rFonts w:eastAsia="Calibri"/>
                <w:lang w:eastAsia="en-US"/>
              </w:rPr>
              <w:t xml:space="preserve"> «Калужский санаторий  «Звездный».</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22.</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ГАУЗ </w:t>
            </w:r>
            <w:proofErr w:type="gramStart"/>
            <w:r w:rsidRPr="00CF66B1">
              <w:rPr>
                <w:rFonts w:eastAsia="Calibri"/>
                <w:lang w:eastAsia="en-US"/>
              </w:rPr>
              <w:t>КО</w:t>
            </w:r>
            <w:proofErr w:type="gramEnd"/>
            <w:r w:rsidRPr="00CF66B1">
              <w:rPr>
                <w:rFonts w:eastAsia="Calibri"/>
                <w:lang w:eastAsia="en-US"/>
              </w:rPr>
              <w:t xml:space="preserve"> «Калужский санаторий «Спутник».</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23.</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«Первая городская больница имени Красного Креста».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8D13F6" w:rsidP="00CF66B1">
            <w:pPr>
              <w:spacing w:after="200" w:line="276" w:lineRule="auto"/>
              <w:jc w:val="center"/>
              <w:rPr>
                <w:rFonts w:eastAsia="Calibri"/>
                <w:lang w:eastAsia="en-US"/>
              </w:rPr>
            </w:pPr>
            <w:r>
              <w:rPr>
                <w:rFonts w:eastAsia="Calibri"/>
                <w:lang w:eastAsia="en-US"/>
              </w:rPr>
              <w:t>24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«Калужская городская больница № 4 имени </w:t>
            </w:r>
            <w:proofErr w:type="spellStart"/>
            <w:r w:rsidRPr="00CF66B1">
              <w:rPr>
                <w:rFonts w:eastAsia="Calibri"/>
                <w:lang w:eastAsia="en-US"/>
              </w:rPr>
              <w:t>Хлюстина</w:t>
            </w:r>
            <w:proofErr w:type="spellEnd"/>
            <w:r w:rsidRPr="00CF66B1">
              <w:rPr>
                <w:rFonts w:eastAsia="Calibri"/>
                <w:lang w:eastAsia="en-US"/>
              </w:rPr>
              <w:t xml:space="preserve"> Антона Семеновича».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8D13F6" w:rsidP="00CF66B1">
            <w:pPr>
              <w:spacing w:after="200" w:line="276" w:lineRule="auto"/>
              <w:jc w:val="center"/>
              <w:rPr>
                <w:rFonts w:eastAsia="Calibri"/>
                <w:lang w:eastAsia="en-US"/>
              </w:rPr>
            </w:pPr>
            <w:r>
              <w:rPr>
                <w:rFonts w:eastAsia="Calibri"/>
                <w:lang w:eastAsia="en-US"/>
              </w:rPr>
              <w:t>25</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«Калужская городская больница № 5».</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8D13F6" w:rsidP="00CF66B1">
            <w:pPr>
              <w:spacing w:after="200" w:line="276" w:lineRule="auto"/>
              <w:jc w:val="center"/>
              <w:rPr>
                <w:rFonts w:eastAsia="Calibri"/>
                <w:lang w:eastAsia="en-US"/>
              </w:rPr>
            </w:pPr>
            <w:r>
              <w:rPr>
                <w:rFonts w:eastAsia="Calibri"/>
                <w:lang w:eastAsia="en-US"/>
              </w:rPr>
              <w:t>26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«Городская поликлиника № 6».</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8D13F6" w:rsidP="00CF66B1">
            <w:pPr>
              <w:spacing w:after="200" w:line="276" w:lineRule="auto"/>
              <w:jc w:val="center"/>
              <w:rPr>
                <w:rFonts w:eastAsia="Calibri"/>
                <w:lang w:eastAsia="en-US"/>
              </w:rPr>
            </w:pPr>
            <w:r>
              <w:rPr>
                <w:rFonts w:eastAsia="Calibri"/>
                <w:lang w:eastAsia="en-US"/>
              </w:rPr>
              <w:t>27</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«Городская поликлиника № 8».</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8D13F6" w:rsidP="00CF66B1">
            <w:pPr>
              <w:spacing w:after="200" w:line="276" w:lineRule="auto"/>
              <w:jc w:val="center"/>
              <w:rPr>
                <w:rFonts w:eastAsia="Calibri"/>
                <w:lang w:eastAsia="en-US"/>
              </w:rPr>
            </w:pPr>
            <w:r>
              <w:rPr>
                <w:rFonts w:eastAsia="Calibri"/>
                <w:lang w:eastAsia="en-US"/>
              </w:rPr>
              <w:t>28</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«Детская городская больница».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29</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«Городская больница № 2 «Сосновая роща».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30</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«Калужская городская больница скорой медицинской помощи им. Шевченко Клеопатры Николаевны».</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31</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«Городской родильный дом».</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32</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«Молочная кухня».</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p>
        </w:tc>
      </w:tr>
      <w:tr w:rsidR="00CF66B1" w:rsidRPr="00CF66B1" w:rsidTr="004847FB">
        <w:tc>
          <w:tcPr>
            <w:tcW w:w="919" w:type="dxa"/>
            <w:shd w:val="clear" w:color="auto" w:fill="auto"/>
          </w:tcPr>
          <w:p w:rsidR="00CF66B1" w:rsidRPr="00CF66B1" w:rsidRDefault="008D13F6" w:rsidP="0051526C">
            <w:pPr>
              <w:spacing w:after="200" w:line="276" w:lineRule="auto"/>
              <w:jc w:val="center"/>
              <w:rPr>
                <w:rFonts w:eastAsia="Calibri"/>
                <w:lang w:eastAsia="en-US"/>
              </w:rPr>
            </w:pPr>
            <w:r>
              <w:rPr>
                <w:rFonts w:eastAsia="Calibri"/>
                <w:lang w:eastAsia="en-US"/>
              </w:rPr>
              <w:t>3</w:t>
            </w:r>
            <w:r w:rsidR="0051526C">
              <w:rPr>
                <w:rFonts w:eastAsia="Calibri"/>
                <w:lang w:eastAsia="en-US"/>
              </w:rPr>
              <w:t>3</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«Станция скорой медицинской помощи».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Бабынинского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35</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ГБУЗ КО «Больница п. Воротынск».</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8D13F6">
            <w:pPr>
              <w:spacing w:after="200" w:line="276" w:lineRule="auto"/>
              <w:rPr>
                <w:rFonts w:eastAsia="Calibri"/>
                <w:lang w:eastAsia="en-US"/>
              </w:rPr>
            </w:pPr>
            <w:r>
              <w:rPr>
                <w:rFonts w:eastAsia="Calibri"/>
                <w:lang w:eastAsia="en-US"/>
              </w:rPr>
              <w:lastRenderedPageBreak/>
              <w:t xml:space="preserve">   36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Барятинского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37</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Боровского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38</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Дзержинского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39</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Думиничского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40</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Жиздринского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41</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Жуковского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42</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«Городская поликлиника ГП «Город Кременки».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43</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Износковского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Козельского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45</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Кировского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Куйбышевского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47</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Людиновского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48</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Мосальского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49</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Малоярославецкого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50</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Медынского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51</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Мещовского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52</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Перемышльского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53</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Спас-Деменского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Сухиничского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55</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Тарусского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Ульяновского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57</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Ферзиковского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58</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w:t>
            </w:r>
            <w:proofErr w:type="spellStart"/>
            <w:r w:rsidRPr="00CF66B1">
              <w:rPr>
                <w:rFonts w:eastAsia="Calibri"/>
                <w:lang w:eastAsia="en-US"/>
              </w:rPr>
              <w:t>Хвастовичского</w:t>
            </w:r>
            <w:proofErr w:type="spellEnd"/>
            <w:r w:rsidRPr="00CF66B1">
              <w:rPr>
                <w:rFonts w:eastAsia="Calibri"/>
                <w:lang w:eastAsia="en-US"/>
              </w:rPr>
              <w:t xml:space="preserve">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59</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ГБУЗ </w:t>
            </w:r>
            <w:proofErr w:type="gramStart"/>
            <w:r w:rsidRPr="00CF66B1">
              <w:rPr>
                <w:rFonts w:eastAsia="Calibri"/>
                <w:lang w:eastAsia="en-US"/>
              </w:rPr>
              <w:t>КО</w:t>
            </w:r>
            <w:proofErr w:type="gramEnd"/>
            <w:r w:rsidRPr="00CF66B1">
              <w:rPr>
                <w:rFonts w:eastAsia="Calibri"/>
                <w:lang w:eastAsia="en-US"/>
              </w:rPr>
              <w:t xml:space="preserve"> «Центральная районная больница  Юхновского района».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60</w:t>
            </w:r>
            <w:r w:rsidR="00CF66B1" w:rsidRPr="00CF66B1">
              <w:rPr>
                <w:rFonts w:eastAsia="Calibri"/>
                <w:lang w:eastAsia="en-US"/>
              </w:rPr>
              <w:t>.</w:t>
            </w:r>
          </w:p>
        </w:tc>
        <w:tc>
          <w:tcPr>
            <w:tcW w:w="8437" w:type="dxa"/>
            <w:shd w:val="clear" w:color="auto" w:fill="auto"/>
          </w:tcPr>
          <w:p w:rsidR="00CF66B1" w:rsidRPr="00CF66B1" w:rsidRDefault="00CF66B1" w:rsidP="00F24591">
            <w:pPr>
              <w:spacing w:after="200" w:line="276" w:lineRule="auto"/>
              <w:rPr>
                <w:rFonts w:eastAsia="Calibri"/>
                <w:lang w:eastAsia="en-US"/>
              </w:rPr>
            </w:pPr>
            <w:r w:rsidRPr="00CF66B1">
              <w:rPr>
                <w:rFonts w:eastAsia="Calibri"/>
                <w:lang w:eastAsia="en-US"/>
              </w:rPr>
              <w:t>Федеральное государственное бюджетное учреждение здравоохранения</w:t>
            </w:r>
            <w:r w:rsidR="0075490D">
              <w:rPr>
                <w:rFonts w:eastAsia="Calibri"/>
                <w:lang w:eastAsia="en-US"/>
              </w:rPr>
              <w:t xml:space="preserve"> </w:t>
            </w:r>
            <w:r w:rsidRPr="00CF66B1">
              <w:rPr>
                <w:rFonts w:eastAsia="Calibri"/>
                <w:lang w:eastAsia="en-US"/>
              </w:rPr>
              <w:t xml:space="preserve"> «Клиническая больница № 8 Федерального медико-биологического агентства».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lastRenderedPageBreak/>
              <w:t>61</w:t>
            </w:r>
            <w:r w:rsidR="00CF66B1" w:rsidRPr="00CF66B1">
              <w:rPr>
                <w:rFonts w:eastAsia="Calibri"/>
                <w:lang w:eastAsia="en-US"/>
              </w:rPr>
              <w:t>.</w:t>
            </w:r>
          </w:p>
        </w:tc>
        <w:tc>
          <w:tcPr>
            <w:tcW w:w="8437" w:type="dxa"/>
            <w:shd w:val="clear" w:color="auto" w:fill="auto"/>
          </w:tcPr>
          <w:p w:rsidR="00CF66B1" w:rsidRPr="00CF66B1" w:rsidRDefault="00CF66B1" w:rsidP="0075490D">
            <w:pPr>
              <w:spacing w:after="200" w:line="276" w:lineRule="auto"/>
              <w:rPr>
                <w:rFonts w:eastAsia="Calibri"/>
                <w:lang w:eastAsia="en-US"/>
              </w:rPr>
            </w:pPr>
            <w:r w:rsidRPr="00CF66B1">
              <w:rPr>
                <w:rFonts w:eastAsia="Calibri"/>
                <w:lang w:eastAsia="en-US"/>
              </w:rPr>
              <w:t>Калужский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62</w:t>
            </w:r>
            <w:r w:rsidR="00CF66B1" w:rsidRPr="00CF66B1">
              <w:rPr>
                <w:rFonts w:eastAsia="Calibri"/>
                <w:lang w:eastAsia="en-US"/>
              </w:rPr>
              <w:t>.</w:t>
            </w:r>
          </w:p>
        </w:tc>
        <w:tc>
          <w:tcPr>
            <w:tcW w:w="8437" w:type="dxa"/>
            <w:shd w:val="clear" w:color="auto" w:fill="auto"/>
          </w:tcPr>
          <w:p w:rsidR="00CF66B1" w:rsidRPr="00CF66B1" w:rsidRDefault="00F24591" w:rsidP="0075490D">
            <w:pPr>
              <w:spacing w:after="200" w:line="276" w:lineRule="auto"/>
              <w:rPr>
                <w:rFonts w:eastAsia="Calibri"/>
                <w:lang w:eastAsia="en-US"/>
              </w:rPr>
            </w:pPr>
            <w:r w:rsidRPr="00F24591">
              <w:rPr>
                <w:rFonts w:eastAsia="Calibri"/>
                <w:lang w:eastAsia="en-US"/>
              </w:rPr>
              <w:t xml:space="preserve">Федеральное государственное бюджетное учреждение </w:t>
            </w:r>
            <w:r>
              <w:rPr>
                <w:rFonts w:eastAsia="Calibri"/>
                <w:lang w:eastAsia="en-US"/>
              </w:rPr>
              <w:t xml:space="preserve"> </w:t>
            </w:r>
            <w:r w:rsidR="00CF66B1" w:rsidRPr="00CF66B1">
              <w:rPr>
                <w:rFonts w:eastAsia="Calibri"/>
                <w:lang w:eastAsia="en-US"/>
              </w:rPr>
              <w:t xml:space="preserve">«Медицинский радиологический научный центр» Министерства здравоохранения </w:t>
            </w:r>
            <w:r w:rsidR="0075490D">
              <w:rPr>
                <w:rFonts w:eastAsia="Calibri"/>
                <w:lang w:eastAsia="en-US"/>
              </w:rPr>
              <w:t>Р</w:t>
            </w:r>
            <w:r w:rsidR="00CF66B1" w:rsidRPr="00CF66B1">
              <w:rPr>
                <w:rFonts w:eastAsia="Calibri"/>
                <w:lang w:eastAsia="en-US"/>
              </w:rPr>
              <w:t>оссийской Федерации.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rPr>
          <w:trHeight w:val="1098"/>
        </w:trPr>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63</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Федеральное государственное бюджетное учреждение «Научно-исследовательский институт урологии» Министерства здравоохранения Российской Федерации.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273253">
        <w:trPr>
          <w:trHeight w:val="1070"/>
        </w:trPr>
        <w:tc>
          <w:tcPr>
            <w:tcW w:w="919" w:type="dxa"/>
            <w:shd w:val="clear" w:color="auto" w:fill="auto"/>
          </w:tcPr>
          <w:p w:rsidR="00CF66B1" w:rsidRPr="0075490D" w:rsidRDefault="0051526C" w:rsidP="00CF66B1">
            <w:pPr>
              <w:spacing w:after="200" w:line="276" w:lineRule="auto"/>
              <w:jc w:val="center"/>
              <w:rPr>
                <w:rFonts w:eastAsia="Calibri"/>
                <w:lang w:eastAsia="en-US"/>
              </w:rPr>
            </w:pPr>
            <w:r>
              <w:rPr>
                <w:rFonts w:eastAsia="Calibri"/>
                <w:lang w:eastAsia="en-US"/>
              </w:rPr>
              <w:t>65</w:t>
            </w:r>
            <w:r w:rsidR="00CF66B1" w:rsidRPr="0075490D">
              <w:rPr>
                <w:rFonts w:eastAsia="Calibri"/>
                <w:lang w:eastAsia="en-US"/>
              </w:rPr>
              <w:t>.</w:t>
            </w:r>
          </w:p>
        </w:tc>
        <w:tc>
          <w:tcPr>
            <w:tcW w:w="8437" w:type="dxa"/>
            <w:shd w:val="clear" w:color="auto" w:fill="auto"/>
          </w:tcPr>
          <w:p w:rsidR="00CF66B1" w:rsidRPr="0075490D" w:rsidRDefault="000F3845" w:rsidP="000F3845">
            <w:pPr>
              <w:spacing w:after="200" w:line="276" w:lineRule="auto"/>
              <w:rPr>
                <w:rFonts w:eastAsia="Calibri"/>
                <w:lang w:eastAsia="en-US"/>
              </w:rPr>
            </w:pPr>
            <w:r>
              <w:rPr>
                <w:rFonts w:eastAsia="Calibri"/>
                <w:lang w:eastAsia="en-US"/>
              </w:rPr>
              <w:t>ф</w:t>
            </w:r>
            <w:r w:rsidR="00F24591" w:rsidRPr="00F24591">
              <w:rPr>
                <w:rFonts w:eastAsia="Calibri"/>
                <w:lang w:eastAsia="en-US"/>
              </w:rPr>
              <w:t>едеральное государственное бюджетное учреждение</w:t>
            </w:r>
            <w:r w:rsidR="00F24591">
              <w:rPr>
                <w:rFonts w:eastAsia="Calibri"/>
                <w:lang w:eastAsia="en-US"/>
              </w:rPr>
              <w:t xml:space="preserve"> «Федеральный </w:t>
            </w:r>
            <w:r>
              <w:rPr>
                <w:rFonts w:eastAsia="Calibri"/>
                <w:lang w:eastAsia="en-US"/>
              </w:rPr>
              <w:t>Ц</w:t>
            </w:r>
            <w:r w:rsidR="00F24591">
              <w:rPr>
                <w:rFonts w:eastAsia="Calibri"/>
                <w:lang w:eastAsia="en-US"/>
              </w:rPr>
              <w:t xml:space="preserve">ентр сердца, крови и эндокринологии имени В.А. </w:t>
            </w:r>
            <w:proofErr w:type="spellStart"/>
            <w:r w:rsidR="00F24591">
              <w:rPr>
                <w:rFonts w:eastAsia="Calibri"/>
                <w:lang w:eastAsia="en-US"/>
              </w:rPr>
              <w:t>Алмазова</w:t>
            </w:r>
            <w:proofErr w:type="spellEnd"/>
            <w:r w:rsidR="00F24591">
              <w:rPr>
                <w:rFonts w:eastAsia="Calibri"/>
                <w:lang w:eastAsia="en-US"/>
              </w:rPr>
              <w:t xml:space="preserve">» </w:t>
            </w:r>
            <w:r w:rsidR="00F24591" w:rsidRPr="00F24591">
              <w:rPr>
                <w:rFonts w:eastAsia="Calibri"/>
                <w:lang w:eastAsia="en-US"/>
              </w:rPr>
              <w:t>Министерства здравоохранения Российской Федерации.</w:t>
            </w:r>
          </w:p>
        </w:tc>
        <w:tc>
          <w:tcPr>
            <w:tcW w:w="1276" w:type="dxa"/>
            <w:shd w:val="clear" w:color="auto" w:fill="auto"/>
          </w:tcPr>
          <w:p w:rsidR="00CF66B1" w:rsidRPr="00CF66B1" w:rsidRDefault="00F24591" w:rsidP="00CF66B1">
            <w:pPr>
              <w:spacing w:after="200" w:line="276" w:lineRule="auto"/>
              <w:jc w:val="center"/>
              <w:rPr>
                <w:rFonts w:eastAsia="Calibri"/>
                <w:highlight w:val="green"/>
                <w:lang w:eastAsia="en-US"/>
              </w:rPr>
            </w:pPr>
            <w:r w:rsidRPr="00F2459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Федеральное бюджетное учреждение здравоохранения «Центр гигиены и эпидемиологии в Калужской области»</w:t>
            </w:r>
          </w:p>
        </w:tc>
        <w:tc>
          <w:tcPr>
            <w:tcW w:w="1276" w:type="dxa"/>
            <w:shd w:val="clear" w:color="auto" w:fill="auto"/>
          </w:tcPr>
          <w:p w:rsidR="00CF66B1" w:rsidRPr="00CF66B1" w:rsidRDefault="00F24591" w:rsidP="00CF66B1">
            <w:pPr>
              <w:spacing w:after="200" w:line="276" w:lineRule="auto"/>
              <w:jc w:val="center"/>
              <w:rPr>
                <w:rFonts w:eastAsia="Calibri"/>
                <w:lang w:eastAsia="en-US"/>
              </w:rPr>
            </w:pPr>
            <w:r>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67</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 xml:space="preserve">Федеральное </w:t>
            </w:r>
            <w:r w:rsidR="000F3845">
              <w:rPr>
                <w:rFonts w:eastAsia="Calibri"/>
                <w:lang w:eastAsia="en-US"/>
              </w:rPr>
              <w:t xml:space="preserve">государственное </w:t>
            </w:r>
            <w:r w:rsidRPr="00CF66B1">
              <w:rPr>
                <w:rFonts w:eastAsia="Calibri"/>
                <w:lang w:eastAsia="en-US"/>
              </w:rPr>
              <w:t>бюджетное учреждение здравоохранения Амбулатория Российской академии наук (г. Таруса, Калужская обл.)</w:t>
            </w:r>
          </w:p>
        </w:tc>
        <w:tc>
          <w:tcPr>
            <w:tcW w:w="1276" w:type="dxa"/>
            <w:shd w:val="clear" w:color="auto" w:fill="auto"/>
          </w:tcPr>
          <w:p w:rsidR="00CF66B1" w:rsidRPr="00CF66B1" w:rsidRDefault="00F24591" w:rsidP="00CF66B1">
            <w:pPr>
              <w:spacing w:after="200" w:line="276" w:lineRule="auto"/>
              <w:jc w:val="center"/>
              <w:rPr>
                <w:rFonts w:eastAsia="Calibri"/>
                <w:lang w:eastAsia="en-US"/>
              </w:rPr>
            </w:pPr>
            <w:r>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68</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highlight w:val="yellow"/>
                <w:lang w:eastAsia="en-US"/>
              </w:rPr>
            </w:pPr>
            <w:r w:rsidRPr="00CF66B1">
              <w:rPr>
                <w:rFonts w:eastAsia="Calibri"/>
                <w:lang w:eastAsia="en-US"/>
              </w:rPr>
              <w:t xml:space="preserve">Негосударственное учреждение здравоохранения «Отделенческая </w:t>
            </w:r>
            <w:r w:rsidR="000F3845">
              <w:rPr>
                <w:rFonts w:eastAsia="Calibri"/>
                <w:lang w:eastAsia="en-US"/>
              </w:rPr>
              <w:t>больница имени</w:t>
            </w:r>
            <w:r w:rsidRPr="00CF66B1">
              <w:rPr>
                <w:rFonts w:eastAsia="Calibri"/>
                <w:lang w:eastAsia="en-US"/>
              </w:rPr>
              <w:t xml:space="preserve"> К.Э. Циолковского на станции Калуга  открытого акционерного общества  «Российские  железные дороги».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69</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70</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Общество с ограниченной ответственностью «Стоматолог».</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71</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Учреждение здравоохранения «Медико-санитарная часть № 1».</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72</w:t>
            </w:r>
            <w:r w:rsidR="00CF66B1" w:rsidRPr="00CF66B1">
              <w:rPr>
                <w:rFonts w:eastAsia="Calibri"/>
                <w:lang w:eastAsia="en-US"/>
              </w:rPr>
              <w:t>.</w:t>
            </w:r>
          </w:p>
        </w:tc>
        <w:tc>
          <w:tcPr>
            <w:tcW w:w="8437" w:type="dxa"/>
            <w:shd w:val="clear" w:color="auto" w:fill="auto"/>
          </w:tcPr>
          <w:p w:rsidR="00CF66B1" w:rsidRPr="00CF66B1" w:rsidRDefault="00B51DC2" w:rsidP="00CF66B1">
            <w:pPr>
              <w:spacing w:after="200" w:line="276" w:lineRule="auto"/>
              <w:rPr>
                <w:rFonts w:eastAsia="Calibri"/>
                <w:lang w:eastAsia="en-US"/>
              </w:rPr>
            </w:pPr>
            <w:r w:rsidRPr="00B51DC2">
              <w:rPr>
                <w:rFonts w:eastAsia="Calibri"/>
                <w:lang w:eastAsia="en-US"/>
              </w:rPr>
              <w:t xml:space="preserve">Учреждение здравоохранения </w:t>
            </w:r>
            <w:r w:rsidR="00CF66B1" w:rsidRPr="00CF66B1">
              <w:rPr>
                <w:rFonts w:eastAsia="Calibri"/>
                <w:lang w:eastAsia="en-US"/>
              </w:rPr>
              <w:t>«Медико-санитарная часть № 2 г. Калуги».</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73</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Общество с ограниченной ответственностью «ЭСКО».</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74</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Общество с ограниченной ответственностью «Медицинская территориальная клиника «Микрохирургия глаза».</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t>75</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Общество с ограниченной ответственностью «Медицин</w:t>
            </w:r>
            <w:r w:rsidR="000F3845">
              <w:rPr>
                <w:rFonts w:eastAsia="Calibri"/>
                <w:lang w:eastAsia="en-US"/>
              </w:rPr>
              <w:t xml:space="preserve">ский </w:t>
            </w:r>
            <w:r w:rsidR="00273253">
              <w:rPr>
                <w:rFonts w:eastAsia="Calibri"/>
                <w:lang w:eastAsia="en-US"/>
              </w:rPr>
              <w:t xml:space="preserve">Центр </w:t>
            </w:r>
            <w:proofErr w:type="spellStart"/>
            <w:r w:rsidR="000F3845">
              <w:rPr>
                <w:rFonts w:eastAsia="Calibri"/>
                <w:lang w:eastAsia="en-US"/>
              </w:rPr>
              <w:lastRenderedPageBreak/>
              <w:t>Брахитерапии</w:t>
            </w:r>
            <w:proofErr w:type="spellEnd"/>
            <w:r w:rsidR="000F3845">
              <w:rPr>
                <w:rFonts w:eastAsia="Calibri"/>
                <w:lang w:eastAsia="en-US"/>
              </w:rPr>
              <w:t xml:space="preserve"> Обнинск</w:t>
            </w:r>
            <w:r w:rsidRPr="00CF66B1">
              <w:rPr>
                <w:rFonts w:eastAsia="Calibri"/>
                <w:lang w:eastAsia="en-US"/>
              </w:rPr>
              <w:t>».</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lastRenderedPageBreak/>
              <w:t>+</w:t>
            </w:r>
          </w:p>
        </w:tc>
      </w:tr>
      <w:tr w:rsidR="00CF66B1" w:rsidRPr="00CF66B1" w:rsidTr="004847FB">
        <w:tc>
          <w:tcPr>
            <w:tcW w:w="919" w:type="dxa"/>
            <w:shd w:val="clear" w:color="auto" w:fill="auto"/>
          </w:tcPr>
          <w:p w:rsidR="00CF66B1" w:rsidRPr="00CF66B1" w:rsidRDefault="0051526C" w:rsidP="00CF66B1">
            <w:pPr>
              <w:spacing w:after="200" w:line="276" w:lineRule="auto"/>
              <w:jc w:val="center"/>
              <w:rPr>
                <w:rFonts w:eastAsia="Calibri"/>
                <w:lang w:eastAsia="en-US"/>
              </w:rPr>
            </w:pPr>
            <w:r>
              <w:rPr>
                <w:rFonts w:eastAsia="Calibri"/>
                <w:lang w:eastAsia="en-US"/>
              </w:rPr>
              <w:lastRenderedPageBreak/>
              <w:t>76</w:t>
            </w:r>
            <w:r w:rsidR="00CF66B1" w:rsidRPr="00CF66B1">
              <w:rPr>
                <w:rFonts w:eastAsia="Calibri"/>
                <w:lang w:eastAsia="en-US"/>
              </w:rPr>
              <w:t>.</w:t>
            </w:r>
          </w:p>
        </w:tc>
        <w:tc>
          <w:tcPr>
            <w:tcW w:w="8437" w:type="dxa"/>
            <w:shd w:val="clear" w:color="auto" w:fill="auto"/>
          </w:tcPr>
          <w:p w:rsidR="00CF66B1" w:rsidRPr="00CF66B1" w:rsidRDefault="00CF66B1" w:rsidP="00CF66B1">
            <w:pPr>
              <w:spacing w:after="200" w:line="276" w:lineRule="auto"/>
              <w:rPr>
                <w:rFonts w:eastAsia="Calibri"/>
                <w:lang w:eastAsia="en-US"/>
              </w:rPr>
            </w:pPr>
            <w:r w:rsidRPr="00CF66B1">
              <w:rPr>
                <w:rFonts w:eastAsia="Calibri"/>
                <w:lang w:eastAsia="en-US"/>
              </w:rPr>
              <w:t>Общество с ограниченной ответственностью «</w:t>
            </w:r>
            <w:proofErr w:type="spellStart"/>
            <w:r w:rsidRPr="00CF66B1">
              <w:rPr>
                <w:rFonts w:eastAsia="Calibri"/>
                <w:lang w:eastAsia="en-US"/>
              </w:rPr>
              <w:t>Антониус</w:t>
            </w:r>
            <w:proofErr w:type="spellEnd"/>
            <w:r w:rsidRPr="00CF66B1">
              <w:rPr>
                <w:rFonts w:eastAsia="Calibri"/>
                <w:lang w:eastAsia="en-US"/>
              </w:rPr>
              <w:t xml:space="preserve"> </w:t>
            </w:r>
            <w:proofErr w:type="spellStart"/>
            <w:r w:rsidRPr="00CF66B1">
              <w:rPr>
                <w:rFonts w:eastAsia="Calibri"/>
                <w:lang w:eastAsia="en-US"/>
              </w:rPr>
              <w:t>Медвизион</w:t>
            </w:r>
            <w:proofErr w:type="spellEnd"/>
            <w:r w:rsidRPr="00CF66B1">
              <w:rPr>
                <w:rFonts w:eastAsia="Calibri"/>
                <w:lang w:eastAsia="en-US"/>
              </w:rPr>
              <w:t xml:space="preserve"> Калуга – Скорая помощь».</w:t>
            </w:r>
          </w:p>
        </w:tc>
        <w:tc>
          <w:tcPr>
            <w:tcW w:w="1276" w:type="dxa"/>
            <w:shd w:val="clear" w:color="auto" w:fill="auto"/>
          </w:tcPr>
          <w:p w:rsidR="00CF66B1" w:rsidRPr="00CF66B1" w:rsidRDefault="00CF66B1" w:rsidP="00CF66B1">
            <w:pPr>
              <w:spacing w:after="200" w:line="276" w:lineRule="auto"/>
              <w:jc w:val="center"/>
              <w:rPr>
                <w:rFonts w:eastAsia="Calibri"/>
                <w:lang w:eastAsia="en-US"/>
              </w:rPr>
            </w:pPr>
            <w:r w:rsidRPr="00CF66B1">
              <w:rPr>
                <w:rFonts w:eastAsia="Calibri"/>
                <w:lang w:eastAsia="en-US"/>
              </w:rPr>
              <w:t>+</w:t>
            </w:r>
          </w:p>
        </w:tc>
      </w:tr>
      <w:tr w:rsidR="00A7626C" w:rsidRPr="00CF66B1" w:rsidTr="00E44EF0">
        <w:tc>
          <w:tcPr>
            <w:tcW w:w="9356" w:type="dxa"/>
            <w:gridSpan w:val="2"/>
            <w:shd w:val="clear" w:color="auto" w:fill="auto"/>
          </w:tcPr>
          <w:p w:rsidR="00A7626C" w:rsidRPr="00CF66B1" w:rsidRDefault="00A7626C" w:rsidP="00CF66B1">
            <w:pPr>
              <w:spacing w:after="200" w:line="276" w:lineRule="auto"/>
              <w:rPr>
                <w:rFonts w:eastAsia="Calibri"/>
                <w:lang w:eastAsia="en-US"/>
              </w:rPr>
            </w:pPr>
            <w:r>
              <w:rPr>
                <w:rFonts w:eastAsia="Calibri"/>
                <w:lang w:eastAsia="en-US"/>
              </w:rPr>
              <w:t>Итого медицинских организаций, участвующих в Программе:</w:t>
            </w:r>
          </w:p>
        </w:tc>
        <w:tc>
          <w:tcPr>
            <w:tcW w:w="1276" w:type="dxa"/>
            <w:shd w:val="clear" w:color="auto" w:fill="auto"/>
          </w:tcPr>
          <w:p w:rsidR="00A7626C" w:rsidRPr="00CF66B1" w:rsidRDefault="00E44EF0" w:rsidP="00E44EF0">
            <w:pPr>
              <w:spacing w:after="200" w:line="276" w:lineRule="auto"/>
              <w:jc w:val="center"/>
              <w:rPr>
                <w:rFonts w:eastAsia="Calibri"/>
                <w:lang w:eastAsia="en-US"/>
              </w:rPr>
            </w:pPr>
            <w:r>
              <w:rPr>
                <w:rFonts w:eastAsia="Calibri"/>
                <w:lang w:eastAsia="en-US"/>
              </w:rPr>
              <w:t>7</w:t>
            </w:r>
            <w:r w:rsidR="00F6282F">
              <w:rPr>
                <w:rFonts w:eastAsia="Calibri"/>
                <w:lang w:eastAsia="en-US"/>
              </w:rPr>
              <w:t>6</w:t>
            </w:r>
          </w:p>
        </w:tc>
      </w:tr>
      <w:tr w:rsidR="00A7626C" w:rsidRPr="00CF66B1" w:rsidTr="00E44EF0">
        <w:tc>
          <w:tcPr>
            <w:tcW w:w="9356" w:type="dxa"/>
            <w:gridSpan w:val="2"/>
            <w:shd w:val="clear" w:color="auto" w:fill="auto"/>
          </w:tcPr>
          <w:p w:rsidR="00A7626C" w:rsidRPr="00CF66B1" w:rsidRDefault="00A7626C" w:rsidP="00CF66B1">
            <w:pPr>
              <w:spacing w:after="200" w:line="276" w:lineRule="auto"/>
              <w:rPr>
                <w:rFonts w:eastAsia="Calibri"/>
                <w:lang w:eastAsia="en-US"/>
              </w:rPr>
            </w:pPr>
            <w:r>
              <w:rPr>
                <w:rFonts w:eastAsia="Calibri"/>
                <w:lang w:eastAsia="en-US"/>
              </w:rPr>
              <w:t>из них</w:t>
            </w:r>
            <w:r>
              <w:t xml:space="preserve"> </w:t>
            </w:r>
            <w:r w:rsidRPr="00A7626C">
              <w:rPr>
                <w:rFonts w:eastAsia="Calibri"/>
                <w:lang w:eastAsia="en-US"/>
              </w:rPr>
              <w:t>медицинских организаций</w:t>
            </w:r>
            <w:r>
              <w:rPr>
                <w:rFonts w:eastAsia="Calibri"/>
                <w:lang w:eastAsia="en-US"/>
              </w:rPr>
              <w:t>, осуществляющих деятельность в сфере ОМС</w:t>
            </w:r>
          </w:p>
        </w:tc>
        <w:tc>
          <w:tcPr>
            <w:tcW w:w="1276" w:type="dxa"/>
            <w:shd w:val="clear" w:color="auto" w:fill="auto"/>
          </w:tcPr>
          <w:p w:rsidR="00A7626C" w:rsidRPr="00CF66B1" w:rsidRDefault="00E44EF0" w:rsidP="00E44EF0">
            <w:pPr>
              <w:spacing w:after="200" w:line="276" w:lineRule="auto"/>
              <w:jc w:val="center"/>
              <w:rPr>
                <w:rFonts w:eastAsia="Calibri"/>
                <w:lang w:eastAsia="en-US"/>
              </w:rPr>
            </w:pPr>
            <w:r>
              <w:rPr>
                <w:rFonts w:eastAsia="Calibri"/>
                <w:lang w:eastAsia="en-US"/>
              </w:rPr>
              <w:t>6</w:t>
            </w:r>
            <w:r w:rsidR="00F6282F">
              <w:rPr>
                <w:rFonts w:eastAsia="Calibri"/>
                <w:lang w:eastAsia="en-US"/>
              </w:rPr>
              <w:t>0</w:t>
            </w:r>
          </w:p>
        </w:tc>
      </w:tr>
    </w:tbl>
    <w:p w:rsidR="00771E13" w:rsidRPr="000B0A59" w:rsidRDefault="00771E13" w:rsidP="00D60BE2">
      <w:pPr>
        <w:rPr>
          <w:b/>
          <w:szCs w:val="20"/>
        </w:rPr>
      </w:pPr>
    </w:p>
    <w:p w:rsidR="00D14133" w:rsidRPr="00B45A11" w:rsidRDefault="00866DAA" w:rsidP="00D14133">
      <w:pPr>
        <w:autoSpaceDE w:val="0"/>
        <w:autoSpaceDN w:val="0"/>
        <w:adjustRightInd w:val="0"/>
        <w:jc w:val="center"/>
        <w:outlineLvl w:val="0"/>
        <w:rPr>
          <w:rFonts w:eastAsia="Calibri"/>
        </w:rPr>
      </w:pPr>
      <w:r>
        <w:rPr>
          <w:rFonts w:eastAsia="Calibri"/>
        </w:rPr>
        <w:t>8</w:t>
      </w:r>
      <w:r w:rsidR="009624D5" w:rsidRPr="00B45A11">
        <w:rPr>
          <w:rFonts w:eastAsia="Calibri"/>
        </w:rPr>
        <w:t>.</w:t>
      </w:r>
      <w:r>
        <w:rPr>
          <w:rFonts w:eastAsia="Calibri"/>
        </w:rPr>
        <w:t xml:space="preserve">2. </w:t>
      </w:r>
      <w:r w:rsidR="009624D5" w:rsidRPr="00B45A11">
        <w:rPr>
          <w:rFonts w:eastAsia="Calibri"/>
        </w:rPr>
        <w:t xml:space="preserve"> </w:t>
      </w:r>
      <w:r w:rsidR="00D14133" w:rsidRPr="00B45A11">
        <w:rPr>
          <w:rFonts w:eastAsia="Calibri"/>
        </w:rPr>
        <w:t>Перечень мероприятий по профилактике заболеваний</w:t>
      </w:r>
    </w:p>
    <w:p w:rsidR="00D14133" w:rsidRPr="00B45A11" w:rsidRDefault="00D14133" w:rsidP="00D14133">
      <w:pPr>
        <w:autoSpaceDE w:val="0"/>
        <w:autoSpaceDN w:val="0"/>
        <w:adjustRightInd w:val="0"/>
        <w:jc w:val="center"/>
        <w:rPr>
          <w:rFonts w:eastAsia="Calibri"/>
        </w:rPr>
      </w:pPr>
      <w:r w:rsidRPr="00B45A11">
        <w:rPr>
          <w:rFonts w:eastAsia="Calibri"/>
        </w:rPr>
        <w:t>и формированию здорового образа жизни,</w:t>
      </w:r>
    </w:p>
    <w:p w:rsidR="00D14133" w:rsidRPr="00B45A11" w:rsidRDefault="00D14133" w:rsidP="00D14133">
      <w:pPr>
        <w:autoSpaceDE w:val="0"/>
        <w:autoSpaceDN w:val="0"/>
        <w:adjustRightInd w:val="0"/>
        <w:jc w:val="center"/>
        <w:rPr>
          <w:rFonts w:eastAsia="Calibri"/>
        </w:rPr>
      </w:pPr>
      <w:r w:rsidRPr="00B45A11">
        <w:rPr>
          <w:rFonts w:eastAsia="Calibri"/>
        </w:rPr>
        <w:t>осуществляемых в рамках Программы</w:t>
      </w:r>
    </w:p>
    <w:p w:rsidR="00D14133" w:rsidRPr="00B45A11" w:rsidRDefault="00D14133" w:rsidP="001616F8">
      <w:pPr>
        <w:autoSpaceDE w:val="0"/>
        <w:autoSpaceDN w:val="0"/>
        <w:adjustRightInd w:val="0"/>
        <w:jc w:val="both"/>
        <w:outlineLvl w:val="1"/>
        <w:rPr>
          <w:bCs/>
        </w:rPr>
      </w:pPr>
    </w:p>
    <w:p w:rsidR="00D14133" w:rsidRPr="00B45A11" w:rsidRDefault="00D14133" w:rsidP="00D14133">
      <w:pPr>
        <w:autoSpaceDE w:val="0"/>
        <w:autoSpaceDN w:val="0"/>
        <w:adjustRightInd w:val="0"/>
        <w:ind w:firstLine="540"/>
        <w:jc w:val="both"/>
      </w:pPr>
      <w:r w:rsidRPr="00B45A11">
        <w:t>В целях профилактики заболеваний и формирования здорового образа жизни осуществляется:</w:t>
      </w:r>
    </w:p>
    <w:p w:rsidR="00D14133" w:rsidRPr="00B45A11" w:rsidRDefault="00D14133" w:rsidP="00D14133">
      <w:pPr>
        <w:autoSpaceDE w:val="0"/>
        <w:autoSpaceDN w:val="0"/>
        <w:adjustRightInd w:val="0"/>
        <w:ind w:firstLine="540"/>
        <w:jc w:val="both"/>
      </w:pPr>
      <w:r w:rsidRPr="00B45A11">
        <w:t>пропаганда здоровья и лучших практик здорового образа жизни;</w:t>
      </w:r>
    </w:p>
    <w:p w:rsidR="00D14133" w:rsidRPr="00B45A11" w:rsidRDefault="00D14133" w:rsidP="00D14133">
      <w:pPr>
        <w:autoSpaceDE w:val="0"/>
        <w:autoSpaceDN w:val="0"/>
        <w:adjustRightInd w:val="0"/>
        <w:ind w:firstLine="540"/>
        <w:jc w:val="both"/>
      </w:pPr>
      <w:r w:rsidRPr="00B45A11">
        <w:t xml:space="preserve">обучение </w:t>
      </w:r>
      <w:proofErr w:type="spellStart"/>
      <w:r w:rsidRPr="00B45A11">
        <w:t>самосохранительным</w:t>
      </w:r>
      <w:proofErr w:type="spellEnd"/>
      <w:r w:rsidRPr="00B45A11">
        <w:t xml:space="preserve"> и </w:t>
      </w:r>
      <w:proofErr w:type="spellStart"/>
      <w:r w:rsidRPr="00B45A11">
        <w:t>здоровьесберегающим</w:t>
      </w:r>
      <w:proofErr w:type="spellEnd"/>
      <w:r w:rsidRPr="00B45A11">
        <w:t xml:space="preserve"> технологиям организации жизнедеятельности; формирование навыков здорового образа жизни;</w:t>
      </w:r>
    </w:p>
    <w:p w:rsidR="00D14133" w:rsidRPr="005924DC" w:rsidRDefault="00D14133" w:rsidP="00D14133">
      <w:pPr>
        <w:autoSpaceDE w:val="0"/>
        <w:autoSpaceDN w:val="0"/>
        <w:adjustRightInd w:val="0"/>
        <w:ind w:firstLine="540"/>
        <w:jc w:val="both"/>
      </w:pPr>
      <w:r w:rsidRPr="00B45A11">
        <w:t>усиление методического и пропагандистского обеспечения профилактики факторов р</w:t>
      </w:r>
      <w:r w:rsidR="00B45A11">
        <w:t>иска неинфекционных заболеваний;</w:t>
      </w:r>
    </w:p>
    <w:p w:rsidR="00B45A11" w:rsidRPr="001C51DE" w:rsidRDefault="00B45A11" w:rsidP="00B45A11">
      <w:pPr>
        <w:autoSpaceDE w:val="0"/>
        <w:autoSpaceDN w:val="0"/>
        <w:adjustRightInd w:val="0"/>
        <w:ind w:firstLine="540"/>
        <w:jc w:val="both"/>
      </w:pPr>
      <w:r w:rsidRPr="001C51DE">
        <w:rPr>
          <w:rFonts w:cs="Calibri"/>
        </w:rPr>
        <w:t xml:space="preserve">мероприятия по предупреждению и раннему выявлению заболеваний, в том числе предупреждению </w:t>
      </w:r>
      <w:hyperlink r:id="rId13" w:history="1">
        <w:r w:rsidRPr="001C51DE">
          <w:rPr>
            <w:rFonts w:cs="Calibri"/>
          </w:rPr>
          <w:t>социально-значимых</w:t>
        </w:r>
      </w:hyperlink>
      <w:r w:rsidRPr="001C51DE">
        <w:rPr>
          <w:rFonts w:cs="Calibri"/>
        </w:rPr>
        <w:t xml:space="preserve"> заболеваний и борьбе с ними;</w:t>
      </w:r>
    </w:p>
    <w:p w:rsidR="008D22FF" w:rsidRPr="00866DAA" w:rsidRDefault="00B45A11" w:rsidP="00866DAA">
      <w:pPr>
        <w:widowControl w:val="0"/>
        <w:autoSpaceDE w:val="0"/>
        <w:autoSpaceDN w:val="0"/>
        <w:adjustRightInd w:val="0"/>
        <w:ind w:firstLine="540"/>
        <w:jc w:val="both"/>
        <w:rPr>
          <w:rFonts w:cs="Calibri"/>
        </w:rPr>
      </w:pPr>
      <w:r w:rsidRPr="001C51DE">
        <w:rPr>
          <w:rFonts w:cs="Calibri"/>
        </w:rPr>
        <w:t>проведение профилактических и иных медицинских осмотров, диспансеризации, диспансерного наблюдения в соответствии с законодательством Россий</w:t>
      </w:r>
      <w:r>
        <w:rPr>
          <w:rFonts w:cs="Calibri"/>
        </w:rPr>
        <w:t>ской Федерации.</w:t>
      </w:r>
    </w:p>
    <w:p w:rsidR="008D22FF" w:rsidRPr="00A637F5" w:rsidRDefault="008D22FF" w:rsidP="00C72B54">
      <w:pPr>
        <w:rPr>
          <w:szCs w:val="20"/>
        </w:rPr>
      </w:pPr>
    </w:p>
    <w:p w:rsidR="00014EE8" w:rsidRDefault="00866DAA" w:rsidP="00F646A7">
      <w:pPr>
        <w:autoSpaceDE w:val="0"/>
        <w:autoSpaceDN w:val="0"/>
        <w:adjustRightInd w:val="0"/>
        <w:jc w:val="center"/>
        <w:outlineLvl w:val="2"/>
      </w:pPr>
      <w:r>
        <w:t>8.3</w:t>
      </w:r>
      <w:r w:rsidR="009C00AB">
        <w:t>.</w:t>
      </w:r>
      <w:r w:rsidR="00014EE8" w:rsidRPr="00D34F61">
        <w:t xml:space="preserve"> </w:t>
      </w:r>
      <w:r w:rsidR="00BD118D" w:rsidRPr="0093506A">
        <w:t>Порядок и у</w:t>
      </w:r>
      <w:r w:rsidR="00014EE8" w:rsidRPr="0093506A">
        <w:t xml:space="preserve">словия </w:t>
      </w:r>
      <w:r w:rsidR="00BD118D" w:rsidRPr="0093506A">
        <w:t>предоставления</w:t>
      </w:r>
      <w:r w:rsidR="00014EE8" w:rsidRPr="0093506A">
        <w:t xml:space="preserve"> медицинской помощи</w:t>
      </w:r>
    </w:p>
    <w:p w:rsidR="00A82D11" w:rsidRPr="0093506A" w:rsidRDefault="00A82D11" w:rsidP="00F646A7">
      <w:pPr>
        <w:autoSpaceDE w:val="0"/>
        <w:autoSpaceDN w:val="0"/>
        <w:adjustRightInd w:val="0"/>
        <w:jc w:val="center"/>
        <w:outlineLvl w:val="2"/>
      </w:pPr>
    </w:p>
    <w:p w:rsidR="00C72B54" w:rsidRPr="00016099" w:rsidRDefault="007E22D5" w:rsidP="007E22D5">
      <w:pPr>
        <w:autoSpaceDE w:val="0"/>
        <w:autoSpaceDN w:val="0"/>
        <w:adjustRightInd w:val="0"/>
        <w:outlineLvl w:val="2"/>
      </w:pPr>
      <w:r w:rsidRPr="00016099">
        <w:t xml:space="preserve">    </w:t>
      </w:r>
      <w:r w:rsidR="00A82D11" w:rsidRPr="00016099">
        <w:t>Медицинская помощь предоставляется  гражданам на следующих условиях:</w:t>
      </w:r>
    </w:p>
    <w:p w:rsidR="00771E13" w:rsidRPr="00016099" w:rsidRDefault="00771E13" w:rsidP="007E22D5">
      <w:pPr>
        <w:autoSpaceDE w:val="0"/>
        <w:autoSpaceDN w:val="0"/>
        <w:adjustRightInd w:val="0"/>
        <w:outlineLvl w:val="2"/>
      </w:pPr>
    </w:p>
    <w:p w:rsidR="00C72B54" w:rsidRPr="00016099" w:rsidRDefault="00866DAA" w:rsidP="00C72B54">
      <w:pPr>
        <w:autoSpaceDE w:val="0"/>
        <w:autoSpaceDN w:val="0"/>
        <w:adjustRightInd w:val="0"/>
        <w:ind w:firstLine="540"/>
        <w:jc w:val="both"/>
      </w:pPr>
      <w:r w:rsidRPr="00016099">
        <w:t>8</w:t>
      </w:r>
      <w:r w:rsidR="00C72B54" w:rsidRPr="00016099">
        <w:t>.</w:t>
      </w:r>
      <w:r w:rsidRPr="00016099">
        <w:t>3</w:t>
      </w:r>
      <w:r w:rsidR="00C72B54" w:rsidRPr="00016099">
        <w:t>.1. При оказании медицинской помощи в амбулаторных условиях:</w:t>
      </w:r>
    </w:p>
    <w:p w:rsidR="00C72B54" w:rsidRPr="00016099" w:rsidRDefault="00C72B54" w:rsidP="00C72B54">
      <w:pPr>
        <w:autoSpaceDE w:val="0"/>
        <w:autoSpaceDN w:val="0"/>
        <w:adjustRightInd w:val="0"/>
        <w:ind w:firstLine="540"/>
        <w:jc w:val="both"/>
      </w:pPr>
      <w:r w:rsidRPr="00016099">
        <w:t>- определение лечащим врачом объема диагностических и лечебных мероприятий для конкретного пациента;</w:t>
      </w:r>
    </w:p>
    <w:p w:rsidR="00C72B54" w:rsidRPr="00016099" w:rsidRDefault="00C72B54" w:rsidP="00C72B54">
      <w:pPr>
        <w:autoSpaceDE w:val="0"/>
        <w:autoSpaceDN w:val="0"/>
        <w:adjustRightInd w:val="0"/>
        <w:ind w:firstLine="540"/>
        <w:jc w:val="both"/>
      </w:pPr>
      <w:r w:rsidRPr="00016099">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C72B54" w:rsidRPr="00016099" w:rsidRDefault="00866DAA" w:rsidP="00C72B54">
      <w:pPr>
        <w:autoSpaceDE w:val="0"/>
        <w:autoSpaceDN w:val="0"/>
        <w:adjustRightInd w:val="0"/>
        <w:ind w:firstLine="540"/>
        <w:jc w:val="both"/>
      </w:pPr>
      <w:r w:rsidRPr="00016099">
        <w:t>8</w:t>
      </w:r>
      <w:r w:rsidR="00C72B54" w:rsidRPr="00016099">
        <w:t>.</w:t>
      </w:r>
      <w:r w:rsidRPr="00016099">
        <w:t>3</w:t>
      </w:r>
      <w:r w:rsidR="00C72B54" w:rsidRPr="00016099">
        <w:t>.2. При оказании медицинской помощи в стационарных условиях:</w:t>
      </w:r>
    </w:p>
    <w:p w:rsidR="001C0BF6" w:rsidRPr="00016099" w:rsidRDefault="00C72B54" w:rsidP="00C72B54">
      <w:pPr>
        <w:autoSpaceDE w:val="0"/>
        <w:autoSpaceDN w:val="0"/>
        <w:adjustRightInd w:val="0"/>
        <w:ind w:firstLine="540"/>
        <w:jc w:val="both"/>
      </w:pPr>
      <w:r w:rsidRPr="00016099">
        <w:t xml:space="preserve">- размещение пациентов в палатах на 4 и более мест; </w:t>
      </w:r>
    </w:p>
    <w:p w:rsidR="00C72B54" w:rsidRPr="00016099" w:rsidRDefault="001C0BF6" w:rsidP="00C72B54">
      <w:pPr>
        <w:autoSpaceDE w:val="0"/>
        <w:autoSpaceDN w:val="0"/>
        <w:adjustRightInd w:val="0"/>
        <w:ind w:firstLine="540"/>
        <w:jc w:val="both"/>
      </w:pPr>
      <w:r w:rsidRPr="00016099">
        <w:t xml:space="preserve">- </w:t>
      </w:r>
      <w:r w:rsidR="00C72B54" w:rsidRPr="00016099">
        <w:t>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71CA1" w:rsidRPr="00016099" w:rsidRDefault="00C72B54" w:rsidP="00A82D11">
      <w:pPr>
        <w:autoSpaceDE w:val="0"/>
        <w:autoSpaceDN w:val="0"/>
        <w:adjustRightInd w:val="0"/>
        <w:ind w:firstLine="540"/>
        <w:jc w:val="both"/>
      </w:pPr>
      <w:r w:rsidRPr="00016099">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w:t>
      </w:r>
      <w:r w:rsidR="00342273">
        <w:t>я, с указанных лиц не взимается.</w:t>
      </w:r>
    </w:p>
    <w:p w:rsidR="00BB167D" w:rsidRPr="0097628F" w:rsidRDefault="00866DAA" w:rsidP="00BB167D">
      <w:pPr>
        <w:autoSpaceDE w:val="0"/>
        <w:autoSpaceDN w:val="0"/>
        <w:adjustRightInd w:val="0"/>
        <w:ind w:firstLine="540"/>
        <w:jc w:val="both"/>
      </w:pPr>
      <w:r w:rsidRPr="0097628F">
        <w:lastRenderedPageBreak/>
        <w:t>8</w:t>
      </w:r>
      <w:r w:rsidR="00A82D11" w:rsidRPr="0097628F">
        <w:t>.</w:t>
      </w:r>
      <w:r w:rsidRPr="0097628F">
        <w:t>3</w:t>
      </w:r>
      <w:r w:rsidR="00A82D11" w:rsidRPr="0097628F">
        <w:t xml:space="preserve">.3. </w:t>
      </w:r>
      <w:r w:rsidR="00226595" w:rsidRPr="0097628F">
        <w:t>С</w:t>
      </w:r>
      <w:r w:rsidR="00BB167D" w:rsidRPr="0097628F">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w:t>
      </w:r>
      <w:r w:rsidR="00226595" w:rsidRPr="0097628F">
        <w:t>тов:</w:t>
      </w:r>
    </w:p>
    <w:p w:rsidR="00BB167D" w:rsidRPr="0097628F" w:rsidRDefault="005877B7" w:rsidP="00BB167D">
      <w:pPr>
        <w:autoSpaceDE w:val="0"/>
        <w:autoSpaceDN w:val="0"/>
        <w:adjustRightInd w:val="0"/>
        <w:ind w:firstLine="540"/>
        <w:jc w:val="both"/>
      </w:pPr>
      <w:r w:rsidRPr="0097628F">
        <w:t>с</w:t>
      </w:r>
      <w:r w:rsidR="00BB167D" w:rsidRPr="0097628F">
        <w:t xml:space="preserve">рок ожидания оказания первичной медико-санитарной помощи в неотложной форме составляет не более 2 часов с момента обращения; </w:t>
      </w:r>
    </w:p>
    <w:p w:rsidR="00BB167D" w:rsidRPr="0097628F" w:rsidRDefault="005877B7" w:rsidP="00BB167D">
      <w:pPr>
        <w:autoSpaceDE w:val="0"/>
        <w:autoSpaceDN w:val="0"/>
        <w:adjustRightInd w:val="0"/>
        <w:ind w:firstLine="540"/>
        <w:jc w:val="both"/>
      </w:pPr>
      <w:r w:rsidRPr="0097628F">
        <w:t>с</w:t>
      </w:r>
      <w:r w:rsidR="00BB167D" w:rsidRPr="0097628F">
        <w:t>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w:t>
      </w:r>
      <w:r w:rsidR="00A3416A" w:rsidRPr="0097628F">
        <w:t>;</w:t>
      </w:r>
      <w:r w:rsidR="00BB167D" w:rsidRPr="0097628F">
        <w:t xml:space="preserve"> </w:t>
      </w:r>
    </w:p>
    <w:p w:rsidR="00BB167D" w:rsidRPr="0097628F" w:rsidRDefault="005877B7" w:rsidP="00BB167D">
      <w:pPr>
        <w:autoSpaceDE w:val="0"/>
        <w:autoSpaceDN w:val="0"/>
        <w:adjustRightInd w:val="0"/>
        <w:ind w:firstLine="540"/>
        <w:jc w:val="both"/>
      </w:pPr>
      <w:r w:rsidRPr="0097628F">
        <w:t>с</w:t>
      </w:r>
      <w:r w:rsidR="00BB167D" w:rsidRPr="0097628F">
        <w:t xml:space="preserve">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w:t>
      </w:r>
      <w:r w:rsidR="00A3416A" w:rsidRPr="0097628F">
        <w:t>10</w:t>
      </w:r>
      <w:r w:rsidR="00BB167D" w:rsidRPr="0097628F">
        <w:t xml:space="preserve"> рабочих дней</w:t>
      </w:r>
      <w:r w:rsidR="00A3416A" w:rsidRPr="0097628F">
        <w:t>;</w:t>
      </w:r>
    </w:p>
    <w:p w:rsidR="00BB167D" w:rsidRPr="0097628F" w:rsidRDefault="005877B7" w:rsidP="00BB167D">
      <w:pPr>
        <w:autoSpaceDE w:val="0"/>
        <w:autoSpaceDN w:val="0"/>
        <w:adjustRightInd w:val="0"/>
        <w:ind w:firstLine="540"/>
        <w:jc w:val="both"/>
      </w:pPr>
      <w:r w:rsidRPr="0097628F">
        <w:t>с</w:t>
      </w:r>
      <w:r w:rsidR="00BB167D" w:rsidRPr="0097628F">
        <w:t>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w:t>
      </w:r>
      <w:r w:rsidR="00A3416A" w:rsidRPr="0097628F">
        <w:t>авляет не более 30 рабочих дней;</w:t>
      </w:r>
    </w:p>
    <w:p w:rsidR="00BB167D" w:rsidRPr="0097628F" w:rsidRDefault="005877B7" w:rsidP="00BB167D">
      <w:pPr>
        <w:autoSpaceDE w:val="0"/>
        <w:autoSpaceDN w:val="0"/>
        <w:adjustRightInd w:val="0"/>
        <w:ind w:firstLine="540"/>
        <w:jc w:val="both"/>
      </w:pPr>
      <w:r w:rsidRPr="0097628F">
        <w:t>с</w:t>
      </w:r>
      <w:r w:rsidR="00BB167D" w:rsidRPr="0097628F">
        <w:t>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с момента выдачи лечащим врачо</w:t>
      </w:r>
      <w:r w:rsidR="00A3416A" w:rsidRPr="0097628F">
        <w:t>м направления на госпитализацию (при условии обращения пациента за госпитализацией в рекомендуемые лечащим врачом сроки);</w:t>
      </w:r>
    </w:p>
    <w:p w:rsidR="00BB167D" w:rsidRPr="0097628F" w:rsidRDefault="005877B7" w:rsidP="00BB167D">
      <w:pPr>
        <w:autoSpaceDE w:val="0"/>
        <w:autoSpaceDN w:val="0"/>
        <w:adjustRightInd w:val="0"/>
        <w:ind w:firstLine="540"/>
        <w:jc w:val="both"/>
      </w:pPr>
      <w:r w:rsidRPr="0097628F">
        <w:t>с</w:t>
      </w:r>
      <w:r w:rsidR="00BB167D" w:rsidRPr="0097628F">
        <w:t>рок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CE1921" w:rsidRPr="0097628F" w:rsidRDefault="00BB167D" w:rsidP="00423993">
      <w:pPr>
        <w:autoSpaceDE w:val="0"/>
        <w:autoSpaceDN w:val="0"/>
        <w:adjustRightInd w:val="0"/>
        <w:ind w:firstLine="540"/>
        <w:jc w:val="both"/>
      </w:pPr>
      <w:r w:rsidRPr="0097628F">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c учетом требований законодательства Российской Федерации о персональных данных. </w:t>
      </w:r>
    </w:p>
    <w:p w:rsidR="00423993" w:rsidRPr="00016099" w:rsidRDefault="00A82D11" w:rsidP="00230035">
      <w:pPr>
        <w:autoSpaceDE w:val="0"/>
        <w:autoSpaceDN w:val="0"/>
        <w:adjustRightInd w:val="0"/>
        <w:ind w:firstLine="567"/>
        <w:jc w:val="both"/>
      </w:pPr>
      <w:r w:rsidRPr="0097628F">
        <w:t>При отсутствии ресур</w:t>
      </w:r>
      <w:r w:rsidR="008C622F" w:rsidRPr="0097628F">
        <w:t>с</w:t>
      </w:r>
      <w:r w:rsidRPr="0097628F">
        <w:t xml:space="preserve">ных возможностей медицинской организации  </w:t>
      </w:r>
      <w:r w:rsidR="00CE1921" w:rsidRPr="0097628F">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обследований, а так же консультаций                             врачей-специалистов продлеваю</w:t>
      </w:r>
      <w:r w:rsidRPr="0097628F">
        <w:t>тся до 3 месяцев</w:t>
      </w:r>
      <w:r w:rsidR="003F7D86" w:rsidRPr="0097628F">
        <w:t>.</w:t>
      </w:r>
      <w:r w:rsidRPr="00016099">
        <w:t xml:space="preserve"> </w:t>
      </w:r>
    </w:p>
    <w:p w:rsidR="00A82D11" w:rsidRPr="00016099" w:rsidRDefault="00AC6874" w:rsidP="00AC6874">
      <w:pPr>
        <w:autoSpaceDE w:val="0"/>
        <w:autoSpaceDN w:val="0"/>
        <w:adjustRightInd w:val="0"/>
        <w:jc w:val="both"/>
        <w:outlineLvl w:val="0"/>
        <w:rPr>
          <w:color w:val="000000"/>
        </w:rPr>
      </w:pPr>
      <w:r w:rsidRPr="00016099">
        <w:rPr>
          <w:color w:val="000000"/>
        </w:rPr>
        <w:t xml:space="preserve">        </w:t>
      </w:r>
      <w:r w:rsidR="00866DAA" w:rsidRPr="00016099">
        <w:rPr>
          <w:color w:val="000000"/>
        </w:rPr>
        <w:t>8</w:t>
      </w:r>
      <w:r w:rsidR="00A82D11" w:rsidRPr="00016099">
        <w:rPr>
          <w:color w:val="000000"/>
        </w:rPr>
        <w:t>.</w:t>
      </w:r>
      <w:r w:rsidR="00866DAA" w:rsidRPr="00016099">
        <w:rPr>
          <w:color w:val="000000"/>
        </w:rPr>
        <w:t>3</w:t>
      </w:r>
      <w:r w:rsidR="00A82D11" w:rsidRPr="00016099">
        <w:rPr>
          <w:color w:val="000000"/>
        </w:rPr>
        <w:t xml:space="preserve">.4.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w:t>
      </w:r>
      <w:r w:rsidR="005D5C98" w:rsidRPr="00016099">
        <w:rPr>
          <w:color w:val="000000"/>
        </w:rPr>
        <w:t xml:space="preserve">его </w:t>
      </w:r>
      <w:r w:rsidR="00A82D11" w:rsidRPr="00016099">
        <w:rPr>
          <w:color w:val="000000"/>
        </w:rPr>
        <w:t>медицинским работником.</w:t>
      </w:r>
    </w:p>
    <w:p w:rsidR="00014EE8" w:rsidRPr="00016099" w:rsidRDefault="00866DAA" w:rsidP="001616F8">
      <w:pPr>
        <w:autoSpaceDE w:val="0"/>
        <w:autoSpaceDN w:val="0"/>
        <w:adjustRightInd w:val="0"/>
        <w:ind w:firstLine="540"/>
        <w:jc w:val="both"/>
      </w:pPr>
      <w:r w:rsidRPr="00016099">
        <w:t>8</w:t>
      </w:r>
      <w:r w:rsidR="00C72B54" w:rsidRPr="00016099">
        <w:t>.</w:t>
      </w:r>
      <w:r w:rsidRPr="00016099">
        <w:t>3</w:t>
      </w:r>
      <w:r w:rsidR="00C72B54" w:rsidRPr="00016099">
        <w:t>.</w:t>
      </w:r>
      <w:r w:rsidR="005D54F2" w:rsidRPr="00016099">
        <w:t>5</w:t>
      </w:r>
      <w:r w:rsidR="0051179B" w:rsidRPr="00016099">
        <w:t xml:space="preserve">. </w:t>
      </w:r>
      <w:r w:rsidR="00E71CA1" w:rsidRPr="00016099">
        <w:t xml:space="preserve">При </w:t>
      </w:r>
      <w:r w:rsidR="00AF04EB" w:rsidRPr="00016099">
        <w:t>оказании</w:t>
      </w:r>
      <w:r w:rsidR="00E71CA1" w:rsidRPr="00016099">
        <w:t xml:space="preserve"> медицинской помощ</w:t>
      </w:r>
      <w:r w:rsidR="00AF04EB" w:rsidRPr="00016099">
        <w:t>и</w:t>
      </w:r>
      <w:r w:rsidR="00E71CA1" w:rsidRPr="00016099">
        <w:t xml:space="preserve"> пациент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 </w:t>
      </w:r>
      <w:r w:rsidR="00523B07" w:rsidRPr="00016099">
        <w:t xml:space="preserve"> </w:t>
      </w:r>
    </w:p>
    <w:p w:rsidR="004E54F5" w:rsidRPr="00016099" w:rsidRDefault="00866DAA" w:rsidP="004E54F5">
      <w:pPr>
        <w:autoSpaceDE w:val="0"/>
        <w:autoSpaceDN w:val="0"/>
        <w:adjustRightInd w:val="0"/>
        <w:ind w:firstLine="540"/>
        <w:jc w:val="both"/>
        <w:outlineLvl w:val="1"/>
      </w:pPr>
      <w:r w:rsidRPr="00016099">
        <w:t>8</w:t>
      </w:r>
      <w:r w:rsidR="005D54F2" w:rsidRPr="00016099">
        <w:t>.</w:t>
      </w:r>
      <w:r w:rsidRPr="00016099">
        <w:t>3</w:t>
      </w:r>
      <w:r w:rsidR="005D54F2" w:rsidRPr="00016099">
        <w:t>.6</w:t>
      </w:r>
      <w:r w:rsidR="009A1864" w:rsidRPr="00016099">
        <w:t>.</w:t>
      </w:r>
      <w:r w:rsidR="00AF04EB" w:rsidRPr="00016099">
        <w:t xml:space="preserve"> </w:t>
      </w:r>
      <w:r w:rsidR="00014EE8" w:rsidRPr="00016099">
        <w:t xml:space="preserve">Гражданам по медицинским показаниям предоставляется высокотехнологичная медицинская помощь в соответствии с государственным </w:t>
      </w:r>
      <w:r w:rsidR="00014EE8" w:rsidRPr="00016099">
        <w:lastRenderedPageBreak/>
        <w:t>заданием, сформированным в порядке, определяемом Министерством здраво</w:t>
      </w:r>
      <w:r w:rsidR="008032EE" w:rsidRPr="00016099">
        <w:t>охранения  Российской Федерации (до 1 января 2015 г.).</w:t>
      </w:r>
    </w:p>
    <w:p w:rsidR="003744DA" w:rsidRPr="00016099" w:rsidRDefault="006854C6" w:rsidP="006854C6">
      <w:pPr>
        <w:jc w:val="both"/>
        <w:rPr>
          <w:rFonts w:eastAsia="Calibri"/>
          <w:lang w:eastAsia="en-US"/>
        </w:rPr>
      </w:pPr>
      <w:r w:rsidRPr="00016099">
        <w:t xml:space="preserve">        </w:t>
      </w:r>
      <w:r w:rsidR="00866DAA" w:rsidRPr="00016099">
        <w:t>8</w:t>
      </w:r>
      <w:r w:rsidR="005D54F2" w:rsidRPr="00016099">
        <w:t>.</w:t>
      </w:r>
      <w:r w:rsidR="00866DAA" w:rsidRPr="00016099">
        <w:t>3</w:t>
      </w:r>
      <w:r w:rsidR="005D54F2" w:rsidRPr="00016099">
        <w:t>.7</w:t>
      </w:r>
      <w:r w:rsidR="003744DA" w:rsidRPr="00016099">
        <w:t xml:space="preserve">. </w:t>
      </w:r>
      <w:r w:rsidRPr="00016099">
        <w:t xml:space="preserve"> Д</w:t>
      </w:r>
      <w:r w:rsidR="003744DA" w:rsidRPr="00016099">
        <w:t xml:space="preserve">испансеризация </w:t>
      </w:r>
      <w:r w:rsidR="00052043" w:rsidRPr="00016099">
        <w:t>отдельных категорий</w:t>
      </w:r>
      <w:r w:rsidR="00515A90" w:rsidRPr="00016099">
        <w:t xml:space="preserve"> и групп</w:t>
      </w:r>
      <w:r w:rsidR="00052043" w:rsidRPr="00016099">
        <w:t xml:space="preserve"> </w:t>
      </w:r>
      <w:r w:rsidR="003744DA" w:rsidRPr="00016099">
        <w:t>населения</w:t>
      </w:r>
      <w:r w:rsidRPr="00016099">
        <w:rPr>
          <w:rFonts w:eastAsia="Calibri"/>
          <w:b/>
          <w:lang w:eastAsia="en-US"/>
        </w:rPr>
        <w:t xml:space="preserve"> </w:t>
      </w:r>
      <w:r w:rsidRPr="00016099">
        <w:rPr>
          <w:rFonts w:eastAsia="Calibri"/>
          <w:lang w:eastAsia="en-US"/>
        </w:rPr>
        <w:t>проводится в соответствии с действующими законодательными и иными нормативными правовыми актами Российской Федерации</w:t>
      </w:r>
      <w:r w:rsidR="007360D2" w:rsidRPr="00016099">
        <w:rPr>
          <w:rFonts w:eastAsia="Calibri"/>
          <w:lang w:eastAsia="en-US"/>
        </w:rPr>
        <w:t xml:space="preserve"> и Калужской области</w:t>
      </w:r>
      <w:r w:rsidRPr="00016099">
        <w:rPr>
          <w:rFonts w:eastAsia="Calibri"/>
          <w:lang w:eastAsia="en-US"/>
        </w:rPr>
        <w:t xml:space="preserve">. </w:t>
      </w:r>
    </w:p>
    <w:p w:rsidR="00AF04EB" w:rsidRPr="00016099" w:rsidRDefault="00866DAA" w:rsidP="00AF04EB">
      <w:pPr>
        <w:autoSpaceDE w:val="0"/>
        <w:autoSpaceDN w:val="0"/>
        <w:adjustRightInd w:val="0"/>
        <w:ind w:firstLine="540"/>
        <w:jc w:val="both"/>
      </w:pPr>
      <w:r w:rsidRPr="00016099">
        <w:t>8</w:t>
      </w:r>
      <w:r w:rsidR="00AF04EB" w:rsidRPr="00016099">
        <w:t>.</w:t>
      </w:r>
      <w:r w:rsidRPr="00016099">
        <w:t>3</w:t>
      </w:r>
      <w:r w:rsidR="00AF04EB" w:rsidRPr="00016099">
        <w:t>.</w:t>
      </w:r>
      <w:r w:rsidR="005D54F2" w:rsidRPr="00016099">
        <w:t>8</w:t>
      </w:r>
      <w:r w:rsidR="00AF04EB" w:rsidRPr="00016099">
        <w:t>. При оказании медицинской помощи осуществляется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w:t>
      </w:r>
      <w:r w:rsidR="005D0379" w:rsidRPr="00016099">
        <w:t>ми продуктами лечебного питания,</w:t>
      </w:r>
      <w:r w:rsidR="00AF04EB" w:rsidRPr="00016099">
        <w:t xml:space="preserve"> по медицинским показаниям в соответствии со стандартами медицинской помощи с учетом видов, условий и форм оказания медицинской помощи.</w:t>
      </w:r>
    </w:p>
    <w:p w:rsidR="004E54F5" w:rsidRPr="00016099" w:rsidRDefault="005D54F2" w:rsidP="004E54F5">
      <w:pPr>
        <w:autoSpaceDE w:val="0"/>
        <w:autoSpaceDN w:val="0"/>
        <w:adjustRightInd w:val="0"/>
        <w:jc w:val="both"/>
        <w:outlineLvl w:val="1"/>
      </w:pPr>
      <w:r w:rsidRPr="00016099">
        <w:t xml:space="preserve">        </w:t>
      </w:r>
      <w:r w:rsidR="00866DAA" w:rsidRPr="00016099">
        <w:t>8</w:t>
      </w:r>
      <w:r w:rsidRPr="00016099">
        <w:t>.</w:t>
      </w:r>
      <w:r w:rsidR="00866DAA" w:rsidRPr="00016099">
        <w:t>3</w:t>
      </w:r>
      <w:r w:rsidRPr="00016099">
        <w:t>.9</w:t>
      </w:r>
      <w:r w:rsidR="00537039" w:rsidRPr="00016099">
        <w:t>.</w:t>
      </w:r>
      <w:r w:rsidR="004E54F5" w:rsidRPr="00016099">
        <w:t xml:space="preserve"> Направление граждан на консультацию и лечение в федеральные специализированные </w:t>
      </w:r>
      <w:r w:rsidR="002E09AA" w:rsidRPr="00016099">
        <w:t>медицинские организации</w:t>
      </w:r>
      <w:r w:rsidR="004E54F5" w:rsidRPr="00016099">
        <w:t xml:space="preserve">, </w:t>
      </w:r>
      <w:r w:rsidR="002E09AA" w:rsidRPr="00016099">
        <w:t>медицинские организации</w:t>
      </w:r>
      <w:r w:rsidR="004E54F5" w:rsidRPr="00016099">
        <w:t xml:space="preserve"> других субъектов Российской Федерации осуществляется  в порядке, утвержденном Министерством здрав</w:t>
      </w:r>
      <w:r w:rsidR="00292428" w:rsidRPr="00016099">
        <w:t xml:space="preserve">оохранения Российской Федерации, министерством </w:t>
      </w:r>
      <w:r w:rsidR="008032EE" w:rsidRPr="00016099">
        <w:t xml:space="preserve">здравоохранения </w:t>
      </w:r>
      <w:r w:rsidR="00292428" w:rsidRPr="00016099">
        <w:t>Калужской области.</w:t>
      </w:r>
    </w:p>
    <w:p w:rsidR="00FB7DEC" w:rsidRPr="00016099" w:rsidRDefault="00866DAA" w:rsidP="00FB7DEC">
      <w:pPr>
        <w:autoSpaceDE w:val="0"/>
        <w:autoSpaceDN w:val="0"/>
        <w:adjustRightInd w:val="0"/>
        <w:ind w:firstLine="540"/>
        <w:jc w:val="both"/>
      </w:pPr>
      <w:r w:rsidRPr="00016099">
        <w:t>8</w:t>
      </w:r>
      <w:r w:rsidR="005D54F2" w:rsidRPr="00016099">
        <w:t>.</w:t>
      </w:r>
      <w:r w:rsidRPr="00016099">
        <w:t>3</w:t>
      </w:r>
      <w:r w:rsidR="005D54F2" w:rsidRPr="00016099">
        <w:t>.10</w:t>
      </w:r>
      <w:r w:rsidR="00FB7DEC" w:rsidRPr="00016099">
        <w:t>. Отбор и направление работающих  граждан на санаторно-курортное лечение</w:t>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r>
      <w:r w:rsidR="00FB7DEC" w:rsidRPr="00016099">
        <w:softHyphen/>
        <w:t xml:space="preserve"> непосредственно после лечения</w:t>
      </w:r>
      <w:r w:rsidR="00387454" w:rsidRPr="00016099">
        <w:t xml:space="preserve"> в стационарных условиях</w:t>
      </w:r>
      <w:r w:rsidR="00FB7DEC" w:rsidRPr="00016099">
        <w:t>,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утверждается министерством здравоохранения Калужской области.</w:t>
      </w:r>
    </w:p>
    <w:p w:rsidR="00910317" w:rsidRPr="00016099" w:rsidRDefault="00866DAA" w:rsidP="008137E6">
      <w:pPr>
        <w:autoSpaceDE w:val="0"/>
        <w:autoSpaceDN w:val="0"/>
        <w:adjustRightInd w:val="0"/>
        <w:ind w:firstLine="540"/>
        <w:jc w:val="both"/>
      </w:pPr>
      <w:r w:rsidRPr="00016099">
        <w:t>8</w:t>
      </w:r>
      <w:r w:rsidR="00AC6874" w:rsidRPr="00016099">
        <w:t>.</w:t>
      </w:r>
      <w:r w:rsidRPr="00016099">
        <w:t>3</w:t>
      </w:r>
      <w:r w:rsidR="00AC6874" w:rsidRPr="00016099">
        <w:t>.</w:t>
      </w:r>
      <w:r w:rsidR="005D54F2" w:rsidRPr="00016099">
        <w:t>11</w:t>
      </w:r>
      <w:r w:rsidR="00391E36" w:rsidRPr="00016099">
        <w:t xml:space="preserve">. </w:t>
      </w:r>
      <w:r w:rsidR="00910317" w:rsidRPr="00016099">
        <w:t xml:space="preserve">В медицинских организациях, перечисленных в </w:t>
      </w:r>
      <w:hyperlink r:id="rId14" w:history="1">
        <w:r w:rsidR="00E1233E" w:rsidRPr="00016099">
          <w:t xml:space="preserve">пункте </w:t>
        </w:r>
        <w:r w:rsidR="00342273">
          <w:t>8</w:t>
        </w:r>
        <w:r w:rsidR="00910317" w:rsidRPr="00016099">
          <w:t>.</w:t>
        </w:r>
      </w:hyperlink>
      <w:r w:rsidR="00E1233E" w:rsidRPr="00016099">
        <w:t>1</w:t>
      </w:r>
      <w:r w:rsidR="009C00AB" w:rsidRPr="00016099">
        <w:t>.</w:t>
      </w:r>
      <w:r w:rsidR="00910317" w:rsidRPr="00016099">
        <w:t xml:space="preserve">, предоставляется внеочередная медицинская помощь инвалидам войны и гражданам других категорий, предусмотренных </w:t>
      </w:r>
      <w:hyperlink r:id="rId15" w:history="1">
        <w:r w:rsidR="00910317" w:rsidRPr="00016099">
          <w:t>статьями 14</w:t>
        </w:r>
      </w:hyperlink>
      <w:r w:rsidR="00910317" w:rsidRPr="00016099">
        <w:t>-</w:t>
      </w:r>
      <w:hyperlink r:id="rId16" w:history="1">
        <w:r w:rsidR="00910317" w:rsidRPr="00016099">
          <w:t>19</w:t>
        </w:r>
      </w:hyperlink>
      <w:r w:rsidR="00910317" w:rsidRPr="00016099">
        <w:t xml:space="preserve"> и </w:t>
      </w:r>
      <w:hyperlink r:id="rId17" w:history="1">
        <w:r w:rsidR="00910317" w:rsidRPr="00016099">
          <w:t>21</w:t>
        </w:r>
      </w:hyperlink>
      <w:r w:rsidR="00910317" w:rsidRPr="00016099">
        <w:t xml:space="preserve"> Федерального закона "О ветеранах", в соответствии с </w:t>
      </w:r>
      <w:hyperlink r:id="rId18" w:history="1">
        <w:r w:rsidR="00910317" w:rsidRPr="00016099">
          <w:t>Законом</w:t>
        </w:r>
      </w:hyperlink>
      <w:r w:rsidR="00910317" w:rsidRPr="00016099">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014EE8" w:rsidRPr="00016099" w:rsidRDefault="00A55176" w:rsidP="00A55176">
      <w:pPr>
        <w:autoSpaceDE w:val="0"/>
        <w:autoSpaceDN w:val="0"/>
        <w:adjustRightInd w:val="0"/>
        <w:jc w:val="both"/>
      </w:pPr>
      <w:r w:rsidRPr="00016099">
        <w:t xml:space="preserve">        </w:t>
      </w:r>
      <w:r w:rsidR="00866DAA" w:rsidRPr="00016099">
        <w:t>8</w:t>
      </w:r>
      <w:r w:rsidRPr="00016099">
        <w:t>.</w:t>
      </w:r>
      <w:r w:rsidR="00866DAA" w:rsidRPr="00016099">
        <w:t>3</w:t>
      </w:r>
      <w:r w:rsidR="00AC6874" w:rsidRPr="00016099">
        <w:t>.1</w:t>
      </w:r>
      <w:r w:rsidR="005D54F2" w:rsidRPr="00016099">
        <w:t>2</w:t>
      </w:r>
      <w:r w:rsidR="00014EE8" w:rsidRPr="00016099">
        <w:t>. Условия оказания медицинской помощи, предоставляемой отдельным</w:t>
      </w:r>
      <w:r w:rsidRPr="00016099">
        <w:t xml:space="preserve"> категориям граждан, проживающим</w:t>
      </w:r>
      <w:r w:rsidR="00014EE8" w:rsidRPr="00016099">
        <w:t xml:space="preserve"> </w:t>
      </w:r>
      <w:r w:rsidRPr="00016099">
        <w:t>в</w:t>
      </w:r>
      <w:r w:rsidR="00014EE8" w:rsidRPr="00016099">
        <w:t xml:space="preserve"> Калужской области.</w:t>
      </w:r>
    </w:p>
    <w:p w:rsidR="00014EE8" w:rsidRPr="00016099" w:rsidRDefault="00014EE8" w:rsidP="00014EE8">
      <w:pPr>
        <w:autoSpaceDE w:val="0"/>
        <w:autoSpaceDN w:val="0"/>
        <w:adjustRightInd w:val="0"/>
        <w:ind w:firstLine="540"/>
        <w:jc w:val="both"/>
      </w:pPr>
      <w:r w:rsidRPr="00016099">
        <w:t>Бесплатная плановая медицинская помощь военнослужащим и другим категориям служащих Рос</w:t>
      </w:r>
      <w:r w:rsidR="00917241" w:rsidRPr="00016099">
        <w:t>сийской Федерации, не подлежащим</w:t>
      </w:r>
      <w:r w:rsidRPr="00016099">
        <w:t xml:space="preserve"> обязательному медицинскому страхованию в соответствии с законодательством Российской Федерации, оказывается в </w:t>
      </w:r>
      <w:r w:rsidR="0031370B" w:rsidRPr="00016099">
        <w:t>медицинских организациях</w:t>
      </w:r>
      <w:r w:rsidRPr="00016099">
        <w:t xml:space="preserve"> по месту прохождения службы (месту жительства) за счет средств соответствующих ведомств.</w:t>
      </w:r>
    </w:p>
    <w:p w:rsidR="00CB5503" w:rsidRPr="00016099" w:rsidRDefault="00A55176" w:rsidP="00D65C24">
      <w:pPr>
        <w:shd w:val="clear" w:color="auto" w:fill="FFFFFF"/>
        <w:tabs>
          <w:tab w:val="left" w:pos="709"/>
          <w:tab w:val="left" w:pos="1541"/>
        </w:tabs>
        <w:jc w:val="both"/>
      </w:pPr>
      <w:r w:rsidRPr="00016099">
        <w:t xml:space="preserve">        </w:t>
      </w:r>
      <w:r w:rsidR="00CB5503" w:rsidRPr="00016099">
        <w:t>Иностранным гражданам и лицам без гражданства медицинская помощь оказывается в соответствии с законодательством Российской Федерации</w:t>
      </w:r>
      <w:r w:rsidR="001C0BF6" w:rsidRPr="00016099">
        <w:t xml:space="preserve"> и соответствующими международными договорами Российской Федерации</w:t>
      </w:r>
      <w:r w:rsidR="00CB5503" w:rsidRPr="00016099">
        <w:t>.</w:t>
      </w:r>
    </w:p>
    <w:p w:rsidR="00B34B7D" w:rsidRDefault="00014EE8" w:rsidP="00B34B7D">
      <w:pPr>
        <w:autoSpaceDE w:val="0"/>
        <w:autoSpaceDN w:val="0"/>
        <w:adjustRightInd w:val="0"/>
        <w:ind w:firstLine="540"/>
        <w:jc w:val="both"/>
      </w:pPr>
      <w:r w:rsidRPr="00016099">
        <w:t xml:space="preserve">Экстренная и неотложная медицинская помощь в случае возникновения состояний, представляющих непосредственную угрозу жизни или требующих срочного медицинского вмешательства (последствия несчастных случаев, травм, отравлений), оказывается </w:t>
      </w:r>
      <w:r w:rsidR="0031370B" w:rsidRPr="00016099">
        <w:t>медицинскими организациями</w:t>
      </w:r>
      <w:r w:rsidRPr="00016099">
        <w:t xml:space="preserve"> государственной системы здравоохранения всем лицам по месту обращения независимо от их гражданства и места </w:t>
      </w:r>
      <w:r w:rsidR="00AC00F9" w:rsidRPr="00016099">
        <w:t>жительства</w:t>
      </w:r>
      <w:r w:rsidR="00B34B7D">
        <w:t>.</w:t>
      </w:r>
    </w:p>
    <w:p w:rsidR="00143FB0" w:rsidRPr="00B34B7D" w:rsidRDefault="00A55176" w:rsidP="00B34B7D">
      <w:pPr>
        <w:autoSpaceDE w:val="0"/>
        <w:autoSpaceDN w:val="0"/>
        <w:adjustRightInd w:val="0"/>
        <w:ind w:firstLine="540"/>
        <w:jc w:val="both"/>
      </w:pPr>
      <w:r w:rsidRPr="00016099">
        <w:lastRenderedPageBreak/>
        <w:t xml:space="preserve">  </w:t>
      </w:r>
      <w:r w:rsidR="00014EE8" w:rsidRPr="00016099">
        <w:t xml:space="preserve">Финансирование всех видов медицинской помощи, оказываемой лицам без определенного места жительства, не имеющим полис обязательного медицинского страхования,  осуществляется </w:t>
      </w:r>
      <w:r w:rsidR="00904E1C" w:rsidRPr="00016099">
        <w:t xml:space="preserve">за счет средств </w:t>
      </w:r>
      <w:r w:rsidR="00014EE8" w:rsidRPr="00016099">
        <w:t xml:space="preserve"> </w:t>
      </w:r>
      <w:r w:rsidR="00CA547E" w:rsidRPr="00016099">
        <w:t xml:space="preserve">областного </w:t>
      </w:r>
      <w:r w:rsidR="00014EE8" w:rsidRPr="00016099">
        <w:t>бюджета.</w:t>
      </w:r>
      <w:r w:rsidR="00B64486" w:rsidRPr="00016099">
        <w:rPr>
          <w:color w:val="000000"/>
        </w:rPr>
        <w:t xml:space="preserve"> </w:t>
      </w:r>
    </w:p>
    <w:p w:rsidR="00143FB0" w:rsidRPr="00016099" w:rsidRDefault="00143FB0" w:rsidP="002833A4"/>
    <w:p w:rsidR="00143FB0" w:rsidRPr="00CD684B" w:rsidRDefault="00143FB0" w:rsidP="002833A4"/>
    <w:p w:rsidR="00982076" w:rsidRPr="004C3747" w:rsidRDefault="004C3747" w:rsidP="00982076">
      <w:pPr>
        <w:jc w:val="center"/>
        <w:rPr>
          <w:b/>
        </w:rPr>
      </w:pPr>
      <w:r w:rsidRPr="004C3747">
        <w:rPr>
          <w:b/>
          <w:lang w:val="en-US"/>
        </w:rPr>
        <w:t>IX</w:t>
      </w:r>
      <w:r w:rsidRPr="004C3747">
        <w:rPr>
          <w:b/>
        </w:rPr>
        <w:t>.</w:t>
      </w:r>
      <w:r w:rsidR="00982076" w:rsidRPr="004C3747">
        <w:rPr>
          <w:b/>
        </w:rPr>
        <w:t xml:space="preserve"> </w:t>
      </w:r>
      <w:r w:rsidR="006020F3" w:rsidRPr="004C3747">
        <w:rPr>
          <w:b/>
        </w:rPr>
        <w:t>К</w:t>
      </w:r>
      <w:r w:rsidR="00982076" w:rsidRPr="004C3747">
        <w:rPr>
          <w:b/>
        </w:rPr>
        <w:t>ритери</w:t>
      </w:r>
      <w:r w:rsidR="006020F3" w:rsidRPr="004C3747">
        <w:rPr>
          <w:b/>
        </w:rPr>
        <w:t>и</w:t>
      </w:r>
      <w:r w:rsidR="00982076" w:rsidRPr="004C3747">
        <w:rPr>
          <w:b/>
        </w:rPr>
        <w:t xml:space="preserve"> доступности и качества медицинской помощи, </w:t>
      </w:r>
    </w:p>
    <w:p w:rsidR="00982076" w:rsidRPr="004C3747" w:rsidRDefault="00982076" w:rsidP="00982076">
      <w:pPr>
        <w:jc w:val="center"/>
        <w:rPr>
          <w:b/>
        </w:rPr>
      </w:pPr>
      <w:r w:rsidRPr="004C3747">
        <w:rPr>
          <w:b/>
        </w:rPr>
        <w:t xml:space="preserve">оказываемой в рамках </w:t>
      </w:r>
      <w:r w:rsidR="002728CA" w:rsidRPr="004C3747">
        <w:rPr>
          <w:b/>
        </w:rPr>
        <w:t>П</w:t>
      </w:r>
      <w:r w:rsidRPr="004C3747">
        <w:rPr>
          <w:b/>
        </w:rPr>
        <w:t>рограммы</w:t>
      </w:r>
    </w:p>
    <w:p w:rsidR="00982076" w:rsidRPr="008E27CA" w:rsidRDefault="00982076" w:rsidP="00982076"/>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9"/>
        <w:gridCol w:w="1559"/>
        <w:gridCol w:w="1418"/>
        <w:gridCol w:w="1331"/>
        <w:gridCol w:w="1503"/>
      </w:tblGrid>
      <w:tr w:rsidR="00982076" w:rsidTr="00C87822">
        <w:trPr>
          <w:trHeight w:val="20"/>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982076" w:rsidRDefault="00982076">
            <w:pPr>
              <w:jc w:val="center"/>
              <w:rPr>
                <w:sz w:val="24"/>
                <w:szCs w:val="24"/>
              </w:rPr>
            </w:pPr>
            <w:r>
              <w:rPr>
                <w:sz w:val="24"/>
                <w:szCs w:val="24"/>
              </w:rPr>
              <w:t xml:space="preserve">№ </w:t>
            </w:r>
          </w:p>
          <w:p w:rsidR="00982076" w:rsidRDefault="00982076">
            <w:pPr>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1789" w:type="pct"/>
            <w:tcBorders>
              <w:top w:val="single" w:sz="4" w:space="0" w:color="auto"/>
              <w:left w:val="single" w:sz="4" w:space="0" w:color="auto"/>
              <w:bottom w:val="single" w:sz="4" w:space="0" w:color="auto"/>
              <w:right w:val="single" w:sz="4" w:space="0" w:color="auto"/>
            </w:tcBorders>
            <w:vAlign w:val="center"/>
            <w:hideMark/>
          </w:tcPr>
          <w:p w:rsidR="00982076" w:rsidRDefault="00982076">
            <w:pPr>
              <w:autoSpaceDE w:val="0"/>
              <w:autoSpaceDN w:val="0"/>
              <w:adjustRightInd w:val="0"/>
              <w:jc w:val="center"/>
              <w:rPr>
                <w:sz w:val="24"/>
                <w:szCs w:val="24"/>
              </w:rPr>
            </w:pPr>
            <w:r>
              <w:rPr>
                <w:sz w:val="24"/>
                <w:szCs w:val="24"/>
              </w:rPr>
              <w:t>Наименование показателя</w:t>
            </w:r>
          </w:p>
        </w:tc>
        <w:tc>
          <w:tcPr>
            <w:tcW w:w="788" w:type="pct"/>
            <w:tcBorders>
              <w:top w:val="single" w:sz="4" w:space="0" w:color="auto"/>
              <w:left w:val="single" w:sz="4" w:space="0" w:color="auto"/>
              <w:bottom w:val="single" w:sz="4" w:space="0" w:color="auto"/>
              <w:right w:val="single" w:sz="4" w:space="0" w:color="auto"/>
            </w:tcBorders>
            <w:vAlign w:val="center"/>
            <w:hideMark/>
          </w:tcPr>
          <w:p w:rsidR="00982076" w:rsidRDefault="00982076">
            <w:pPr>
              <w:autoSpaceDE w:val="0"/>
              <w:autoSpaceDN w:val="0"/>
              <w:adjustRightInd w:val="0"/>
              <w:jc w:val="center"/>
              <w:rPr>
                <w:sz w:val="24"/>
                <w:szCs w:val="24"/>
              </w:rPr>
            </w:pPr>
            <w:r>
              <w:rPr>
                <w:sz w:val="24"/>
                <w:szCs w:val="24"/>
              </w:rPr>
              <w:t>Единицы измерения</w:t>
            </w:r>
          </w:p>
        </w:tc>
        <w:tc>
          <w:tcPr>
            <w:tcW w:w="717" w:type="pct"/>
            <w:tcBorders>
              <w:top w:val="single" w:sz="4" w:space="0" w:color="auto"/>
              <w:left w:val="single" w:sz="4" w:space="0" w:color="auto"/>
              <w:bottom w:val="single" w:sz="4" w:space="0" w:color="auto"/>
              <w:right w:val="single" w:sz="4" w:space="0" w:color="auto"/>
            </w:tcBorders>
            <w:hideMark/>
          </w:tcPr>
          <w:p w:rsidR="00982076" w:rsidRDefault="00982076">
            <w:pPr>
              <w:jc w:val="center"/>
              <w:rPr>
                <w:sz w:val="24"/>
                <w:szCs w:val="24"/>
              </w:rPr>
            </w:pPr>
            <w:r>
              <w:rPr>
                <w:sz w:val="24"/>
                <w:szCs w:val="24"/>
              </w:rPr>
              <w:t xml:space="preserve">Целевое значение показателя </w:t>
            </w:r>
          </w:p>
          <w:p w:rsidR="00982076" w:rsidRDefault="00A55AE0">
            <w:pPr>
              <w:autoSpaceDE w:val="0"/>
              <w:autoSpaceDN w:val="0"/>
              <w:adjustRightInd w:val="0"/>
              <w:jc w:val="center"/>
              <w:rPr>
                <w:sz w:val="24"/>
                <w:szCs w:val="24"/>
              </w:rPr>
            </w:pPr>
            <w:r>
              <w:rPr>
                <w:sz w:val="24"/>
                <w:szCs w:val="24"/>
              </w:rPr>
              <w:t>в 2014</w:t>
            </w:r>
            <w:r w:rsidR="00982076">
              <w:rPr>
                <w:sz w:val="24"/>
                <w:szCs w:val="24"/>
              </w:rPr>
              <w:t xml:space="preserve"> году</w:t>
            </w:r>
          </w:p>
        </w:tc>
        <w:tc>
          <w:tcPr>
            <w:tcW w:w="673" w:type="pct"/>
            <w:tcBorders>
              <w:top w:val="single" w:sz="4" w:space="0" w:color="auto"/>
              <w:left w:val="single" w:sz="4" w:space="0" w:color="auto"/>
              <w:bottom w:val="single" w:sz="4" w:space="0" w:color="auto"/>
              <w:right w:val="single" w:sz="4" w:space="0" w:color="auto"/>
            </w:tcBorders>
            <w:hideMark/>
          </w:tcPr>
          <w:p w:rsidR="00982076" w:rsidRDefault="00982076">
            <w:pPr>
              <w:jc w:val="center"/>
              <w:rPr>
                <w:sz w:val="24"/>
                <w:szCs w:val="24"/>
              </w:rPr>
            </w:pPr>
            <w:r>
              <w:rPr>
                <w:sz w:val="24"/>
                <w:szCs w:val="24"/>
              </w:rPr>
              <w:t xml:space="preserve">Целевое значение показателя </w:t>
            </w:r>
          </w:p>
          <w:p w:rsidR="00982076" w:rsidRDefault="00A55AE0">
            <w:pPr>
              <w:autoSpaceDE w:val="0"/>
              <w:autoSpaceDN w:val="0"/>
              <w:adjustRightInd w:val="0"/>
              <w:jc w:val="center"/>
              <w:rPr>
                <w:sz w:val="24"/>
                <w:szCs w:val="24"/>
              </w:rPr>
            </w:pPr>
            <w:r>
              <w:rPr>
                <w:sz w:val="24"/>
                <w:szCs w:val="24"/>
              </w:rPr>
              <w:t>в 2015</w:t>
            </w:r>
            <w:r w:rsidR="00982076">
              <w:rPr>
                <w:sz w:val="24"/>
                <w:szCs w:val="24"/>
              </w:rPr>
              <w:t xml:space="preserve"> году</w:t>
            </w:r>
          </w:p>
        </w:tc>
        <w:tc>
          <w:tcPr>
            <w:tcW w:w="760" w:type="pct"/>
            <w:tcBorders>
              <w:top w:val="single" w:sz="4" w:space="0" w:color="auto"/>
              <w:left w:val="single" w:sz="4" w:space="0" w:color="auto"/>
              <w:bottom w:val="single" w:sz="4" w:space="0" w:color="auto"/>
              <w:right w:val="single" w:sz="4" w:space="0" w:color="auto"/>
            </w:tcBorders>
            <w:hideMark/>
          </w:tcPr>
          <w:p w:rsidR="00982076" w:rsidRDefault="00982076">
            <w:pPr>
              <w:jc w:val="center"/>
              <w:rPr>
                <w:sz w:val="24"/>
                <w:szCs w:val="24"/>
              </w:rPr>
            </w:pPr>
            <w:r>
              <w:rPr>
                <w:sz w:val="24"/>
                <w:szCs w:val="24"/>
              </w:rPr>
              <w:t xml:space="preserve">Целевое значение показателя </w:t>
            </w:r>
          </w:p>
          <w:p w:rsidR="00982076" w:rsidRDefault="00A55AE0">
            <w:pPr>
              <w:autoSpaceDE w:val="0"/>
              <w:autoSpaceDN w:val="0"/>
              <w:adjustRightInd w:val="0"/>
              <w:jc w:val="center"/>
              <w:rPr>
                <w:sz w:val="24"/>
                <w:szCs w:val="24"/>
              </w:rPr>
            </w:pPr>
            <w:r>
              <w:rPr>
                <w:sz w:val="24"/>
                <w:szCs w:val="24"/>
              </w:rPr>
              <w:t>в 2016</w:t>
            </w:r>
            <w:r w:rsidR="00982076">
              <w:rPr>
                <w:sz w:val="24"/>
                <w:szCs w:val="24"/>
              </w:rPr>
              <w:t xml:space="preserve"> году</w:t>
            </w:r>
          </w:p>
        </w:tc>
      </w:tr>
      <w:tr w:rsidR="002B01CA"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2B01CA" w:rsidRDefault="002B01CA">
            <w:pPr>
              <w:autoSpaceDE w:val="0"/>
              <w:autoSpaceDN w:val="0"/>
              <w:adjustRightInd w:val="0"/>
              <w:jc w:val="center"/>
              <w:rPr>
                <w:sz w:val="24"/>
                <w:szCs w:val="24"/>
              </w:rPr>
            </w:pPr>
            <w:r>
              <w:rPr>
                <w:sz w:val="24"/>
                <w:szCs w:val="24"/>
              </w:rPr>
              <w:t>1.</w:t>
            </w:r>
          </w:p>
        </w:tc>
        <w:tc>
          <w:tcPr>
            <w:tcW w:w="1789" w:type="pct"/>
            <w:tcBorders>
              <w:top w:val="single" w:sz="4" w:space="0" w:color="auto"/>
              <w:left w:val="single" w:sz="4" w:space="0" w:color="auto"/>
              <w:bottom w:val="single" w:sz="4" w:space="0" w:color="auto"/>
              <w:right w:val="single" w:sz="4" w:space="0" w:color="auto"/>
            </w:tcBorders>
            <w:hideMark/>
          </w:tcPr>
          <w:p w:rsidR="002B01CA" w:rsidRPr="0012615E" w:rsidRDefault="002B01CA" w:rsidP="0012615E">
            <w:pPr>
              <w:jc w:val="both"/>
              <w:rPr>
                <w:sz w:val="22"/>
                <w:szCs w:val="22"/>
              </w:rPr>
            </w:pPr>
            <w:r w:rsidRPr="0012615E">
              <w:rPr>
                <w:sz w:val="22"/>
                <w:szCs w:val="22"/>
              </w:rPr>
              <w:t xml:space="preserve">удовлетворенность населения медицинской помощью, в т.ч. </w:t>
            </w:r>
            <w:r w:rsidR="0012615E">
              <w:rPr>
                <w:sz w:val="22"/>
                <w:szCs w:val="22"/>
              </w:rPr>
              <w:t>городского, сельского населения</w:t>
            </w:r>
            <w:r w:rsidRPr="0012615E">
              <w:rPr>
                <w:sz w:val="22"/>
                <w:szCs w:val="22"/>
              </w:rPr>
              <w:t xml:space="preserve">;     </w:t>
            </w:r>
            <w:r w:rsidRPr="0012615E">
              <w:rPr>
                <w:sz w:val="22"/>
                <w:szCs w:val="22"/>
              </w:rPr>
              <w:tab/>
            </w:r>
          </w:p>
        </w:tc>
        <w:tc>
          <w:tcPr>
            <w:tcW w:w="788" w:type="pct"/>
            <w:tcBorders>
              <w:top w:val="single" w:sz="4" w:space="0" w:color="auto"/>
              <w:left w:val="single" w:sz="4" w:space="0" w:color="auto"/>
              <w:bottom w:val="single" w:sz="4" w:space="0" w:color="auto"/>
              <w:right w:val="single" w:sz="4" w:space="0" w:color="auto"/>
            </w:tcBorders>
            <w:vAlign w:val="center"/>
            <w:hideMark/>
          </w:tcPr>
          <w:p w:rsidR="002B01CA" w:rsidRPr="00C87822" w:rsidRDefault="002B01CA">
            <w:pPr>
              <w:autoSpaceDE w:val="0"/>
              <w:autoSpaceDN w:val="0"/>
              <w:adjustRightInd w:val="0"/>
              <w:rPr>
                <w:sz w:val="22"/>
                <w:szCs w:val="22"/>
              </w:rPr>
            </w:pPr>
            <w:r w:rsidRPr="00C87822">
              <w:rPr>
                <w:sz w:val="22"/>
                <w:szCs w:val="22"/>
              </w:rPr>
              <w:t xml:space="preserve">процент от числа </w:t>
            </w:r>
            <w:proofErr w:type="gramStart"/>
            <w:r w:rsidRPr="00C87822">
              <w:rPr>
                <w:sz w:val="22"/>
                <w:szCs w:val="22"/>
              </w:rPr>
              <w:t>опрошенных</w:t>
            </w:r>
            <w:proofErr w:type="gramEnd"/>
          </w:p>
        </w:tc>
        <w:tc>
          <w:tcPr>
            <w:tcW w:w="717" w:type="pct"/>
            <w:tcBorders>
              <w:top w:val="single" w:sz="4" w:space="0" w:color="auto"/>
              <w:left w:val="single" w:sz="4" w:space="0" w:color="auto"/>
              <w:bottom w:val="single" w:sz="4" w:space="0" w:color="auto"/>
              <w:right w:val="single" w:sz="4" w:space="0" w:color="auto"/>
            </w:tcBorders>
            <w:vAlign w:val="center"/>
          </w:tcPr>
          <w:p w:rsidR="002B01CA" w:rsidRDefault="00CC1ED0">
            <w:pPr>
              <w:pStyle w:val="aa"/>
              <w:spacing w:before="0" w:beforeAutospacing="0" w:after="0" w:afterAutospacing="0"/>
              <w:jc w:val="center"/>
              <w:textAlignment w:val="baseline"/>
            </w:pPr>
            <w:r>
              <w:t>4</w:t>
            </w:r>
            <w:r w:rsidR="00A44987">
              <w:t>1</w:t>
            </w:r>
          </w:p>
        </w:tc>
        <w:tc>
          <w:tcPr>
            <w:tcW w:w="673" w:type="pct"/>
            <w:tcBorders>
              <w:top w:val="single" w:sz="4" w:space="0" w:color="auto"/>
              <w:left w:val="single" w:sz="4" w:space="0" w:color="auto"/>
              <w:bottom w:val="single" w:sz="4" w:space="0" w:color="auto"/>
              <w:right w:val="single" w:sz="4" w:space="0" w:color="auto"/>
            </w:tcBorders>
            <w:vAlign w:val="center"/>
          </w:tcPr>
          <w:p w:rsidR="002B01CA" w:rsidRDefault="00CC1ED0">
            <w:pPr>
              <w:pStyle w:val="aa"/>
              <w:spacing w:before="0" w:beforeAutospacing="0" w:after="0" w:afterAutospacing="0"/>
              <w:jc w:val="center"/>
              <w:textAlignment w:val="baseline"/>
            </w:pPr>
            <w:r>
              <w:t>42</w:t>
            </w:r>
          </w:p>
        </w:tc>
        <w:tc>
          <w:tcPr>
            <w:tcW w:w="760" w:type="pct"/>
            <w:tcBorders>
              <w:top w:val="single" w:sz="4" w:space="0" w:color="auto"/>
              <w:left w:val="single" w:sz="4" w:space="0" w:color="auto"/>
              <w:bottom w:val="single" w:sz="4" w:space="0" w:color="auto"/>
              <w:right w:val="single" w:sz="4" w:space="0" w:color="auto"/>
            </w:tcBorders>
            <w:vAlign w:val="center"/>
          </w:tcPr>
          <w:p w:rsidR="002B01CA" w:rsidRDefault="00CC1ED0">
            <w:pPr>
              <w:pStyle w:val="aa"/>
              <w:spacing w:before="0" w:beforeAutospacing="0" w:after="0" w:afterAutospacing="0"/>
              <w:jc w:val="center"/>
              <w:textAlignment w:val="baseline"/>
            </w:pPr>
            <w:r>
              <w:t>43</w:t>
            </w:r>
          </w:p>
        </w:tc>
      </w:tr>
      <w:tr w:rsidR="001F5367" w:rsidTr="00113AD7">
        <w:trPr>
          <w:trHeight w:val="20"/>
        </w:trPr>
        <w:tc>
          <w:tcPr>
            <w:tcW w:w="273" w:type="pct"/>
            <w:vMerge w:val="restart"/>
            <w:tcBorders>
              <w:top w:val="single" w:sz="4" w:space="0" w:color="auto"/>
              <w:left w:val="single" w:sz="4" w:space="0" w:color="auto"/>
              <w:right w:val="single" w:sz="4" w:space="0" w:color="auto"/>
            </w:tcBorders>
            <w:vAlign w:val="center"/>
            <w:hideMark/>
          </w:tcPr>
          <w:p w:rsidR="001F5367" w:rsidRDefault="001F5367">
            <w:pPr>
              <w:autoSpaceDE w:val="0"/>
              <w:autoSpaceDN w:val="0"/>
              <w:adjustRightInd w:val="0"/>
              <w:jc w:val="center"/>
              <w:rPr>
                <w:sz w:val="24"/>
                <w:szCs w:val="24"/>
              </w:rPr>
            </w:pPr>
            <w:r>
              <w:rPr>
                <w:sz w:val="24"/>
                <w:szCs w:val="24"/>
              </w:rPr>
              <w:t>2.</w:t>
            </w:r>
          </w:p>
        </w:tc>
        <w:tc>
          <w:tcPr>
            <w:tcW w:w="1789" w:type="pct"/>
            <w:tcBorders>
              <w:top w:val="single" w:sz="4" w:space="0" w:color="auto"/>
              <w:left w:val="single" w:sz="4" w:space="0" w:color="auto"/>
              <w:bottom w:val="single" w:sz="4" w:space="0" w:color="auto"/>
              <w:right w:val="single" w:sz="4" w:space="0" w:color="auto"/>
            </w:tcBorders>
            <w:hideMark/>
          </w:tcPr>
          <w:p w:rsidR="001F5367" w:rsidRPr="0012615E" w:rsidRDefault="001F5367" w:rsidP="00DD10EA">
            <w:pPr>
              <w:jc w:val="both"/>
              <w:rPr>
                <w:sz w:val="22"/>
                <w:szCs w:val="22"/>
              </w:rPr>
            </w:pPr>
            <w:r w:rsidRPr="0012615E">
              <w:rPr>
                <w:sz w:val="22"/>
                <w:szCs w:val="22"/>
              </w:rPr>
              <w:t>смертность населения, в т.ч.</w:t>
            </w:r>
          </w:p>
        </w:tc>
        <w:tc>
          <w:tcPr>
            <w:tcW w:w="788" w:type="pct"/>
            <w:vMerge w:val="restart"/>
            <w:tcBorders>
              <w:top w:val="single" w:sz="4" w:space="0" w:color="auto"/>
              <w:left w:val="single" w:sz="4" w:space="0" w:color="auto"/>
              <w:right w:val="single" w:sz="4" w:space="0" w:color="auto"/>
            </w:tcBorders>
            <w:vAlign w:val="center"/>
            <w:hideMark/>
          </w:tcPr>
          <w:p w:rsidR="001F5367" w:rsidRPr="00C87822" w:rsidRDefault="001F5367" w:rsidP="0012615E">
            <w:pPr>
              <w:autoSpaceDE w:val="0"/>
              <w:autoSpaceDN w:val="0"/>
              <w:adjustRightInd w:val="0"/>
              <w:rPr>
                <w:sz w:val="22"/>
                <w:szCs w:val="22"/>
              </w:rPr>
            </w:pPr>
            <w:r w:rsidRPr="00C87822">
              <w:rPr>
                <w:sz w:val="22"/>
                <w:szCs w:val="22"/>
              </w:rPr>
              <w:t>число умерших на 1000 человек населения</w:t>
            </w: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15,</w:t>
            </w:r>
            <w:r w:rsidR="00A44987">
              <w:t>7</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rsidP="00A44987">
            <w:pPr>
              <w:pStyle w:val="aa"/>
              <w:spacing w:before="0" w:beforeAutospacing="0" w:after="0" w:afterAutospacing="0"/>
              <w:jc w:val="center"/>
              <w:textAlignment w:val="baseline"/>
            </w:pPr>
            <w:r>
              <w:t>15,</w:t>
            </w:r>
            <w:r w:rsidR="00A44987">
              <w:t>4</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1F5367" w:rsidP="00A44987">
            <w:pPr>
              <w:pStyle w:val="aa"/>
              <w:spacing w:before="0" w:beforeAutospacing="0" w:after="0" w:afterAutospacing="0"/>
              <w:jc w:val="center"/>
              <w:textAlignment w:val="baseline"/>
            </w:pPr>
            <w:r>
              <w:t>15,</w:t>
            </w:r>
            <w:r w:rsidR="00A44987">
              <w:t>3</w:t>
            </w:r>
          </w:p>
        </w:tc>
      </w:tr>
      <w:tr w:rsidR="001F5367" w:rsidTr="00113AD7">
        <w:trPr>
          <w:trHeight w:val="20"/>
        </w:trPr>
        <w:tc>
          <w:tcPr>
            <w:tcW w:w="273" w:type="pct"/>
            <w:vMerge/>
            <w:tcBorders>
              <w:left w:val="single" w:sz="4" w:space="0" w:color="auto"/>
              <w:right w:val="single" w:sz="4" w:space="0" w:color="auto"/>
            </w:tcBorders>
            <w:vAlign w:val="center"/>
          </w:tcPr>
          <w:p w:rsidR="001F5367"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F5367" w:rsidRPr="0012615E" w:rsidRDefault="001F5367" w:rsidP="0012615E">
            <w:pPr>
              <w:jc w:val="both"/>
              <w:rPr>
                <w:sz w:val="22"/>
                <w:szCs w:val="22"/>
              </w:rPr>
            </w:pPr>
            <w:r w:rsidRPr="00DD10EA">
              <w:rPr>
                <w:sz w:val="22"/>
                <w:szCs w:val="22"/>
              </w:rPr>
              <w:t>городского</w:t>
            </w:r>
          </w:p>
        </w:tc>
        <w:tc>
          <w:tcPr>
            <w:tcW w:w="788" w:type="pct"/>
            <w:vMerge/>
            <w:tcBorders>
              <w:left w:val="single" w:sz="4" w:space="0" w:color="auto"/>
              <w:right w:val="single" w:sz="4" w:space="0" w:color="auto"/>
            </w:tcBorders>
            <w:vAlign w:val="center"/>
          </w:tcPr>
          <w:p w:rsidR="001F5367" w:rsidRPr="00C87822" w:rsidRDefault="001F5367" w:rsidP="0012615E">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14,9</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14,8</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14,7</w:t>
            </w:r>
          </w:p>
        </w:tc>
      </w:tr>
      <w:tr w:rsidR="001F5367" w:rsidTr="00113AD7">
        <w:trPr>
          <w:trHeight w:val="20"/>
        </w:trPr>
        <w:tc>
          <w:tcPr>
            <w:tcW w:w="273" w:type="pct"/>
            <w:vMerge/>
            <w:tcBorders>
              <w:left w:val="single" w:sz="4" w:space="0" w:color="auto"/>
              <w:bottom w:val="single" w:sz="4" w:space="0" w:color="auto"/>
              <w:right w:val="single" w:sz="4" w:space="0" w:color="auto"/>
            </w:tcBorders>
            <w:vAlign w:val="center"/>
          </w:tcPr>
          <w:p w:rsidR="001F5367"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F5367" w:rsidRPr="0012615E" w:rsidRDefault="001F5367" w:rsidP="0012615E">
            <w:pPr>
              <w:jc w:val="both"/>
              <w:rPr>
                <w:sz w:val="22"/>
                <w:szCs w:val="22"/>
              </w:rPr>
            </w:pPr>
            <w:r w:rsidRPr="00DD10EA">
              <w:rPr>
                <w:sz w:val="22"/>
                <w:szCs w:val="22"/>
              </w:rPr>
              <w:t>сельского населения</w:t>
            </w:r>
          </w:p>
        </w:tc>
        <w:tc>
          <w:tcPr>
            <w:tcW w:w="788" w:type="pct"/>
            <w:vMerge/>
            <w:tcBorders>
              <w:left w:val="single" w:sz="4" w:space="0" w:color="auto"/>
              <w:bottom w:val="single" w:sz="4" w:space="0" w:color="auto"/>
              <w:right w:val="single" w:sz="4" w:space="0" w:color="auto"/>
            </w:tcBorders>
            <w:vAlign w:val="center"/>
          </w:tcPr>
          <w:p w:rsidR="001F5367" w:rsidRPr="00C87822" w:rsidRDefault="001F5367" w:rsidP="0012615E">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17,7</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17,6</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17,5</w:t>
            </w:r>
          </w:p>
        </w:tc>
      </w:tr>
      <w:tr w:rsidR="001F5367" w:rsidTr="00113AD7">
        <w:trPr>
          <w:trHeight w:val="20"/>
        </w:trPr>
        <w:tc>
          <w:tcPr>
            <w:tcW w:w="273" w:type="pct"/>
            <w:vMerge w:val="restart"/>
            <w:tcBorders>
              <w:top w:val="single" w:sz="4" w:space="0" w:color="auto"/>
              <w:left w:val="single" w:sz="4" w:space="0" w:color="auto"/>
              <w:right w:val="single" w:sz="4" w:space="0" w:color="auto"/>
            </w:tcBorders>
            <w:vAlign w:val="center"/>
            <w:hideMark/>
          </w:tcPr>
          <w:p w:rsidR="001F5367" w:rsidRDefault="001F5367">
            <w:pPr>
              <w:autoSpaceDE w:val="0"/>
              <w:autoSpaceDN w:val="0"/>
              <w:adjustRightInd w:val="0"/>
              <w:jc w:val="center"/>
              <w:rPr>
                <w:sz w:val="24"/>
                <w:szCs w:val="24"/>
              </w:rPr>
            </w:pPr>
            <w:r>
              <w:rPr>
                <w:sz w:val="24"/>
                <w:szCs w:val="24"/>
              </w:rPr>
              <w:t>3.</w:t>
            </w:r>
          </w:p>
        </w:tc>
        <w:tc>
          <w:tcPr>
            <w:tcW w:w="1789" w:type="pct"/>
            <w:tcBorders>
              <w:top w:val="single" w:sz="4" w:space="0" w:color="auto"/>
              <w:left w:val="single" w:sz="4" w:space="0" w:color="auto"/>
              <w:bottom w:val="single" w:sz="4" w:space="0" w:color="auto"/>
              <w:right w:val="single" w:sz="4" w:space="0" w:color="auto"/>
            </w:tcBorders>
            <w:hideMark/>
          </w:tcPr>
          <w:p w:rsidR="001F5367" w:rsidRPr="0012615E" w:rsidRDefault="001F5367" w:rsidP="001F5367">
            <w:pPr>
              <w:jc w:val="both"/>
              <w:rPr>
                <w:sz w:val="22"/>
                <w:szCs w:val="22"/>
              </w:rPr>
            </w:pPr>
            <w:r w:rsidRPr="0012615E">
              <w:rPr>
                <w:sz w:val="22"/>
                <w:szCs w:val="22"/>
              </w:rPr>
              <w:t xml:space="preserve">смертность населения от болезней системы кровообращения, в т.ч. </w:t>
            </w:r>
          </w:p>
        </w:tc>
        <w:tc>
          <w:tcPr>
            <w:tcW w:w="788" w:type="pct"/>
            <w:vMerge w:val="restart"/>
            <w:tcBorders>
              <w:top w:val="single" w:sz="4" w:space="0" w:color="auto"/>
              <w:left w:val="single" w:sz="4" w:space="0" w:color="auto"/>
              <w:right w:val="single" w:sz="4" w:space="0" w:color="auto"/>
            </w:tcBorders>
            <w:vAlign w:val="center"/>
            <w:hideMark/>
          </w:tcPr>
          <w:p w:rsidR="001F5367" w:rsidRPr="00C87822" w:rsidRDefault="001F5367">
            <w:pPr>
              <w:autoSpaceDE w:val="0"/>
              <w:autoSpaceDN w:val="0"/>
              <w:adjustRightInd w:val="0"/>
              <w:rPr>
                <w:sz w:val="22"/>
                <w:szCs w:val="22"/>
              </w:rPr>
            </w:pPr>
            <w:r w:rsidRPr="00C87822">
              <w:rPr>
                <w:sz w:val="22"/>
                <w:szCs w:val="22"/>
              </w:rPr>
              <w:t>число умерших от болезней системы кровообращения на 100 тыс. человек населения</w:t>
            </w: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888,9</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rsidP="0020454F">
            <w:pPr>
              <w:pStyle w:val="aa"/>
              <w:spacing w:before="0" w:beforeAutospacing="0" w:after="0" w:afterAutospacing="0"/>
              <w:jc w:val="center"/>
              <w:textAlignment w:val="baseline"/>
            </w:pPr>
            <w:r>
              <w:t>8</w:t>
            </w:r>
            <w:r w:rsidR="0020454F">
              <w:t>4</w:t>
            </w:r>
            <w:r>
              <w:t>0,</w:t>
            </w:r>
            <w:r w:rsidR="0020454F">
              <w:t>5</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792,1</w:t>
            </w:r>
          </w:p>
        </w:tc>
      </w:tr>
      <w:tr w:rsidR="001F5367" w:rsidTr="00113AD7">
        <w:trPr>
          <w:trHeight w:val="20"/>
        </w:trPr>
        <w:tc>
          <w:tcPr>
            <w:tcW w:w="273" w:type="pct"/>
            <w:vMerge/>
            <w:tcBorders>
              <w:left w:val="single" w:sz="4" w:space="0" w:color="auto"/>
              <w:right w:val="single" w:sz="4" w:space="0" w:color="auto"/>
            </w:tcBorders>
            <w:vAlign w:val="center"/>
          </w:tcPr>
          <w:p w:rsidR="001F5367"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F5367" w:rsidRPr="0012615E" w:rsidRDefault="001F5367" w:rsidP="0012615E">
            <w:pPr>
              <w:jc w:val="both"/>
              <w:rPr>
                <w:sz w:val="22"/>
                <w:szCs w:val="22"/>
              </w:rPr>
            </w:pPr>
            <w:r w:rsidRPr="001F5367">
              <w:rPr>
                <w:sz w:val="22"/>
                <w:szCs w:val="22"/>
              </w:rPr>
              <w:t>городского</w:t>
            </w:r>
          </w:p>
        </w:tc>
        <w:tc>
          <w:tcPr>
            <w:tcW w:w="788" w:type="pct"/>
            <w:vMerge/>
            <w:tcBorders>
              <w:left w:val="single" w:sz="4" w:space="0" w:color="auto"/>
              <w:right w:val="single" w:sz="4" w:space="0" w:color="auto"/>
            </w:tcBorders>
            <w:vAlign w:val="center"/>
          </w:tcPr>
          <w:p w:rsidR="001F5367" w:rsidRPr="00C87822" w:rsidRDefault="001F5367">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869,3</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853,1</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843,6</w:t>
            </w:r>
          </w:p>
        </w:tc>
      </w:tr>
      <w:tr w:rsidR="001F5367" w:rsidTr="00113AD7">
        <w:trPr>
          <w:trHeight w:val="20"/>
        </w:trPr>
        <w:tc>
          <w:tcPr>
            <w:tcW w:w="273" w:type="pct"/>
            <w:vMerge/>
            <w:tcBorders>
              <w:left w:val="single" w:sz="4" w:space="0" w:color="auto"/>
              <w:bottom w:val="single" w:sz="4" w:space="0" w:color="auto"/>
              <w:right w:val="single" w:sz="4" w:space="0" w:color="auto"/>
            </w:tcBorders>
            <w:vAlign w:val="center"/>
          </w:tcPr>
          <w:p w:rsidR="001F5367"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F5367" w:rsidRPr="0012615E" w:rsidRDefault="001F5367" w:rsidP="0012615E">
            <w:pPr>
              <w:jc w:val="both"/>
              <w:rPr>
                <w:sz w:val="22"/>
                <w:szCs w:val="22"/>
              </w:rPr>
            </w:pPr>
            <w:r w:rsidRPr="001F5367">
              <w:rPr>
                <w:sz w:val="22"/>
                <w:szCs w:val="22"/>
              </w:rPr>
              <w:t>сельского населения</w:t>
            </w:r>
          </w:p>
        </w:tc>
        <w:tc>
          <w:tcPr>
            <w:tcW w:w="788" w:type="pct"/>
            <w:vMerge/>
            <w:tcBorders>
              <w:left w:val="single" w:sz="4" w:space="0" w:color="auto"/>
              <w:bottom w:val="single" w:sz="4" w:space="0" w:color="auto"/>
              <w:right w:val="single" w:sz="4" w:space="0" w:color="auto"/>
            </w:tcBorders>
            <w:vAlign w:val="center"/>
          </w:tcPr>
          <w:p w:rsidR="001F5367" w:rsidRPr="00C87822" w:rsidRDefault="001F5367">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1127,1</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rsidP="0020454F">
            <w:pPr>
              <w:pStyle w:val="aa"/>
              <w:spacing w:before="0" w:beforeAutospacing="0" w:after="0" w:afterAutospacing="0"/>
              <w:jc w:val="center"/>
              <w:textAlignment w:val="baseline"/>
            </w:pPr>
            <w:r>
              <w:t>11</w:t>
            </w:r>
            <w:r w:rsidR="0020454F">
              <w:t>00</w:t>
            </w:r>
            <w:r>
              <w:t>,</w:t>
            </w:r>
            <w:r w:rsidR="0020454F">
              <w:t>2</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1077,1</w:t>
            </w:r>
          </w:p>
        </w:tc>
      </w:tr>
      <w:tr w:rsidR="001F5367" w:rsidTr="00113AD7">
        <w:trPr>
          <w:trHeight w:val="20"/>
        </w:trPr>
        <w:tc>
          <w:tcPr>
            <w:tcW w:w="273" w:type="pct"/>
            <w:vMerge w:val="restart"/>
            <w:tcBorders>
              <w:top w:val="single" w:sz="4" w:space="0" w:color="auto"/>
              <w:left w:val="single" w:sz="4" w:space="0" w:color="auto"/>
              <w:right w:val="single" w:sz="4" w:space="0" w:color="auto"/>
            </w:tcBorders>
            <w:vAlign w:val="center"/>
            <w:hideMark/>
          </w:tcPr>
          <w:p w:rsidR="001F5367" w:rsidRDefault="001F5367">
            <w:pPr>
              <w:autoSpaceDE w:val="0"/>
              <w:autoSpaceDN w:val="0"/>
              <w:adjustRightInd w:val="0"/>
              <w:jc w:val="center"/>
              <w:rPr>
                <w:sz w:val="24"/>
                <w:szCs w:val="24"/>
              </w:rPr>
            </w:pPr>
            <w:r w:rsidRPr="009D430E">
              <w:rPr>
                <w:sz w:val="24"/>
                <w:szCs w:val="24"/>
              </w:rPr>
              <w:t>4.</w:t>
            </w:r>
          </w:p>
        </w:tc>
        <w:tc>
          <w:tcPr>
            <w:tcW w:w="1789" w:type="pct"/>
            <w:tcBorders>
              <w:top w:val="single" w:sz="4" w:space="0" w:color="auto"/>
              <w:left w:val="single" w:sz="4" w:space="0" w:color="auto"/>
              <w:bottom w:val="single" w:sz="4" w:space="0" w:color="auto"/>
              <w:right w:val="single" w:sz="4" w:space="0" w:color="auto"/>
            </w:tcBorders>
            <w:hideMark/>
          </w:tcPr>
          <w:p w:rsidR="001F5367" w:rsidRPr="0012615E" w:rsidRDefault="001F5367" w:rsidP="001F5367">
            <w:pPr>
              <w:jc w:val="both"/>
              <w:rPr>
                <w:sz w:val="22"/>
                <w:szCs w:val="22"/>
              </w:rPr>
            </w:pPr>
            <w:r w:rsidRPr="0012615E">
              <w:rPr>
                <w:sz w:val="22"/>
                <w:szCs w:val="22"/>
              </w:rPr>
              <w:t xml:space="preserve">смертность населения от </w:t>
            </w:r>
            <w:proofErr w:type="gramStart"/>
            <w:r w:rsidRPr="0012615E">
              <w:rPr>
                <w:sz w:val="22"/>
                <w:szCs w:val="22"/>
              </w:rPr>
              <w:t>новообразований</w:t>
            </w:r>
            <w:proofErr w:type="gramEnd"/>
            <w:r w:rsidRPr="0012615E">
              <w:rPr>
                <w:sz w:val="22"/>
                <w:szCs w:val="22"/>
              </w:rPr>
              <w:t xml:space="preserve"> в том числе от злокачественных, в т.ч.</w:t>
            </w:r>
          </w:p>
        </w:tc>
        <w:tc>
          <w:tcPr>
            <w:tcW w:w="788" w:type="pct"/>
            <w:vMerge w:val="restart"/>
            <w:tcBorders>
              <w:top w:val="single" w:sz="4" w:space="0" w:color="auto"/>
              <w:left w:val="single" w:sz="4" w:space="0" w:color="auto"/>
              <w:right w:val="single" w:sz="4" w:space="0" w:color="auto"/>
            </w:tcBorders>
            <w:vAlign w:val="center"/>
            <w:hideMark/>
          </w:tcPr>
          <w:p w:rsidR="001F5367" w:rsidRPr="00C87822" w:rsidRDefault="001F5367">
            <w:pPr>
              <w:autoSpaceDE w:val="0"/>
              <w:autoSpaceDN w:val="0"/>
              <w:adjustRightInd w:val="0"/>
              <w:rPr>
                <w:sz w:val="22"/>
                <w:szCs w:val="22"/>
              </w:rPr>
            </w:pPr>
            <w:proofErr w:type="gramStart"/>
            <w:r w:rsidRPr="00C87822">
              <w:rPr>
                <w:sz w:val="22"/>
                <w:szCs w:val="22"/>
              </w:rPr>
              <w:t>число умерших от новообразований, в том числе от злокачественных на 100 тыс. человек населения</w:t>
            </w:r>
            <w:proofErr w:type="gramEnd"/>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221,0</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219,6</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20454F">
            <w:pPr>
              <w:pStyle w:val="aa"/>
              <w:spacing w:before="0" w:beforeAutospacing="0" w:after="0" w:afterAutospacing="0"/>
              <w:jc w:val="center"/>
              <w:textAlignment w:val="baseline"/>
            </w:pPr>
            <w:r>
              <w:t>210</w:t>
            </w:r>
            <w:r w:rsidR="001F5367">
              <w:t>,6</w:t>
            </w:r>
          </w:p>
        </w:tc>
      </w:tr>
      <w:tr w:rsidR="001F5367" w:rsidTr="00113AD7">
        <w:trPr>
          <w:trHeight w:val="20"/>
        </w:trPr>
        <w:tc>
          <w:tcPr>
            <w:tcW w:w="273" w:type="pct"/>
            <w:vMerge/>
            <w:tcBorders>
              <w:left w:val="single" w:sz="4" w:space="0" w:color="auto"/>
              <w:right w:val="single" w:sz="4" w:space="0" w:color="auto"/>
            </w:tcBorders>
            <w:vAlign w:val="center"/>
          </w:tcPr>
          <w:p w:rsidR="001F5367" w:rsidRPr="009D430E"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F5367" w:rsidRPr="0012615E" w:rsidRDefault="001F5367" w:rsidP="0012615E">
            <w:pPr>
              <w:jc w:val="both"/>
              <w:rPr>
                <w:sz w:val="22"/>
                <w:szCs w:val="22"/>
              </w:rPr>
            </w:pPr>
            <w:r w:rsidRPr="001F5367">
              <w:rPr>
                <w:sz w:val="22"/>
                <w:szCs w:val="22"/>
              </w:rPr>
              <w:t>городского</w:t>
            </w:r>
          </w:p>
        </w:tc>
        <w:tc>
          <w:tcPr>
            <w:tcW w:w="788" w:type="pct"/>
            <w:vMerge/>
            <w:tcBorders>
              <w:left w:val="single" w:sz="4" w:space="0" w:color="auto"/>
              <w:right w:val="single" w:sz="4" w:space="0" w:color="auto"/>
            </w:tcBorders>
            <w:vAlign w:val="center"/>
          </w:tcPr>
          <w:p w:rsidR="001F5367" w:rsidRPr="00C87822" w:rsidRDefault="001F5367">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240,0</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238,0</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230,0</w:t>
            </w:r>
          </w:p>
        </w:tc>
      </w:tr>
      <w:tr w:rsidR="001F5367" w:rsidTr="001F5367">
        <w:trPr>
          <w:trHeight w:val="1328"/>
        </w:trPr>
        <w:tc>
          <w:tcPr>
            <w:tcW w:w="273" w:type="pct"/>
            <w:vMerge/>
            <w:tcBorders>
              <w:left w:val="single" w:sz="4" w:space="0" w:color="auto"/>
              <w:bottom w:val="single" w:sz="4" w:space="0" w:color="auto"/>
              <w:right w:val="single" w:sz="4" w:space="0" w:color="auto"/>
            </w:tcBorders>
            <w:vAlign w:val="center"/>
          </w:tcPr>
          <w:p w:rsidR="001F5367" w:rsidRPr="009D430E" w:rsidRDefault="001F5367">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E4503D" w:rsidRDefault="00E4503D" w:rsidP="0012615E">
            <w:pPr>
              <w:jc w:val="both"/>
              <w:rPr>
                <w:sz w:val="22"/>
                <w:szCs w:val="22"/>
              </w:rPr>
            </w:pPr>
          </w:p>
          <w:p w:rsidR="001F5367" w:rsidRPr="0012615E" w:rsidRDefault="001F5367" w:rsidP="0012615E">
            <w:pPr>
              <w:jc w:val="both"/>
              <w:rPr>
                <w:sz w:val="22"/>
                <w:szCs w:val="22"/>
              </w:rPr>
            </w:pPr>
            <w:r w:rsidRPr="001F5367">
              <w:rPr>
                <w:sz w:val="22"/>
                <w:szCs w:val="22"/>
              </w:rPr>
              <w:t>сельского населения</w:t>
            </w:r>
          </w:p>
        </w:tc>
        <w:tc>
          <w:tcPr>
            <w:tcW w:w="788" w:type="pct"/>
            <w:vMerge/>
            <w:tcBorders>
              <w:left w:val="single" w:sz="4" w:space="0" w:color="auto"/>
              <w:bottom w:val="single" w:sz="4" w:space="0" w:color="auto"/>
              <w:right w:val="single" w:sz="4" w:space="0" w:color="auto"/>
            </w:tcBorders>
            <w:vAlign w:val="center"/>
          </w:tcPr>
          <w:p w:rsidR="001F5367" w:rsidRPr="00C87822" w:rsidRDefault="001F5367">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209,7</w:t>
            </w:r>
          </w:p>
        </w:tc>
        <w:tc>
          <w:tcPr>
            <w:tcW w:w="673"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208,5</w:t>
            </w:r>
          </w:p>
        </w:tc>
        <w:tc>
          <w:tcPr>
            <w:tcW w:w="760" w:type="pct"/>
            <w:tcBorders>
              <w:top w:val="single" w:sz="4" w:space="0" w:color="auto"/>
              <w:left w:val="single" w:sz="4" w:space="0" w:color="auto"/>
              <w:bottom w:val="single" w:sz="4" w:space="0" w:color="auto"/>
              <w:right w:val="single" w:sz="4" w:space="0" w:color="auto"/>
            </w:tcBorders>
            <w:vAlign w:val="center"/>
          </w:tcPr>
          <w:p w:rsidR="001F5367" w:rsidRDefault="001F5367">
            <w:pPr>
              <w:pStyle w:val="aa"/>
              <w:spacing w:before="0" w:beforeAutospacing="0" w:after="0" w:afterAutospacing="0"/>
              <w:jc w:val="center"/>
              <w:textAlignment w:val="baseline"/>
            </w:pPr>
            <w:r>
              <w:t>207,0</w:t>
            </w:r>
          </w:p>
        </w:tc>
      </w:tr>
      <w:tr w:rsidR="006E6755" w:rsidTr="00113AD7">
        <w:trPr>
          <w:trHeight w:val="20"/>
        </w:trPr>
        <w:tc>
          <w:tcPr>
            <w:tcW w:w="273" w:type="pct"/>
            <w:vMerge w:val="restart"/>
            <w:tcBorders>
              <w:top w:val="single" w:sz="4" w:space="0" w:color="auto"/>
              <w:left w:val="single" w:sz="4" w:space="0" w:color="auto"/>
              <w:right w:val="single" w:sz="4" w:space="0" w:color="auto"/>
            </w:tcBorders>
            <w:vAlign w:val="center"/>
            <w:hideMark/>
          </w:tcPr>
          <w:p w:rsidR="006E6755" w:rsidRDefault="006E6755">
            <w:pPr>
              <w:autoSpaceDE w:val="0"/>
              <w:autoSpaceDN w:val="0"/>
              <w:adjustRightInd w:val="0"/>
              <w:jc w:val="center"/>
              <w:rPr>
                <w:sz w:val="24"/>
                <w:szCs w:val="24"/>
              </w:rPr>
            </w:pPr>
            <w:r>
              <w:rPr>
                <w:sz w:val="24"/>
                <w:szCs w:val="24"/>
              </w:rPr>
              <w:t>5.</w:t>
            </w:r>
          </w:p>
        </w:tc>
        <w:tc>
          <w:tcPr>
            <w:tcW w:w="1789" w:type="pct"/>
            <w:tcBorders>
              <w:top w:val="single" w:sz="4" w:space="0" w:color="auto"/>
              <w:left w:val="single" w:sz="4" w:space="0" w:color="auto"/>
              <w:bottom w:val="single" w:sz="4" w:space="0" w:color="auto"/>
              <w:right w:val="single" w:sz="4" w:space="0" w:color="auto"/>
            </w:tcBorders>
            <w:hideMark/>
          </w:tcPr>
          <w:p w:rsidR="006E6755" w:rsidRPr="0012615E" w:rsidRDefault="006E6755" w:rsidP="006E6755">
            <w:pPr>
              <w:jc w:val="both"/>
              <w:rPr>
                <w:sz w:val="22"/>
                <w:szCs w:val="22"/>
              </w:rPr>
            </w:pPr>
            <w:r w:rsidRPr="0012615E">
              <w:rPr>
                <w:sz w:val="22"/>
                <w:szCs w:val="22"/>
              </w:rPr>
              <w:t xml:space="preserve">смертность населения от туберкулеза, в т.ч. </w:t>
            </w:r>
          </w:p>
        </w:tc>
        <w:tc>
          <w:tcPr>
            <w:tcW w:w="788" w:type="pct"/>
            <w:vMerge w:val="restart"/>
            <w:tcBorders>
              <w:top w:val="single" w:sz="4" w:space="0" w:color="auto"/>
              <w:left w:val="single" w:sz="4" w:space="0" w:color="auto"/>
              <w:right w:val="single" w:sz="4" w:space="0" w:color="auto"/>
            </w:tcBorders>
            <w:vAlign w:val="center"/>
            <w:hideMark/>
          </w:tcPr>
          <w:p w:rsidR="006E6755" w:rsidRPr="00C87822" w:rsidRDefault="006E6755">
            <w:pPr>
              <w:autoSpaceDE w:val="0"/>
              <w:autoSpaceDN w:val="0"/>
              <w:adjustRightInd w:val="0"/>
              <w:rPr>
                <w:sz w:val="22"/>
                <w:szCs w:val="22"/>
              </w:rPr>
            </w:pPr>
            <w:r w:rsidRPr="00C87822">
              <w:rPr>
                <w:sz w:val="22"/>
                <w:szCs w:val="22"/>
              </w:rPr>
              <w:t>случаев на 100 тыс. человек населения</w:t>
            </w:r>
          </w:p>
        </w:tc>
        <w:tc>
          <w:tcPr>
            <w:tcW w:w="717"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9,8</w:t>
            </w:r>
          </w:p>
        </w:tc>
        <w:tc>
          <w:tcPr>
            <w:tcW w:w="673"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9,6</w:t>
            </w:r>
          </w:p>
        </w:tc>
        <w:tc>
          <w:tcPr>
            <w:tcW w:w="760"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9,0</w:t>
            </w:r>
          </w:p>
        </w:tc>
      </w:tr>
      <w:tr w:rsidR="006E6755" w:rsidTr="00113AD7">
        <w:trPr>
          <w:trHeight w:val="20"/>
        </w:trPr>
        <w:tc>
          <w:tcPr>
            <w:tcW w:w="273" w:type="pct"/>
            <w:vMerge/>
            <w:tcBorders>
              <w:left w:val="single" w:sz="4" w:space="0" w:color="auto"/>
              <w:right w:val="single" w:sz="4" w:space="0" w:color="auto"/>
            </w:tcBorders>
            <w:vAlign w:val="center"/>
          </w:tcPr>
          <w:p w:rsidR="006E6755" w:rsidRDefault="006E6755">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6E6755" w:rsidRPr="0012615E" w:rsidRDefault="006E6755" w:rsidP="0012615E">
            <w:pPr>
              <w:jc w:val="both"/>
              <w:rPr>
                <w:sz w:val="22"/>
                <w:szCs w:val="22"/>
              </w:rPr>
            </w:pPr>
            <w:r w:rsidRPr="006E6755">
              <w:rPr>
                <w:sz w:val="22"/>
                <w:szCs w:val="22"/>
              </w:rPr>
              <w:t>городского,</w:t>
            </w:r>
          </w:p>
        </w:tc>
        <w:tc>
          <w:tcPr>
            <w:tcW w:w="788" w:type="pct"/>
            <w:vMerge/>
            <w:tcBorders>
              <w:left w:val="single" w:sz="4" w:space="0" w:color="auto"/>
              <w:right w:val="single" w:sz="4" w:space="0" w:color="auto"/>
            </w:tcBorders>
            <w:vAlign w:val="center"/>
          </w:tcPr>
          <w:p w:rsidR="006E6755" w:rsidRPr="00C87822" w:rsidRDefault="006E6755">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8,5</w:t>
            </w:r>
          </w:p>
        </w:tc>
        <w:tc>
          <w:tcPr>
            <w:tcW w:w="673"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8,3</w:t>
            </w:r>
          </w:p>
        </w:tc>
        <w:tc>
          <w:tcPr>
            <w:tcW w:w="760"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7,8</w:t>
            </w:r>
          </w:p>
        </w:tc>
      </w:tr>
      <w:tr w:rsidR="006E6755" w:rsidTr="00113AD7">
        <w:trPr>
          <w:trHeight w:val="20"/>
        </w:trPr>
        <w:tc>
          <w:tcPr>
            <w:tcW w:w="273" w:type="pct"/>
            <w:vMerge/>
            <w:tcBorders>
              <w:left w:val="single" w:sz="4" w:space="0" w:color="auto"/>
              <w:bottom w:val="single" w:sz="4" w:space="0" w:color="auto"/>
              <w:right w:val="single" w:sz="4" w:space="0" w:color="auto"/>
            </w:tcBorders>
            <w:vAlign w:val="center"/>
          </w:tcPr>
          <w:p w:rsidR="006E6755" w:rsidRDefault="006E6755">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6E6755" w:rsidRPr="0012615E" w:rsidRDefault="006E6755" w:rsidP="0012615E">
            <w:pPr>
              <w:jc w:val="both"/>
              <w:rPr>
                <w:sz w:val="22"/>
                <w:szCs w:val="22"/>
              </w:rPr>
            </w:pPr>
            <w:r w:rsidRPr="006E6755">
              <w:rPr>
                <w:sz w:val="22"/>
                <w:szCs w:val="22"/>
              </w:rPr>
              <w:t>сельского населения</w:t>
            </w:r>
          </w:p>
        </w:tc>
        <w:tc>
          <w:tcPr>
            <w:tcW w:w="788" w:type="pct"/>
            <w:vMerge/>
            <w:tcBorders>
              <w:left w:val="single" w:sz="4" w:space="0" w:color="auto"/>
              <w:bottom w:val="single" w:sz="4" w:space="0" w:color="auto"/>
              <w:right w:val="single" w:sz="4" w:space="0" w:color="auto"/>
            </w:tcBorders>
            <w:vAlign w:val="center"/>
          </w:tcPr>
          <w:p w:rsidR="006E6755" w:rsidRPr="00C87822" w:rsidRDefault="006E6755">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14,0</w:t>
            </w:r>
          </w:p>
        </w:tc>
        <w:tc>
          <w:tcPr>
            <w:tcW w:w="673"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13,7</w:t>
            </w:r>
          </w:p>
        </w:tc>
        <w:tc>
          <w:tcPr>
            <w:tcW w:w="760" w:type="pct"/>
            <w:tcBorders>
              <w:top w:val="single" w:sz="4" w:space="0" w:color="auto"/>
              <w:left w:val="single" w:sz="4" w:space="0" w:color="auto"/>
              <w:bottom w:val="single" w:sz="4" w:space="0" w:color="auto"/>
              <w:right w:val="single" w:sz="4" w:space="0" w:color="auto"/>
            </w:tcBorders>
            <w:vAlign w:val="center"/>
          </w:tcPr>
          <w:p w:rsidR="006E6755" w:rsidRDefault="006E6755">
            <w:pPr>
              <w:pStyle w:val="aa"/>
              <w:spacing w:before="0" w:beforeAutospacing="0" w:after="0" w:afterAutospacing="0"/>
              <w:jc w:val="center"/>
              <w:textAlignment w:val="baseline"/>
            </w:pPr>
            <w:r>
              <w:t>12,8</w:t>
            </w:r>
          </w:p>
        </w:tc>
      </w:tr>
      <w:tr w:rsidR="002B01CA"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2B01CA" w:rsidRDefault="002B01CA">
            <w:pPr>
              <w:autoSpaceDE w:val="0"/>
              <w:autoSpaceDN w:val="0"/>
              <w:adjustRightInd w:val="0"/>
              <w:jc w:val="center"/>
              <w:rPr>
                <w:sz w:val="24"/>
                <w:szCs w:val="24"/>
              </w:rPr>
            </w:pPr>
            <w:r w:rsidRPr="009D430E">
              <w:rPr>
                <w:sz w:val="24"/>
                <w:szCs w:val="24"/>
              </w:rPr>
              <w:t>6.</w:t>
            </w:r>
          </w:p>
        </w:tc>
        <w:tc>
          <w:tcPr>
            <w:tcW w:w="1789" w:type="pct"/>
            <w:tcBorders>
              <w:top w:val="single" w:sz="4" w:space="0" w:color="auto"/>
              <w:left w:val="single" w:sz="4" w:space="0" w:color="auto"/>
              <w:bottom w:val="single" w:sz="4" w:space="0" w:color="auto"/>
              <w:right w:val="single" w:sz="4" w:space="0" w:color="auto"/>
            </w:tcBorders>
            <w:hideMark/>
          </w:tcPr>
          <w:p w:rsidR="00E4503D" w:rsidRDefault="00E4503D" w:rsidP="0012615E">
            <w:pPr>
              <w:jc w:val="both"/>
              <w:rPr>
                <w:sz w:val="22"/>
                <w:szCs w:val="22"/>
              </w:rPr>
            </w:pPr>
          </w:p>
          <w:p w:rsidR="00E4503D" w:rsidRDefault="00E4503D" w:rsidP="0012615E">
            <w:pPr>
              <w:jc w:val="both"/>
              <w:rPr>
                <w:sz w:val="22"/>
                <w:szCs w:val="22"/>
              </w:rPr>
            </w:pPr>
          </w:p>
          <w:p w:rsidR="002B01CA" w:rsidRPr="0012615E" w:rsidRDefault="002B01CA" w:rsidP="0012615E">
            <w:pPr>
              <w:jc w:val="both"/>
              <w:rPr>
                <w:sz w:val="22"/>
                <w:szCs w:val="22"/>
              </w:rPr>
            </w:pPr>
            <w:r w:rsidRPr="0012615E">
              <w:rPr>
                <w:sz w:val="22"/>
                <w:szCs w:val="22"/>
              </w:rPr>
              <w:t>смертность населения в трудоспособном возрасте</w:t>
            </w:r>
          </w:p>
        </w:tc>
        <w:tc>
          <w:tcPr>
            <w:tcW w:w="788" w:type="pct"/>
            <w:tcBorders>
              <w:top w:val="single" w:sz="4" w:space="0" w:color="auto"/>
              <w:left w:val="single" w:sz="4" w:space="0" w:color="auto"/>
              <w:bottom w:val="single" w:sz="4" w:space="0" w:color="auto"/>
              <w:right w:val="single" w:sz="4" w:space="0" w:color="auto"/>
            </w:tcBorders>
            <w:vAlign w:val="center"/>
            <w:hideMark/>
          </w:tcPr>
          <w:p w:rsidR="002B01CA" w:rsidRPr="00C87822" w:rsidRDefault="0012615E">
            <w:pPr>
              <w:autoSpaceDE w:val="0"/>
              <w:autoSpaceDN w:val="0"/>
              <w:adjustRightInd w:val="0"/>
              <w:rPr>
                <w:sz w:val="22"/>
                <w:szCs w:val="22"/>
              </w:rPr>
            </w:pPr>
            <w:r w:rsidRPr="00C87822">
              <w:rPr>
                <w:sz w:val="22"/>
                <w:szCs w:val="22"/>
              </w:rPr>
              <w:t>число умерших в трудоспособном возрасте на 100 тыс. человек населения</w:t>
            </w:r>
          </w:p>
        </w:tc>
        <w:tc>
          <w:tcPr>
            <w:tcW w:w="717" w:type="pct"/>
            <w:tcBorders>
              <w:top w:val="single" w:sz="4" w:space="0" w:color="auto"/>
              <w:left w:val="single" w:sz="4" w:space="0" w:color="auto"/>
              <w:bottom w:val="single" w:sz="4" w:space="0" w:color="auto"/>
              <w:right w:val="single" w:sz="4" w:space="0" w:color="auto"/>
            </w:tcBorders>
            <w:vAlign w:val="center"/>
          </w:tcPr>
          <w:p w:rsidR="002B01CA" w:rsidRDefault="006E6755">
            <w:pPr>
              <w:pStyle w:val="aa"/>
              <w:spacing w:before="0" w:beforeAutospacing="0" w:after="0" w:afterAutospacing="0"/>
              <w:jc w:val="center"/>
              <w:textAlignment w:val="baseline"/>
            </w:pPr>
            <w:r>
              <w:t>645,1</w:t>
            </w:r>
          </w:p>
        </w:tc>
        <w:tc>
          <w:tcPr>
            <w:tcW w:w="673" w:type="pct"/>
            <w:tcBorders>
              <w:top w:val="single" w:sz="4" w:space="0" w:color="auto"/>
              <w:left w:val="single" w:sz="4" w:space="0" w:color="auto"/>
              <w:bottom w:val="single" w:sz="4" w:space="0" w:color="auto"/>
              <w:right w:val="single" w:sz="4" w:space="0" w:color="auto"/>
            </w:tcBorders>
            <w:vAlign w:val="center"/>
          </w:tcPr>
          <w:p w:rsidR="002B01CA" w:rsidRDefault="006E6755">
            <w:pPr>
              <w:pStyle w:val="aa"/>
              <w:spacing w:before="0" w:beforeAutospacing="0" w:after="0" w:afterAutospacing="0"/>
              <w:jc w:val="center"/>
              <w:textAlignment w:val="baseline"/>
            </w:pPr>
            <w:r>
              <w:t>638,2</w:t>
            </w:r>
          </w:p>
        </w:tc>
        <w:tc>
          <w:tcPr>
            <w:tcW w:w="760" w:type="pct"/>
            <w:tcBorders>
              <w:top w:val="single" w:sz="4" w:space="0" w:color="auto"/>
              <w:left w:val="single" w:sz="4" w:space="0" w:color="auto"/>
              <w:bottom w:val="single" w:sz="4" w:space="0" w:color="auto"/>
              <w:right w:val="single" w:sz="4" w:space="0" w:color="auto"/>
            </w:tcBorders>
            <w:vAlign w:val="center"/>
          </w:tcPr>
          <w:p w:rsidR="002B01CA" w:rsidRDefault="006E6755">
            <w:pPr>
              <w:pStyle w:val="aa"/>
              <w:spacing w:before="0" w:beforeAutospacing="0" w:after="0" w:afterAutospacing="0"/>
              <w:jc w:val="center"/>
              <w:textAlignment w:val="baseline"/>
            </w:pPr>
            <w:r>
              <w:t>630,0</w:t>
            </w:r>
          </w:p>
        </w:tc>
      </w:tr>
      <w:tr w:rsidR="002B01CA"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2B01CA" w:rsidRDefault="002B01CA">
            <w:pPr>
              <w:autoSpaceDE w:val="0"/>
              <w:autoSpaceDN w:val="0"/>
              <w:adjustRightInd w:val="0"/>
              <w:jc w:val="center"/>
              <w:rPr>
                <w:sz w:val="24"/>
                <w:szCs w:val="24"/>
              </w:rPr>
            </w:pPr>
            <w:r w:rsidRPr="00815926">
              <w:rPr>
                <w:sz w:val="24"/>
                <w:szCs w:val="24"/>
              </w:rPr>
              <w:t>7.</w:t>
            </w:r>
          </w:p>
        </w:tc>
        <w:tc>
          <w:tcPr>
            <w:tcW w:w="1789" w:type="pct"/>
            <w:tcBorders>
              <w:top w:val="single" w:sz="4" w:space="0" w:color="auto"/>
              <w:left w:val="single" w:sz="4" w:space="0" w:color="auto"/>
              <w:bottom w:val="single" w:sz="4" w:space="0" w:color="auto"/>
              <w:right w:val="single" w:sz="4" w:space="0" w:color="auto"/>
            </w:tcBorders>
            <w:hideMark/>
          </w:tcPr>
          <w:p w:rsidR="00E4503D" w:rsidRDefault="00E4503D" w:rsidP="0012615E">
            <w:pPr>
              <w:jc w:val="both"/>
              <w:rPr>
                <w:sz w:val="22"/>
                <w:szCs w:val="22"/>
              </w:rPr>
            </w:pPr>
          </w:p>
          <w:p w:rsidR="00E4503D" w:rsidRDefault="00E4503D" w:rsidP="0012615E">
            <w:pPr>
              <w:jc w:val="both"/>
              <w:rPr>
                <w:sz w:val="22"/>
                <w:szCs w:val="22"/>
              </w:rPr>
            </w:pPr>
          </w:p>
          <w:p w:rsidR="00E4503D" w:rsidRDefault="00E4503D" w:rsidP="0012615E">
            <w:pPr>
              <w:jc w:val="both"/>
              <w:rPr>
                <w:sz w:val="22"/>
                <w:szCs w:val="22"/>
              </w:rPr>
            </w:pPr>
          </w:p>
          <w:p w:rsidR="00E4503D" w:rsidRDefault="00E4503D" w:rsidP="0012615E">
            <w:pPr>
              <w:jc w:val="both"/>
              <w:rPr>
                <w:sz w:val="22"/>
                <w:szCs w:val="22"/>
              </w:rPr>
            </w:pPr>
          </w:p>
          <w:p w:rsidR="002B01CA" w:rsidRPr="0012615E" w:rsidRDefault="002B01CA" w:rsidP="0012615E">
            <w:pPr>
              <w:jc w:val="both"/>
              <w:rPr>
                <w:sz w:val="22"/>
                <w:szCs w:val="22"/>
              </w:rPr>
            </w:pPr>
            <w:r w:rsidRPr="0012615E">
              <w:rPr>
                <w:sz w:val="22"/>
                <w:szCs w:val="22"/>
              </w:rPr>
              <w:t xml:space="preserve">смертность населения </w:t>
            </w:r>
            <w:r w:rsidRPr="0012615E">
              <w:rPr>
                <w:sz w:val="22"/>
                <w:szCs w:val="22"/>
              </w:rPr>
              <w:lastRenderedPageBreak/>
              <w:t>трудоспособного возраста от болезней системы кровообращения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2B01CA" w:rsidRPr="00C87822" w:rsidRDefault="0012615E">
            <w:pPr>
              <w:autoSpaceDE w:val="0"/>
              <w:autoSpaceDN w:val="0"/>
              <w:adjustRightInd w:val="0"/>
              <w:rPr>
                <w:sz w:val="22"/>
                <w:szCs w:val="22"/>
              </w:rPr>
            </w:pPr>
            <w:r w:rsidRPr="00C87822">
              <w:rPr>
                <w:sz w:val="22"/>
                <w:szCs w:val="22"/>
              </w:rPr>
              <w:lastRenderedPageBreak/>
              <w:t>число умерших от болезней системы кровообраще</w:t>
            </w:r>
            <w:r w:rsidRPr="00C87822">
              <w:rPr>
                <w:sz w:val="22"/>
                <w:szCs w:val="22"/>
              </w:rPr>
              <w:lastRenderedPageBreak/>
              <w:t>ния в трудоспособном возрасте на 100 тыс. человек населения</w:t>
            </w:r>
          </w:p>
        </w:tc>
        <w:tc>
          <w:tcPr>
            <w:tcW w:w="717" w:type="pct"/>
            <w:tcBorders>
              <w:top w:val="single" w:sz="4" w:space="0" w:color="auto"/>
              <w:left w:val="single" w:sz="4" w:space="0" w:color="auto"/>
              <w:bottom w:val="single" w:sz="4" w:space="0" w:color="auto"/>
              <w:right w:val="single" w:sz="4" w:space="0" w:color="auto"/>
            </w:tcBorders>
            <w:vAlign w:val="center"/>
          </w:tcPr>
          <w:p w:rsidR="002B01CA" w:rsidRDefault="006E6755">
            <w:pPr>
              <w:pStyle w:val="aa"/>
              <w:spacing w:before="0" w:beforeAutospacing="0" w:after="0" w:afterAutospacing="0"/>
              <w:jc w:val="center"/>
              <w:textAlignment w:val="baseline"/>
            </w:pPr>
            <w:r>
              <w:lastRenderedPageBreak/>
              <w:t>200,0</w:t>
            </w:r>
          </w:p>
        </w:tc>
        <w:tc>
          <w:tcPr>
            <w:tcW w:w="673" w:type="pct"/>
            <w:tcBorders>
              <w:top w:val="single" w:sz="4" w:space="0" w:color="auto"/>
              <w:left w:val="single" w:sz="4" w:space="0" w:color="auto"/>
              <w:bottom w:val="single" w:sz="4" w:space="0" w:color="auto"/>
              <w:right w:val="single" w:sz="4" w:space="0" w:color="auto"/>
            </w:tcBorders>
            <w:vAlign w:val="center"/>
          </w:tcPr>
          <w:p w:rsidR="002B01CA" w:rsidRDefault="006E6755">
            <w:pPr>
              <w:pStyle w:val="aa"/>
              <w:spacing w:before="0" w:beforeAutospacing="0" w:after="0" w:afterAutospacing="0"/>
              <w:jc w:val="center"/>
              <w:textAlignment w:val="baseline"/>
            </w:pPr>
            <w:r>
              <w:t>197,5</w:t>
            </w:r>
          </w:p>
        </w:tc>
        <w:tc>
          <w:tcPr>
            <w:tcW w:w="760" w:type="pct"/>
            <w:tcBorders>
              <w:top w:val="single" w:sz="4" w:space="0" w:color="auto"/>
              <w:left w:val="single" w:sz="4" w:space="0" w:color="auto"/>
              <w:bottom w:val="single" w:sz="4" w:space="0" w:color="auto"/>
              <w:right w:val="single" w:sz="4" w:space="0" w:color="auto"/>
            </w:tcBorders>
            <w:vAlign w:val="center"/>
          </w:tcPr>
          <w:p w:rsidR="002B01CA" w:rsidRDefault="006E6755" w:rsidP="002309C8">
            <w:pPr>
              <w:pStyle w:val="aa"/>
              <w:spacing w:before="0" w:beforeAutospacing="0" w:after="0" w:afterAutospacing="0"/>
              <w:jc w:val="center"/>
              <w:textAlignment w:val="baseline"/>
            </w:pPr>
            <w:r>
              <w:t>195,5</w:t>
            </w:r>
          </w:p>
        </w:tc>
      </w:tr>
      <w:tr w:rsidR="002B01CA"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2B01CA" w:rsidRDefault="002B01CA">
            <w:pPr>
              <w:autoSpaceDE w:val="0"/>
              <w:autoSpaceDN w:val="0"/>
              <w:adjustRightInd w:val="0"/>
              <w:jc w:val="center"/>
              <w:rPr>
                <w:sz w:val="24"/>
                <w:szCs w:val="24"/>
              </w:rPr>
            </w:pPr>
            <w:r>
              <w:rPr>
                <w:sz w:val="24"/>
                <w:szCs w:val="24"/>
              </w:rPr>
              <w:lastRenderedPageBreak/>
              <w:t>8</w:t>
            </w:r>
            <w:r w:rsidRPr="00601808">
              <w:rPr>
                <w:sz w:val="24"/>
                <w:szCs w:val="24"/>
              </w:rPr>
              <w:t>.</w:t>
            </w:r>
          </w:p>
        </w:tc>
        <w:tc>
          <w:tcPr>
            <w:tcW w:w="1789" w:type="pct"/>
            <w:tcBorders>
              <w:top w:val="single" w:sz="4" w:space="0" w:color="auto"/>
              <w:left w:val="single" w:sz="4" w:space="0" w:color="auto"/>
              <w:bottom w:val="single" w:sz="4" w:space="0" w:color="auto"/>
              <w:right w:val="single" w:sz="4" w:space="0" w:color="auto"/>
            </w:tcBorders>
            <w:hideMark/>
          </w:tcPr>
          <w:p w:rsidR="0012615E" w:rsidRDefault="0012615E" w:rsidP="0012615E">
            <w:pPr>
              <w:jc w:val="both"/>
              <w:rPr>
                <w:sz w:val="22"/>
                <w:szCs w:val="22"/>
              </w:rPr>
            </w:pPr>
          </w:p>
          <w:p w:rsidR="00E4503D" w:rsidRDefault="00E4503D" w:rsidP="0012615E">
            <w:pPr>
              <w:jc w:val="both"/>
              <w:rPr>
                <w:sz w:val="22"/>
                <w:szCs w:val="22"/>
              </w:rPr>
            </w:pPr>
          </w:p>
          <w:p w:rsidR="00E4503D" w:rsidRDefault="00E4503D" w:rsidP="0012615E">
            <w:pPr>
              <w:jc w:val="both"/>
              <w:rPr>
                <w:sz w:val="22"/>
                <w:szCs w:val="22"/>
              </w:rPr>
            </w:pPr>
          </w:p>
          <w:p w:rsidR="00E4503D" w:rsidRDefault="00E4503D" w:rsidP="0012615E">
            <w:pPr>
              <w:jc w:val="both"/>
              <w:rPr>
                <w:sz w:val="22"/>
                <w:szCs w:val="22"/>
              </w:rPr>
            </w:pPr>
          </w:p>
          <w:p w:rsidR="002B01CA" w:rsidRPr="0012615E" w:rsidRDefault="0012615E" w:rsidP="0012615E">
            <w:pPr>
              <w:jc w:val="both"/>
              <w:rPr>
                <w:sz w:val="22"/>
                <w:szCs w:val="22"/>
              </w:rPr>
            </w:pPr>
            <w:r>
              <w:rPr>
                <w:sz w:val="22"/>
                <w:szCs w:val="22"/>
              </w:rPr>
              <w:t>материнская смертность</w:t>
            </w:r>
          </w:p>
        </w:tc>
        <w:tc>
          <w:tcPr>
            <w:tcW w:w="788" w:type="pct"/>
            <w:tcBorders>
              <w:top w:val="single" w:sz="4" w:space="0" w:color="auto"/>
              <w:left w:val="single" w:sz="4" w:space="0" w:color="auto"/>
              <w:bottom w:val="single" w:sz="4" w:space="0" w:color="auto"/>
              <w:right w:val="single" w:sz="4" w:space="0" w:color="auto"/>
            </w:tcBorders>
            <w:vAlign w:val="center"/>
          </w:tcPr>
          <w:p w:rsidR="002B01CA" w:rsidRPr="00C87822" w:rsidRDefault="00E4503D" w:rsidP="00E4503D">
            <w:pPr>
              <w:autoSpaceDE w:val="0"/>
              <w:autoSpaceDN w:val="0"/>
              <w:adjustRightInd w:val="0"/>
              <w:rPr>
                <w:sz w:val="22"/>
                <w:szCs w:val="22"/>
              </w:rPr>
            </w:pPr>
            <w:r>
              <w:rPr>
                <w:sz w:val="22"/>
                <w:szCs w:val="22"/>
              </w:rPr>
              <w:t xml:space="preserve">число женщин, умерших в период беременности родов и послеродовом периоде, в расчете </w:t>
            </w:r>
            <w:r w:rsidR="0012615E" w:rsidRPr="00C87822">
              <w:rPr>
                <w:sz w:val="22"/>
                <w:szCs w:val="22"/>
              </w:rPr>
              <w:t>на 100 тыс. родившихся живыми</w:t>
            </w:r>
          </w:p>
        </w:tc>
        <w:tc>
          <w:tcPr>
            <w:tcW w:w="717" w:type="pct"/>
            <w:tcBorders>
              <w:top w:val="single" w:sz="4" w:space="0" w:color="auto"/>
              <w:left w:val="single" w:sz="4" w:space="0" w:color="auto"/>
              <w:bottom w:val="single" w:sz="4" w:space="0" w:color="auto"/>
              <w:right w:val="single" w:sz="4" w:space="0" w:color="auto"/>
            </w:tcBorders>
            <w:vAlign w:val="center"/>
          </w:tcPr>
          <w:p w:rsidR="002B01CA" w:rsidRDefault="00CC1ED0">
            <w:pPr>
              <w:autoSpaceDE w:val="0"/>
              <w:autoSpaceDN w:val="0"/>
              <w:adjustRightInd w:val="0"/>
              <w:jc w:val="center"/>
              <w:rPr>
                <w:sz w:val="24"/>
                <w:szCs w:val="24"/>
              </w:rPr>
            </w:pPr>
            <w:r>
              <w:rPr>
                <w:sz w:val="24"/>
                <w:szCs w:val="24"/>
              </w:rPr>
              <w:t>18,0</w:t>
            </w:r>
          </w:p>
        </w:tc>
        <w:tc>
          <w:tcPr>
            <w:tcW w:w="673" w:type="pct"/>
            <w:tcBorders>
              <w:top w:val="single" w:sz="4" w:space="0" w:color="auto"/>
              <w:left w:val="single" w:sz="4" w:space="0" w:color="auto"/>
              <w:bottom w:val="single" w:sz="4" w:space="0" w:color="auto"/>
              <w:right w:val="single" w:sz="4" w:space="0" w:color="auto"/>
            </w:tcBorders>
            <w:vAlign w:val="center"/>
          </w:tcPr>
          <w:p w:rsidR="002B01CA" w:rsidRDefault="00CC1ED0">
            <w:pPr>
              <w:autoSpaceDE w:val="0"/>
              <w:autoSpaceDN w:val="0"/>
              <w:adjustRightInd w:val="0"/>
              <w:jc w:val="center"/>
              <w:rPr>
                <w:sz w:val="24"/>
                <w:szCs w:val="24"/>
              </w:rPr>
            </w:pPr>
            <w:r>
              <w:rPr>
                <w:sz w:val="24"/>
                <w:szCs w:val="24"/>
              </w:rPr>
              <w:t>18,0</w:t>
            </w:r>
          </w:p>
        </w:tc>
        <w:tc>
          <w:tcPr>
            <w:tcW w:w="760" w:type="pct"/>
            <w:tcBorders>
              <w:top w:val="single" w:sz="4" w:space="0" w:color="auto"/>
              <w:left w:val="single" w:sz="4" w:space="0" w:color="auto"/>
              <w:bottom w:val="single" w:sz="4" w:space="0" w:color="auto"/>
              <w:right w:val="single" w:sz="4" w:space="0" w:color="auto"/>
            </w:tcBorders>
            <w:vAlign w:val="center"/>
          </w:tcPr>
          <w:p w:rsidR="002B01CA" w:rsidRDefault="00CC1ED0">
            <w:pPr>
              <w:autoSpaceDE w:val="0"/>
              <w:autoSpaceDN w:val="0"/>
              <w:adjustRightInd w:val="0"/>
              <w:jc w:val="center"/>
              <w:rPr>
                <w:sz w:val="24"/>
                <w:szCs w:val="24"/>
              </w:rPr>
            </w:pPr>
            <w:r>
              <w:rPr>
                <w:sz w:val="24"/>
                <w:szCs w:val="24"/>
              </w:rPr>
              <w:t>9,0</w:t>
            </w:r>
          </w:p>
        </w:tc>
      </w:tr>
      <w:tr w:rsidR="002B01CA"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2B01CA" w:rsidRDefault="002B01CA">
            <w:pPr>
              <w:autoSpaceDE w:val="0"/>
              <w:autoSpaceDN w:val="0"/>
              <w:adjustRightInd w:val="0"/>
              <w:jc w:val="center"/>
              <w:rPr>
                <w:sz w:val="24"/>
                <w:szCs w:val="24"/>
              </w:rPr>
            </w:pPr>
            <w:r>
              <w:rPr>
                <w:sz w:val="24"/>
                <w:szCs w:val="24"/>
              </w:rPr>
              <w:t>9.</w:t>
            </w:r>
          </w:p>
        </w:tc>
        <w:tc>
          <w:tcPr>
            <w:tcW w:w="1789" w:type="pct"/>
            <w:tcBorders>
              <w:top w:val="single" w:sz="4" w:space="0" w:color="auto"/>
              <w:left w:val="single" w:sz="4" w:space="0" w:color="auto"/>
              <w:bottom w:val="single" w:sz="4" w:space="0" w:color="auto"/>
              <w:right w:val="single" w:sz="4" w:space="0" w:color="auto"/>
            </w:tcBorders>
            <w:hideMark/>
          </w:tcPr>
          <w:p w:rsidR="0012615E" w:rsidRDefault="0012615E" w:rsidP="0012615E">
            <w:pPr>
              <w:jc w:val="both"/>
              <w:rPr>
                <w:sz w:val="22"/>
                <w:szCs w:val="22"/>
              </w:rPr>
            </w:pPr>
          </w:p>
          <w:p w:rsidR="002B01CA" w:rsidRPr="0012615E" w:rsidRDefault="0012615E" w:rsidP="0012615E">
            <w:pPr>
              <w:jc w:val="both"/>
              <w:rPr>
                <w:sz w:val="22"/>
                <w:szCs w:val="22"/>
              </w:rPr>
            </w:pPr>
            <w:r>
              <w:rPr>
                <w:sz w:val="22"/>
                <w:szCs w:val="22"/>
              </w:rPr>
              <w:t>младенческая смертность</w:t>
            </w:r>
            <w:r w:rsidR="000029F2">
              <w:rPr>
                <w:sz w:val="22"/>
                <w:szCs w:val="22"/>
              </w:rPr>
              <w:t>, в т.ч.</w:t>
            </w:r>
          </w:p>
        </w:tc>
        <w:tc>
          <w:tcPr>
            <w:tcW w:w="788" w:type="pct"/>
            <w:tcBorders>
              <w:top w:val="single" w:sz="4" w:space="0" w:color="auto"/>
              <w:left w:val="single" w:sz="4" w:space="0" w:color="auto"/>
              <w:bottom w:val="single" w:sz="4" w:space="0" w:color="auto"/>
              <w:right w:val="single" w:sz="4" w:space="0" w:color="auto"/>
            </w:tcBorders>
            <w:vAlign w:val="center"/>
          </w:tcPr>
          <w:p w:rsidR="002B01CA" w:rsidRPr="00C87822" w:rsidRDefault="0012615E" w:rsidP="00E4503D">
            <w:pPr>
              <w:autoSpaceDE w:val="0"/>
              <w:autoSpaceDN w:val="0"/>
              <w:adjustRightInd w:val="0"/>
              <w:rPr>
                <w:sz w:val="22"/>
                <w:szCs w:val="22"/>
              </w:rPr>
            </w:pPr>
            <w:r w:rsidRPr="00C87822">
              <w:rPr>
                <w:sz w:val="22"/>
                <w:szCs w:val="22"/>
              </w:rPr>
              <w:t xml:space="preserve">на 1000 </w:t>
            </w:r>
            <w:proofErr w:type="gramStart"/>
            <w:r w:rsidRPr="00C87822">
              <w:rPr>
                <w:sz w:val="22"/>
                <w:szCs w:val="22"/>
              </w:rPr>
              <w:t>родившихся</w:t>
            </w:r>
            <w:proofErr w:type="gramEnd"/>
            <w:r w:rsidRPr="00C87822">
              <w:rPr>
                <w:sz w:val="22"/>
                <w:szCs w:val="22"/>
              </w:rPr>
              <w:t xml:space="preserve"> живыми </w:t>
            </w:r>
          </w:p>
        </w:tc>
        <w:tc>
          <w:tcPr>
            <w:tcW w:w="717" w:type="pct"/>
            <w:tcBorders>
              <w:top w:val="single" w:sz="4" w:space="0" w:color="auto"/>
              <w:left w:val="single" w:sz="4" w:space="0" w:color="auto"/>
              <w:bottom w:val="single" w:sz="4" w:space="0" w:color="auto"/>
              <w:right w:val="single" w:sz="4" w:space="0" w:color="auto"/>
            </w:tcBorders>
            <w:vAlign w:val="center"/>
          </w:tcPr>
          <w:p w:rsidR="002B01CA" w:rsidRDefault="000029F2">
            <w:pPr>
              <w:pStyle w:val="aa"/>
              <w:spacing w:before="0" w:beforeAutospacing="0" w:after="0" w:afterAutospacing="0"/>
              <w:jc w:val="center"/>
              <w:textAlignment w:val="baseline"/>
            </w:pPr>
            <w:r>
              <w:t>8,7</w:t>
            </w:r>
          </w:p>
        </w:tc>
        <w:tc>
          <w:tcPr>
            <w:tcW w:w="673" w:type="pct"/>
            <w:tcBorders>
              <w:top w:val="single" w:sz="4" w:space="0" w:color="auto"/>
              <w:left w:val="single" w:sz="4" w:space="0" w:color="auto"/>
              <w:bottom w:val="single" w:sz="4" w:space="0" w:color="auto"/>
              <w:right w:val="single" w:sz="4" w:space="0" w:color="auto"/>
            </w:tcBorders>
            <w:vAlign w:val="center"/>
          </w:tcPr>
          <w:p w:rsidR="002B01CA" w:rsidRDefault="000029F2">
            <w:pPr>
              <w:pStyle w:val="aa"/>
              <w:spacing w:before="0" w:beforeAutospacing="0" w:after="0" w:afterAutospacing="0"/>
              <w:jc w:val="center"/>
              <w:textAlignment w:val="baseline"/>
            </w:pPr>
            <w:r>
              <w:t>8,1</w:t>
            </w:r>
          </w:p>
        </w:tc>
        <w:tc>
          <w:tcPr>
            <w:tcW w:w="760" w:type="pct"/>
            <w:tcBorders>
              <w:top w:val="single" w:sz="4" w:space="0" w:color="auto"/>
              <w:left w:val="single" w:sz="4" w:space="0" w:color="auto"/>
              <w:bottom w:val="single" w:sz="4" w:space="0" w:color="auto"/>
              <w:right w:val="single" w:sz="4" w:space="0" w:color="auto"/>
            </w:tcBorders>
            <w:vAlign w:val="center"/>
          </w:tcPr>
          <w:p w:rsidR="002B01CA" w:rsidRDefault="000029F2">
            <w:pPr>
              <w:pStyle w:val="aa"/>
              <w:spacing w:before="0" w:beforeAutospacing="0" w:after="0" w:afterAutospacing="0"/>
              <w:jc w:val="center"/>
              <w:textAlignment w:val="baseline"/>
            </w:pPr>
            <w:r>
              <w:t>7,7</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0029F2">
            <w:pPr>
              <w:jc w:val="both"/>
              <w:rPr>
                <w:sz w:val="22"/>
                <w:szCs w:val="22"/>
              </w:rPr>
            </w:pPr>
            <w:r>
              <w:rPr>
                <w:sz w:val="22"/>
                <w:szCs w:val="22"/>
              </w:rPr>
              <w:t xml:space="preserve">в </w:t>
            </w:r>
            <w:r w:rsidRPr="006E6755">
              <w:rPr>
                <w:sz w:val="22"/>
                <w:szCs w:val="22"/>
              </w:rPr>
              <w:t>городско</w:t>
            </w:r>
            <w:r>
              <w:rPr>
                <w:sz w:val="22"/>
                <w:szCs w:val="22"/>
              </w:rPr>
              <w:t>й</w:t>
            </w:r>
            <w:r w:rsidRPr="006E6755">
              <w:rPr>
                <w:sz w:val="22"/>
                <w:szCs w:val="22"/>
              </w:rPr>
              <w:t>,</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9,1</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8,7</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8,1</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Pr>
                <w:sz w:val="22"/>
                <w:szCs w:val="22"/>
              </w:rPr>
              <w:t>сельской местности</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8,2</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7,0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7,0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E16518">
            <w:pPr>
              <w:autoSpaceDE w:val="0"/>
              <w:autoSpaceDN w:val="0"/>
              <w:adjustRightInd w:val="0"/>
              <w:jc w:val="center"/>
              <w:rPr>
                <w:sz w:val="24"/>
                <w:szCs w:val="24"/>
              </w:rPr>
            </w:pPr>
            <w:r w:rsidRPr="00CB1C0F">
              <w:rPr>
                <w:sz w:val="24"/>
                <w:szCs w:val="24"/>
              </w:rPr>
              <w:t>1</w:t>
            </w:r>
            <w:r>
              <w:rPr>
                <w:sz w:val="24"/>
                <w:szCs w:val="24"/>
              </w:rPr>
              <w:t>0</w:t>
            </w:r>
            <w:r w:rsidRPr="00CB1C0F">
              <w:rPr>
                <w:sz w:val="24"/>
                <w:szCs w:val="24"/>
              </w:rPr>
              <w:t>.</w:t>
            </w:r>
          </w:p>
        </w:tc>
        <w:tc>
          <w:tcPr>
            <w:tcW w:w="1789" w:type="pct"/>
            <w:tcBorders>
              <w:top w:val="single" w:sz="4" w:space="0" w:color="auto"/>
              <w:left w:val="single" w:sz="4" w:space="0" w:color="auto"/>
              <w:bottom w:val="single" w:sz="4" w:space="0" w:color="auto"/>
              <w:right w:val="single" w:sz="4" w:space="0" w:color="auto"/>
            </w:tcBorders>
            <w:hideMark/>
          </w:tcPr>
          <w:p w:rsidR="00E4503D" w:rsidRDefault="00E4503D" w:rsidP="0012615E">
            <w:pPr>
              <w:jc w:val="both"/>
              <w:rPr>
                <w:sz w:val="22"/>
                <w:szCs w:val="22"/>
              </w:rPr>
            </w:pPr>
          </w:p>
          <w:p w:rsidR="00E4503D" w:rsidRDefault="00E4503D" w:rsidP="0012615E">
            <w:pPr>
              <w:jc w:val="both"/>
              <w:rPr>
                <w:sz w:val="22"/>
                <w:szCs w:val="22"/>
              </w:rPr>
            </w:pPr>
          </w:p>
          <w:p w:rsidR="000029F2" w:rsidRPr="0012615E" w:rsidRDefault="000029F2" w:rsidP="0012615E">
            <w:pPr>
              <w:jc w:val="both"/>
              <w:rPr>
                <w:sz w:val="22"/>
                <w:szCs w:val="22"/>
              </w:rPr>
            </w:pPr>
            <w:r w:rsidRPr="0012615E">
              <w:rPr>
                <w:sz w:val="22"/>
                <w:szCs w:val="22"/>
              </w:rPr>
              <w:t>смертн</w:t>
            </w:r>
            <w:r>
              <w:rPr>
                <w:sz w:val="22"/>
                <w:szCs w:val="22"/>
              </w:rPr>
              <w:t>ость детей в возрасте 0 - 4 лет</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r w:rsidRPr="00C87822">
              <w:rPr>
                <w:sz w:val="22"/>
                <w:szCs w:val="22"/>
              </w:rPr>
              <w:t>на 100 тыс. человек населения соответствующего возраста</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270,0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260,0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250,0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Pr="00CB1C0F" w:rsidRDefault="000029F2" w:rsidP="00E16518">
            <w:pPr>
              <w:autoSpaceDE w:val="0"/>
              <w:autoSpaceDN w:val="0"/>
              <w:adjustRightInd w:val="0"/>
              <w:jc w:val="center"/>
              <w:rPr>
                <w:sz w:val="24"/>
                <w:szCs w:val="24"/>
              </w:rPr>
            </w:pPr>
            <w:r>
              <w:rPr>
                <w:sz w:val="24"/>
                <w:szCs w:val="24"/>
              </w:rPr>
              <w:t>11.</w:t>
            </w:r>
          </w:p>
        </w:tc>
        <w:tc>
          <w:tcPr>
            <w:tcW w:w="1789" w:type="pct"/>
            <w:tcBorders>
              <w:top w:val="single" w:sz="4" w:space="0" w:color="auto"/>
              <w:left w:val="single" w:sz="4" w:space="0" w:color="auto"/>
              <w:bottom w:val="single" w:sz="4" w:space="0" w:color="auto"/>
              <w:right w:val="single" w:sz="4" w:space="0" w:color="auto"/>
            </w:tcBorders>
          </w:tcPr>
          <w:p w:rsidR="00E4503D" w:rsidRDefault="00E4503D" w:rsidP="00113AD7">
            <w:pPr>
              <w:jc w:val="both"/>
              <w:rPr>
                <w:sz w:val="22"/>
                <w:szCs w:val="22"/>
              </w:rPr>
            </w:pPr>
          </w:p>
          <w:p w:rsidR="00E4503D" w:rsidRDefault="00E4503D" w:rsidP="00113AD7">
            <w:pPr>
              <w:jc w:val="both"/>
              <w:rPr>
                <w:sz w:val="22"/>
                <w:szCs w:val="22"/>
              </w:rPr>
            </w:pPr>
          </w:p>
          <w:p w:rsidR="000029F2" w:rsidRPr="0012615E" w:rsidRDefault="000029F2" w:rsidP="00113AD7">
            <w:pPr>
              <w:jc w:val="both"/>
              <w:rPr>
                <w:sz w:val="22"/>
                <w:szCs w:val="22"/>
              </w:rPr>
            </w:pPr>
            <w:r w:rsidRPr="0012615E">
              <w:rPr>
                <w:sz w:val="22"/>
                <w:szCs w:val="22"/>
              </w:rPr>
              <w:t xml:space="preserve">смертность детей в возрасте 0 - 17 </w:t>
            </w:r>
            <w:r>
              <w:rPr>
                <w:sz w:val="22"/>
                <w:szCs w:val="22"/>
              </w:rPr>
              <w:t>лет</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highlight w:val="magenta"/>
              </w:rPr>
            </w:pPr>
            <w:r w:rsidRPr="00C87822">
              <w:rPr>
                <w:sz w:val="22"/>
                <w:szCs w:val="22"/>
              </w:rPr>
              <w:t>на 100 тыс. человек населения соответствующего возраста</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97,0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95,0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pPr>
            <w:r>
              <w:t>93,0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E16518">
            <w:pPr>
              <w:autoSpaceDE w:val="0"/>
              <w:autoSpaceDN w:val="0"/>
              <w:adjustRightInd w:val="0"/>
              <w:jc w:val="center"/>
              <w:rPr>
                <w:sz w:val="24"/>
                <w:szCs w:val="24"/>
              </w:rPr>
            </w:pPr>
            <w:r>
              <w:rPr>
                <w:sz w:val="24"/>
                <w:szCs w:val="24"/>
              </w:rPr>
              <w:t>12.</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0029F2">
            <w:pPr>
              <w:autoSpaceDE w:val="0"/>
              <w:autoSpaceDN w:val="0"/>
              <w:adjustRightInd w:val="0"/>
              <w:rPr>
                <w:sz w:val="22"/>
                <w:szCs w:val="22"/>
              </w:rPr>
            </w:pPr>
            <w:r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D06366" w:rsidRDefault="00D06366" w:rsidP="004F70FA">
            <w:pPr>
              <w:pStyle w:val="aa"/>
              <w:spacing w:before="0" w:beforeAutospacing="0" w:after="0" w:afterAutospacing="0"/>
              <w:textAlignment w:val="baseline"/>
            </w:pPr>
          </w:p>
          <w:p w:rsidR="000029F2" w:rsidRDefault="000029F2">
            <w:pPr>
              <w:pStyle w:val="aa"/>
              <w:spacing w:before="0" w:beforeAutospacing="0" w:after="0" w:afterAutospacing="0"/>
              <w:jc w:val="center"/>
              <w:textAlignment w:val="baseline"/>
            </w:pPr>
            <w:r>
              <w:t>54,9</w:t>
            </w:r>
          </w:p>
        </w:tc>
        <w:tc>
          <w:tcPr>
            <w:tcW w:w="673" w:type="pct"/>
            <w:tcBorders>
              <w:top w:val="single" w:sz="4" w:space="0" w:color="auto"/>
              <w:left w:val="single" w:sz="4" w:space="0" w:color="auto"/>
              <w:bottom w:val="single" w:sz="4" w:space="0" w:color="auto"/>
              <w:right w:val="single" w:sz="4" w:space="0" w:color="auto"/>
            </w:tcBorders>
            <w:vAlign w:val="center"/>
          </w:tcPr>
          <w:p w:rsidR="00D06366" w:rsidRDefault="00D06366" w:rsidP="004F70FA">
            <w:pPr>
              <w:pStyle w:val="aa"/>
              <w:spacing w:before="0" w:beforeAutospacing="0" w:after="0" w:afterAutospacing="0"/>
              <w:textAlignment w:val="baseline"/>
            </w:pPr>
          </w:p>
          <w:p w:rsidR="000029F2" w:rsidRDefault="000029F2">
            <w:pPr>
              <w:pStyle w:val="aa"/>
              <w:spacing w:before="0" w:beforeAutospacing="0" w:after="0" w:afterAutospacing="0"/>
              <w:jc w:val="center"/>
              <w:textAlignment w:val="baseline"/>
            </w:pPr>
            <w:r>
              <w:t>55,1</w:t>
            </w:r>
          </w:p>
        </w:tc>
        <w:tc>
          <w:tcPr>
            <w:tcW w:w="760" w:type="pct"/>
            <w:tcBorders>
              <w:top w:val="single" w:sz="4" w:space="0" w:color="auto"/>
              <w:left w:val="single" w:sz="4" w:space="0" w:color="auto"/>
              <w:bottom w:val="single" w:sz="4" w:space="0" w:color="auto"/>
              <w:right w:val="single" w:sz="4" w:space="0" w:color="auto"/>
            </w:tcBorders>
            <w:vAlign w:val="center"/>
          </w:tcPr>
          <w:p w:rsidR="00D06366" w:rsidRDefault="00D06366" w:rsidP="004F70FA">
            <w:pPr>
              <w:pStyle w:val="aa"/>
              <w:spacing w:before="0" w:beforeAutospacing="0" w:after="0" w:afterAutospacing="0"/>
              <w:textAlignment w:val="baseline"/>
            </w:pPr>
          </w:p>
          <w:p w:rsidR="000029F2" w:rsidRDefault="000029F2">
            <w:pPr>
              <w:pStyle w:val="aa"/>
              <w:spacing w:before="0" w:beforeAutospacing="0" w:after="0" w:afterAutospacing="0"/>
              <w:jc w:val="center"/>
              <w:textAlignment w:val="baseline"/>
            </w:pPr>
            <w:r>
              <w:t>55,3</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E16518">
            <w:pPr>
              <w:autoSpaceDE w:val="0"/>
              <w:autoSpaceDN w:val="0"/>
              <w:adjustRightInd w:val="0"/>
              <w:jc w:val="center"/>
              <w:rPr>
                <w:sz w:val="24"/>
                <w:szCs w:val="24"/>
              </w:rPr>
            </w:pPr>
            <w:r>
              <w:rPr>
                <w:sz w:val="24"/>
                <w:szCs w:val="24"/>
              </w:rPr>
              <w:t>13.</w:t>
            </w:r>
          </w:p>
        </w:tc>
        <w:tc>
          <w:tcPr>
            <w:tcW w:w="1789" w:type="pct"/>
            <w:tcBorders>
              <w:top w:val="single" w:sz="4" w:space="0" w:color="auto"/>
              <w:left w:val="single" w:sz="4" w:space="0" w:color="auto"/>
              <w:bottom w:val="single" w:sz="4" w:space="0" w:color="auto"/>
              <w:right w:val="single" w:sz="4" w:space="0" w:color="auto"/>
            </w:tcBorders>
            <w:hideMark/>
          </w:tcPr>
          <w:p w:rsidR="00E4503D" w:rsidRDefault="00E4503D" w:rsidP="00820DD5">
            <w:pPr>
              <w:jc w:val="both"/>
              <w:rPr>
                <w:sz w:val="22"/>
                <w:szCs w:val="22"/>
              </w:rPr>
            </w:pPr>
          </w:p>
          <w:p w:rsidR="00E4503D" w:rsidRDefault="00E4503D" w:rsidP="00820DD5">
            <w:pPr>
              <w:jc w:val="both"/>
              <w:rPr>
                <w:sz w:val="22"/>
                <w:szCs w:val="22"/>
              </w:rPr>
            </w:pPr>
          </w:p>
          <w:p w:rsidR="00E4503D" w:rsidRDefault="00E4503D" w:rsidP="00820DD5">
            <w:pPr>
              <w:jc w:val="both"/>
              <w:rPr>
                <w:sz w:val="22"/>
                <w:szCs w:val="22"/>
              </w:rPr>
            </w:pPr>
          </w:p>
          <w:p w:rsidR="000029F2" w:rsidRPr="0012615E" w:rsidRDefault="000029F2" w:rsidP="00820DD5">
            <w:pPr>
              <w:jc w:val="both"/>
              <w:rPr>
                <w:sz w:val="22"/>
                <w:szCs w:val="22"/>
              </w:rPr>
            </w:pPr>
            <w:r w:rsidRPr="0012615E">
              <w:rPr>
                <w:sz w:val="22"/>
                <w:szCs w:val="22"/>
              </w:rPr>
              <w:t>о</w:t>
            </w:r>
            <w:r>
              <w:rPr>
                <w:sz w:val="22"/>
                <w:szCs w:val="22"/>
              </w:rPr>
              <w:t>беспеченность населения врачами</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0029F2">
            <w:pPr>
              <w:autoSpaceDE w:val="0"/>
              <w:autoSpaceDN w:val="0"/>
              <w:adjustRightInd w:val="0"/>
              <w:rPr>
                <w:sz w:val="22"/>
                <w:szCs w:val="22"/>
              </w:rPr>
            </w:pPr>
            <w:r w:rsidRPr="00C87822">
              <w:rPr>
                <w:sz w:val="22"/>
                <w:szCs w:val="22"/>
              </w:rPr>
              <w:t>на 10 тыс. человек населения, включая городское и сельское население</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Pr="00BC0D31" w:rsidRDefault="000029F2">
            <w:pPr>
              <w:pStyle w:val="aa"/>
              <w:jc w:val="center"/>
              <w:rPr>
                <w:kern w:val="24"/>
              </w:rPr>
            </w:pPr>
            <w:r>
              <w:rPr>
                <w:kern w:val="24"/>
              </w:rPr>
              <w:t>32,0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Pr="00BC0D31" w:rsidRDefault="000029F2">
            <w:pPr>
              <w:pStyle w:val="aa"/>
              <w:jc w:val="center"/>
              <w:rPr>
                <w:kern w:val="24"/>
              </w:rPr>
            </w:pPr>
            <w:r>
              <w:rPr>
                <w:kern w:val="24"/>
              </w:rPr>
              <w:t>32,5</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Pr="00BC0D31" w:rsidRDefault="000029F2">
            <w:pPr>
              <w:pStyle w:val="aa"/>
              <w:jc w:val="center"/>
              <w:rPr>
                <w:kern w:val="24"/>
              </w:rPr>
            </w:pPr>
            <w:r>
              <w:rPr>
                <w:kern w:val="24"/>
              </w:rPr>
              <w:t>32,8</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t>14.</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820DD5">
            <w:pPr>
              <w:jc w:val="both"/>
              <w:rPr>
                <w:sz w:val="22"/>
                <w:szCs w:val="22"/>
              </w:rPr>
            </w:pPr>
            <w:r w:rsidRPr="0012615E">
              <w:rPr>
                <w:sz w:val="22"/>
                <w:szCs w:val="22"/>
              </w:rPr>
              <w:t xml:space="preserve">обеспеченность населения средним медицинским </w:t>
            </w:r>
            <w:r w:rsidRPr="0012615E">
              <w:rPr>
                <w:sz w:val="22"/>
                <w:szCs w:val="22"/>
              </w:rPr>
              <w:lastRenderedPageBreak/>
              <w:t>персоналом</w:t>
            </w:r>
            <w:r>
              <w:rPr>
                <w:sz w:val="22"/>
                <w:szCs w:val="22"/>
              </w:rPr>
              <w:t>,</w:t>
            </w:r>
            <w:r>
              <w:t xml:space="preserve"> </w:t>
            </w:r>
            <w:r w:rsidRPr="00820DD5">
              <w:rPr>
                <w:sz w:val="22"/>
                <w:szCs w:val="22"/>
              </w:rPr>
              <w:t>в том числе оказывающим медицинскую помощь в амбулаторных и стационарных условиях</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0029F2" w:rsidP="00820DD5">
            <w:pPr>
              <w:autoSpaceDE w:val="0"/>
              <w:autoSpaceDN w:val="0"/>
              <w:adjustRightInd w:val="0"/>
              <w:rPr>
                <w:sz w:val="22"/>
                <w:szCs w:val="22"/>
              </w:rPr>
            </w:pPr>
            <w:r w:rsidRPr="00C87822">
              <w:rPr>
                <w:sz w:val="22"/>
                <w:szCs w:val="22"/>
              </w:rPr>
              <w:lastRenderedPageBreak/>
              <w:t xml:space="preserve">на 10 тыс. человек </w:t>
            </w:r>
            <w:r w:rsidRPr="00C87822">
              <w:rPr>
                <w:sz w:val="22"/>
                <w:szCs w:val="22"/>
              </w:rPr>
              <w:lastRenderedPageBreak/>
              <w:t>населения, включая городское и сельское население</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lastRenderedPageBreak/>
              <w:t>80,6</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80,7</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81,0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lastRenderedPageBreak/>
              <w:t>15.</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rPr>
                <w:sz w:val="22"/>
                <w:szCs w:val="22"/>
              </w:rPr>
            </w:pPr>
            <w:r>
              <w:rPr>
                <w:sz w:val="22"/>
                <w:szCs w:val="22"/>
              </w:rPr>
              <w:t xml:space="preserve">средняя </w:t>
            </w:r>
            <w:r w:rsidRPr="0012615E">
              <w:rPr>
                <w:sz w:val="22"/>
                <w:szCs w:val="22"/>
              </w:rPr>
              <w:t>длительность лече</w:t>
            </w:r>
            <w:r>
              <w:rPr>
                <w:sz w:val="22"/>
                <w:szCs w:val="22"/>
              </w:rPr>
              <w:t>ния в медицинских организациях,</w:t>
            </w:r>
            <w:r w:rsidR="0004555A">
              <w:rPr>
                <w:sz w:val="22"/>
                <w:szCs w:val="22"/>
              </w:rPr>
              <w:t xml:space="preserve"> </w:t>
            </w:r>
            <w:r w:rsidRPr="0012615E">
              <w:rPr>
                <w:sz w:val="22"/>
                <w:szCs w:val="22"/>
              </w:rPr>
              <w:t>оказывающих медицинскую помощь в стационарных условиях</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rsidP="00113AD7">
            <w:pPr>
              <w:autoSpaceDE w:val="0"/>
              <w:autoSpaceDN w:val="0"/>
              <w:adjustRightInd w:val="0"/>
              <w:rPr>
                <w:sz w:val="22"/>
                <w:szCs w:val="22"/>
              </w:rPr>
            </w:pPr>
            <w:r w:rsidRPr="00C87822">
              <w:rPr>
                <w:sz w:val="22"/>
                <w:szCs w:val="22"/>
              </w:rPr>
              <w:t>в среднем по области</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4555A" w:rsidP="00113AD7">
            <w:pPr>
              <w:pStyle w:val="aa"/>
              <w:spacing w:before="0" w:beforeAutospacing="0" w:after="0" w:afterAutospacing="0"/>
              <w:jc w:val="center"/>
              <w:textAlignment w:val="baseline"/>
              <w:rPr>
                <w:kern w:val="24"/>
              </w:rPr>
            </w:pPr>
            <w:r>
              <w:rPr>
                <w:kern w:val="24"/>
              </w:rPr>
              <w:t>13,6</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4555A" w:rsidP="00113AD7">
            <w:pPr>
              <w:pStyle w:val="aa"/>
              <w:spacing w:before="0" w:beforeAutospacing="0" w:after="0" w:afterAutospacing="0"/>
              <w:jc w:val="center"/>
              <w:textAlignment w:val="baseline"/>
              <w:rPr>
                <w:kern w:val="24"/>
              </w:rPr>
            </w:pPr>
            <w:r>
              <w:rPr>
                <w:kern w:val="24"/>
              </w:rPr>
              <w:t>13,6</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4555A" w:rsidP="00113AD7">
            <w:pPr>
              <w:pStyle w:val="aa"/>
              <w:spacing w:before="0" w:beforeAutospacing="0" w:after="0" w:afterAutospacing="0"/>
              <w:jc w:val="center"/>
              <w:textAlignment w:val="baseline"/>
              <w:rPr>
                <w:kern w:val="24"/>
              </w:rPr>
            </w:pPr>
            <w:r>
              <w:rPr>
                <w:kern w:val="24"/>
              </w:rPr>
              <w:t>13,6</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rPr>
                <w:sz w:val="24"/>
                <w:szCs w:val="24"/>
              </w:rPr>
            </w:pPr>
            <w:r>
              <w:rPr>
                <w:sz w:val="24"/>
                <w:szCs w:val="24"/>
              </w:rPr>
              <w:t>16.</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эффективность деятельности медицинских организаций, в т.ч. расположенных в городской и сельской местности (на основе оценки выполнения </w:t>
            </w:r>
            <w:r w:rsidRPr="00F865E3">
              <w:rPr>
                <w:sz w:val="22"/>
                <w:szCs w:val="22"/>
              </w:rPr>
              <w:t>функции врачебной должности,</w:t>
            </w:r>
            <w:r w:rsidRPr="0012615E">
              <w:rPr>
                <w:sz w:val="22"/>
                <w:szCs w:val="22"/>
              </w:rPr>
              <w:t xml:space="preserve"> показателей рационального и целевого использования коечного фонда)</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Default="00F865E3">
            <w:pPr>
              <w:autoSpaceDE w:val="0"/>
              <w:autoSpaceDN w:val="0"/>
              <w:adjustRightInd w:val="0"/>
              <w:rPr>
                <w:sz w:val="22"/>
                <w:szCs w:val="22"/>
              </w:rPr>
            </w:pPr>
            <w:r>
              <w:rPr>
                <w:sz w:val="22"/>
                <w:szCs w:val="22"/>
              </w:rPr>
              <w:t>посещений</w:t>
            </w:r>
          </w:p>
          <w:p w:rsidR="00DC4B96" w:rsidRDefault="00DC4B96">
            <w:pPr>
              <w:autoSpaceDE w:val="0"/>
              <w:autoSpaceDN w:val="0"/>
              <w:adjustRightInd w:val="0"/>
              <w:rPr>
                <w:sz w:val="22"/>
                <w:szCs w:val="22"/>
              </w:rPr>
            </w:pPr>
          </w:p>
          <w:p w:rsidR="00DC4B96" w:rsidRPr="00C87822" w:rsidRDefault="00DC4B96">
            <w:pPr>
              <w:autoSpaceDE w:val="0"/>
              <w:autoSpaceDN w:val="0"/>
              <w:adjustRightInd w:val="0"/>
              <w:rPr>
                <w:sz w:val="22"/>
                <w:szCs w:val="22"/>
              </w:rPr>
            </w:pPr>
            <w:r>
              <w:rPr>
                <w:sz w:val="22"/>
                <w:szCs w:val="22"/>
              </w:rPr>
              <w:t>койко-дней</w:t>
            </w:r>
          </w:p>
        </w:tc>
        <w:tc>
          <w:tcPr>
            <w:tcW w:w="717" w:type="pct"/>
            <w:tcBorders>
              <w:top w:val="single" w:sz="4" w:space="0" w:color="auto"/>
              <w:left w:val="single" w:sz="4" w:space="0" w:color="auto"/>
              <w:bottom w:val="single" w:sz="4" w:space="0" w:color="auto"/>
              <w:right w:val="single" w:sz="4" w:space="0" w:color="auto"/>
            </w:tcBorders>
          </w:tcPr>
          <w:p w:rsidR="00DC4B96" w:rsidRDefault="00DC4B96">
            <w:pPr>
              <w:pStyle w:val="aa"/>
              <w:spacing w:before="0" w:beforeAutospacing="0" w:after="0" w:afterAutospacing="0"/>
              <w:jc w:val="center"/>
              <w:textAlignment w:val="baseline"/>
              <w:rPr>
                <w:kern w:val="24"/>
              </w:rPr>
            </w:pPr>
          </w:p>
          <w:p w:rsidR="00DC4B96" w:rsidRDefault="00DC4B96">
            <w:pPr>
              <w:pStyle w:val="aa"/>
              <w:spacing w:before="0" w:beforeAutospacing="0" w:after="0" w:afterAutospacing="0"/>
              <w:jc w:val="center"/>
              <w:textAlignment w:val="baseline"/>
              <w:rPr>
                <w:kern w:val="24"/>
              </w:rPr>
            </w:pPr>
          </w:p>
          <w:p w:rsidR="00DC4B96" w:rsidRDefault="005F5921">
            <w:pPr>
              <w:pStyle w:val="aa"/>
              <w:spacing w:before="0" w:beforeAutospacing="0" w:after="0" w:afterAutospacing="0"/>
              <w:jc w:val="center"/>
              <w:textAlignment w:val="baseline"/>
              <w:rPr>
                <w:kern w:val="24"/>
              </w:rPr>
            </w:pPr>
            <w:r>
              <w:rPr>
                <w:kern w:val="24"/>
              </w:rPr>
              <w:t>3330</w:t>
            </w:r>
            <w:r w:rsidR="00E4503D">
              <w:rPr>
                <w:kern w:val="24"/>
              </w:rPr>
              <w:t>,0</w:t>
            </w:r>
          </w:p>
          <w:p w:rsidR="00DC4B96" w:rsidRDefault="00DC4B96">
            <w:pPr>
              <w:pStyle w:val="aa"/>
              <w:spacing w:before="0" w:beforeAutospacing="0" w:after="0" w:afterAutospacing="0"/>
              <w:jc w:val="center"/>
              <w:textAlignment w:val="baseline"/>
              <w:rPr>
                <w:kern w:val="24"/>
              </w:rPr>
            </w:pPr>
          </w:p>
          <w:p w:rsidR="000029F2" w:rsidRDefault="00F865E3">
            <w:pPr>
              <w:pStyle w:val="aa"/>
              <w:spacing w:before="0" w:beforeAutospacing="0" w:after="0" w:afterAutospacing="0"/>
              <w:jc w:val="center"/>
              <w:textAlignment w:val="baseline"/>
              <w:rPr>
                <w:kern w:val="24"/>
              </w:rPr>
            </w:pPr>
            <w:r>
              <w:rPr>
                <w:kern w:val="24"/>
              </w:rPr>
              <w:t xml:space="preserve"> </w:t>
            </w:r>
            <w:r w:rsidR="00DC4B96" w:rsidRPr="00DC4B96">
              <w:rPr>
                <w:kern w:val="24"/>
              </w:rPr>
              <w:t>321,0</w:t>
            </w:r>
          </w:p>
        </w:tc>
        <w:tc>
          <w:tcPr>
            <w:tcW w:w="673" w:type="pct"/>
            <w:tcBorders>
              <w:top w:val="single" w:sz="4" w:space="0" w:color="auto"/>
              <w:left w:val="single" w:sz="4" w:space="0" w:color="auto"/>
              <w:bottom w:val="single" w:sz="4" w:space="0" w:color="auto"/>
              <w:right w:val="single" w:sz="4" w:space="0" w:color="auto"/>
            </w:tcBorders>
          </w:tcPr>
          <w:p w:rsidR="00DC4B96" w:rsidRDefault="00DC4B96">
            <w:pPr>
              <w:pStyle w:val="aa"/>
              <w:spacing w:before="0" w:beforeAutospacing="0" w:after="0" w:afterAutospacing="0"/>
              <w:jc w:val="center"/>
              <w:textAlignment w:val="baseline"/>
              <w:rPr>
                <w:kern w:val="24"/>
              </w:rPr>
            </w:pPr>
          </w:p>
          <w:p w:rsidR="00DC4B96" w:rsidRDefault="00DC4B96">
            <w:pPr>
              <w:pStyle w:val="aa"/>
              <w:spacing w:before="0" w:beforeAutospacing="0" w:after="0" w:afterAutospacing="0"/>
              <w:jc w:val="center"/>
              <w:textAlignment w:val="baseline"/>
              <w:rPr>
                <w:kern w:val="24"/>
              </w:rPr>
            </w:pPr>
          </w:p>
          <w:p w:rsidR="00DC4B96" w:rsidRDefault="005F5921">
            <w:pPr>
              <w:pStyle w:val="aa"/>
              <w:spacing w:before="0" w:beforeAutospacing="0" w:after="0" w:afterAutospacing="0"/>
              <w:jc w:val="center"/>
              <w:textAlignment w:val="baseline"/>
              <w:rPr>
                <w:kern w:val="24"/>
              </w:rPr>
            </w:pPr>
            <w:r>
              <w:rPr>
                <w:kern w:val="24"/>
              </w:rPr>
              <w:t>3331</w:t>
            </w:r>
            <w:r w:rsidR="00E4503D">
              <w:rPr>
                <w:kern w:val="24"/>
              </w:rPr>
              <w:t>,0</w:t>
            </w:r>
          </w:p>
          <w:p w:rsidR="00DC4B96" w:rsidRDefault="00DC4B96">
            <w:pPr>
              <w:pStyle w:val="aa"/>
              <w:spacing w:before="0" w:beforeAutospacing="0" w:after="0" w:afterAutospacing="0"/>
              <w:jc w:val="center"/>
              <w:textAlignment w:val="baseline"/>
              <w:rPr>
                <w:kern w:val="24"/>
              </w:rPr>
            </w:pPr>
          </w:p>
          <w:p w:rsidR="000029F2" w:rsidRDefault="00DC4B96">
            <w:pPr>
              <w:pStyle w:val="aa"/>
              <w:spacing w:before="0" w:beforeAutospacing="0" w:after="0" w:afterAutospacing="0"/>
              <w:jc w:val="center"/>
              <w:textAlignment w:val="baseline"/>
              <w:rPr>
                <w:kern w:val="24"/>
              </w:rPr>
            </w:pPr>
            <w:r>
              <w:rPr>
                <w:kern w:val="24"/>
              </w:rPr>
              <w:t>322,0</w:t>
            </w:r>
          </w:p>
        </w:tc>
        <w:tc>
          <w:tcPr>
            <w:tcW w:w="760" w:type="pct"/>
            <w:tcBorders>
              <w:top w:val="single" w:sz="4" w:space="0" w:color="auto"/>
              <w:left w:val="single" w:sz="4" w:space="0" w:color="auto"/>
              <w:bottom w:val="single" w:sz="4" w:space="0" w:color="auto"/>
              <w:right w:val="single" w:sz="4" w:space="0" w:color="auto"/>
            </w:tcBorders>
          </w:tcPr>
          <w:p w:rsidR="00DC4B96" w:rsidRDefault="00DC4B96">
            <w:pPr>
              <w:pStyle w:val="aa"/>
              <w:spacing w:before="0" w:beforeAutospacing="0" w:after="0" w:afterAutospacing="0"/>
              <w:jc w:val="center"/>
              <w:textAlignment w:val="baseline"/>
              <w:rPr>
                <w:kern w:val="24"/>
              </w:rPr>
            </w:pPr>
          </w:p>
          <w:p w:rsidR="00DC4B96" w:rsidRDefault="00DC4B96">
            <w:pPr>
              <w:pStyle w:val="aa"/>
              <w:spacing w:before="0" w:beforeAutospacing="0" w:after="0" w:afterAutospacing="0"/>
              <w:jc w:val="center"/>
              <w:textAlignment w:val="baseline"/>
              <w:rPr>
                <w:kern w:val="24"/>
              </w:rPr>
            </w:pPr>
          </w:p>
          <w:p w:rsidR="00DC4B96" w:rsidRDefault="005F5921">
            <w:pPr>
              <w:pStyle w:val="aa"/>
              <w:spacing w:before="0" w:beforeAutospacing="0" w:after="0" w:afterAutospacing="0"/>
              <w:jc w:val="center"/>
              <w:textAlignment w:val="baseline"/>
              <w:rPr>
                <w:kern w:val="24"/>
              </w:rPr>
            </w:pPr>
            <w:r>
              <w:rPr>
                <w:kern w:val="24"/>
              </w:rPr>
              <w:t>3330</w:t>
            </w:r>
            <w:r w:rsidR="00E4503D">
              <w:rPr>
                <w:kern w:val="24"/>
              </w:rPr>
              <w:t>,0</w:t>
            </w:r>
          </w:p>
          <w:p w:rsidR="00DC4B96" w:rsidRDefault="00DC4B96">
            <w:pPr>
              <w:pStyle w:val="aa"/>
              <w:spacing w:before="0" w:beforeAutospacing="0" w:after="0" w:afterAutospacing="0"/>
              <w:jc w:val="center"/>
              <w:textAlignment w:val="baseline"/>
              <w:rPr>
                <w:kern w:val="24"/>
              </w:rPr>
            </w:pPr>
          </w:p>
          <w:p w:rsidR="000029F2" w:rsidRDefault="00DC4B96">
            <w:pPr>
              <w:pStyle w:val="aa"/>
              <w:spacing w:before="0" w:beforeAutospacing="0" w:after="0" w:afterAutospacing="0"/>
              <w:jc w:val="center"/>
              <w:textAlignment w:val="baseline"/>
              <w:rPr>
                <w:kern w:val="24"/>
              </w:rPr>
            </w:pPr>
            <w:r>
              <w:rPr>
                <w:kern w:val="24"/>
              </w:rPr>
              <w:t>323,0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t>17.</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BE5286">
            <w:pPr>
              <w:autoSpaceDE w:val="0"/>
              <w:autoSpaceDN w:val="0"/>
              <w:adjustRightInd w:val="0"/>
              <w:rPr>
                <w:sz w:val="22"/>
                <w:szCs w:val="22"/>
              </w:rPr>
            </w:pPr>
            <w:r>
              <w:rPr>
                <w:sz w:val="22"/>
                <w:szCs w:val="22"/>
              </w:rPr>
              <w:t xml:space="preserve">   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9,5</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8,7</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8,7</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E16518">
            <w:pPr>
              <w:autoSpaceDE w:val="0"/>
              <w:autoSpaceDN w:val="0"/>
              <w:adjustRightInd w:val="0"/>
              <w:jc w:val="center"/>
              <w:rPr>
                <w:sz w:val="24"/>
                <w:szCs w:val="24"/>
              </w:rPr>
            </w:pPr>
            <w:r>
              <w:rPr>
                <w:sz w:val="24"/>
                <w:szCs w:val="24"/>
              </w:rPr>
              <w:t>18.</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E4503D">
            <w:pPr>
              <w:autoSpaceDE w:val="0"/>
              <w:autoSpaceDN w:val="0"/>
              <w:adjustRightInd w:val="0"/>
              <w:rPr>
                <w:sz w:val="22"/>
                <w:szCs w:val="22"/>
              </w:rPr>
            </w:pPr>
            <w:r>
              <w:rPr>
                <w:sz w:val="22"/>
                <w:szCs w:val="22"/>
              </w:rPr>
              <w:t xml:space="preserve">  </w:t>
            </w:r>
            <w:r w:rsidR="00BE5286" w:rsidRPr="00BE5286">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1,1</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1,1</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1,1</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t>19.</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доля расходов на оказание паллиативной медицинской помощи в общих расходах на территориальную программу</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BE5286">
            <w:pPr>
              <w:autoSpaceDE w:val="0"/>
              <w:autoSpaceDN w:val="0"/>
              <w:adjustRightInd w:val="0"/>
              <w:rPr>
                <w:sz w:val="22"/>
                <w:szCs w:val="22"/>
              </w:rPr>
            </w:pPr>
            <w:r>
              <w:rPr>
                <w:sz w:val="22"/>
                <w:szCs w:val="22"/>
              </w:rPr>
              <w:t xml:space="preserve">  </w:t>
            </w:r>
            <w:r w:rsidRPr="00BE5286">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0,8</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0,8</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BE5286">
            <w:pPr>
              <w:pStyle w:val="aa"/>
              <w:spacing w:before="0" w:beforeAutospacing="0" w:after="0" w:afterAutospacing="0"/>
              <w:jc w:val="center"/>
              <w:textAlignment w:val="baseline"/>
              <w:rPr>
                <w:kern w:val="24"/>
              </w:rPr>
            </w:pPr>
            <w:r>
              <w:rPr>
                <w:kern w:val="24"/>
              </w:rPr>
              <w:t>0,8</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t>20.</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удельный вес пациентов со злокачественными новообразованиями, выявленными на ранних стадиях, в общем количестве пациентов с впервые выявленными  злокачественными новообразованиями</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E4503D">
            <w:pPr>
              <w:autoSpaceDE w:val="0"/>
              <w:autoSpaceDN w:val="0"/>
              <w:adjustRightInd w:val="0"/>
              <w:rPr>
                <w:sz w:val="22"/>
                <w:szCs w:val="22"/>
              </w:rPr>
            </w:pPr>
            <w:r>
              <w:rPr>
                <w:sz w:val="22"/>
                <w:szCs w:val="22"/>
              </w:rPr>
              <w:t xml:space="preserve">  </w:t>
            </w:r>
            <w:r w:rsidR="000029F2"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0029F2" w:rsidRDefault="000029F2">
            <w:pPr>
              <w:pStyle w:val="aa"/>
              <w:spacing w:before="0" w:beforeAutospacing="0" w:after="0" w:afterAutospacing="0"/>
              <w:jc w:val="center"/>
              <w:textAlignment w:val="baseline"/>
              <w:rPr>
                <w:kern w:val="24"/>
              </w:rPr>
            </w:pPr>
            <w:r>
              <w:rPr>
                <w:kern w:val="24"/>
              </w:rPr>
              <w:t>47,0</w:t>
            </w:r>
          </w:p>
        </w:tc>
        <w:tc>
          <w:tcPr>
            <w:tcW w:w="673" w:type="pct"/>
            <w:tcBorders>
              <w:top w:val="single" w:sz="4" w:space="0" w:color="auto"/>
              <w:left w:val="single" w:sz="4" w:space="0" w:color="auto"/>
              <w:bottom w:val="single" w:sz="4" w:space="0" w:color="auto"/>
              <w:right w:val="single" w:sz="4" w:space="0" w:color="auto"/>
            </w:tcBorders>
            <w:vAlign w:val="center"/>
          </w:tcPr>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0029F2" w:rsidRDefault="000029F2">
            <w:pPr>
              <w:pStyle w:val="aa"/>
              <w:spacing w:before="0" w:beforeAutospacing="0" w:after="0" w:afterAutospacing="0"/>
              <w:jc w:val="center"/>
              <w:textAlignment w:val="baseline"/>
              <w:rPr>
                <w:kern w:val="24"/>
              </w:rPr>
            </w:pPr>
            <w:r>
              <w:rPr>
                <w:kern w:val="24"/>
              </w:rPr>
              <w:t>47,8</w:t>
            </w:r>
          </w:p>
        </w:tc>
        <w:tc>
          <w:tcPr>
            <w:tcW w:w="760" w:type="pct"/>
            <w:tcBorders>
              <w:top w:val="single" w:sz="4" w:space="0" w:color="auto"/>
              <w:left w:val="single" w:sz="4" w:space="0" w:color="auto"/>
              <w:bottom w:val="single" w:sz="4" w:space="0" w:color="auto"/>
              <w:right w:val="single" w:sz="4" w:space="0" w:color="auto"/>
            </w:tcBorders>
            <w:vAlign w:val="center"/>
          </w:tcPr>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9F4DFF" w:rsidRDefault="009F4DFF">
            <w:pPr>
              <w:pStyle w:val="aa"/>
              <w:spacing w:before="0" w:beforeAutospacing="0" w:after="0" w:afterAutospacing="0"/>
              <w:jc w:val="center"/>
              <w:textAlignment w:val="baseline"/>
              <w:rPr>
                <w:kern w:val="24"/>
              </w:rPr>
            </w:pPr>
          </w:p>
          <w:p w:rsidR="000029F2" w:rsidRDefault="009F4DFF" w:rsidP="009F4DFF">
            <w:pPr>
              <w:pStyle w:val="aa"/>
              <w:spacing w:before="0" w:beforeAutospacing="0" w:after="0" w:afterAutospacing="0"/>
              <w:textAlignment w:val="baseline"/>
              <w:rPr>
                <w:kern w:val="24"/>
              </w:rPr>
            </w:pPr>
            <w:r>
              <w:rPr>
                <w:kern w:val="24"/>
              </w:rPr>
              <w:t xml:space="preserve">       </w:t>
            </w:r>
            <w:r w:rsidR="000029F2">
              <w:rPr>
                <w:kern w:val="24"/>
              </w:rPr>
              <w:t>48,4</w:t>
            </w:r>
          </w:p>
        </w:tc>
      </w:tr>
      <w:tr w:rsidR="001D5D33" w:rsidTr="001D5D33">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1D5D33" w:rsidRDefault="001D5D33">
            <w:pPr>
              <w:autoSpaceDE w:val="0"/>
              <w:autoSpaceDN w:val="0"/>
              <w:adjustRightInd w:val="0"/>
              <w:jc w:val="center"/>
              <w:rPr>
                <w:sz w:val="24"/>
                <w:szCs w:val="24"/>
              </w:rPr>
            </w:pPr>
            <w:r>
              <w:rPr>
                <w:sz w:val="24"/>
                <w:szCs w:val="24"/>
              </w:rPr>
              <w:t>21.</w:t>
            </w:r>
          </w:p>
        </w:tc>
        <w:tc>
          <w:tcPr>
            <w:tcW w:w="1789" w:type="pct"/>
            <w:tcBorders>
              <w:top w:val="single" w:sz="4" w:space="0" w:color="auto"/>
              <w:left w:val="single" w:sz="4" w:space="0" w:color="auto"/>
              <w:bottom w:val="single" w:sz="4" w:space="0" w:color="auto"/>
              <w:right w:val="single" w:sz="4" w:space="0" w:color="auto"/>
            </w:tcBorders>
            <w:hideMark/>
          </w:tcPr>
          <w:p w:rsidR="001D5D33" w:rsidRPr="0012615E" w:rsidRDefault="001D5D33" w:rsidP="001D5D33">
            <w:pPr>
              <w:jc w:val="both"/>
              <w:rPr>
                <w:sz w:val="22"/>
                <w:szCs w:val="22"/>
              </w:rPr>
            </w:pPr>
            <w:r w:rsidRPr="0012615E">
              <w:rPr>
                <w:sz w:val="22"/>
                <w:szCs w:val="22"/>
              </w:rPr>
              <w:t xml:space="preserve">полнота охвата профилактическими осмотрами детей, в т.ч. проживающих </w:t>
            </w:r>
          </w:p>
        </w:tc>
        <w:tc>
          <w:tcPr>
            <w:tcW w:w="788" w:type="pct"/>
            <w:vMerge w:val="restart"/>
            <w:tcBorders>
              <w:top w:val="single" w:sz="4" w:space="0" w:color="auto"/>
              <w:left w:val="single" w:sz="4" w:space="0" w:color="auto"/>
              <w:right w:val="single" w:sz="4" w:space="0" w:color="auto"/>
            </w:tcBorders>
            <w:vAlign w:val="center"/>
            <w:hideMark/>
          </w:tcPr>
          <w:p w:rsidR="001D5D33" w:rsidRPr="00C87822" w:rsidRDefault="00E4503D">
            <w:pPr>
              <w:widowControl w:val="0"/>
              <w:autoSpaceDE w:val="0"/>
              <w:autoSpaceDN w:val="0"/>
              <w:adjustRightInd w:val="0"/>
              <w:rPr>
                <w:sz w:val="22"/>
                <w:szCs w:val="22"/>
              </w:rPr>
            </w:pPr>
            <w:r>
              <w:rPr>
                <w:sz w:val="22"/>
                <w:szCs w:val="22"/>
              </w:rPr>
              <w:t xml:space="preserve">  </w:t>
            </w:r>
            <w:r w:rsidR="001D5D33"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85,0</w:t>
            </w:r>
          </w:p>
        </w:tc>
        <w:tc>
          <w:tcPr>
            <w:tcW w:w="673"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85,0</w:t>
            </w:r>
          </w:p>
        </w:tc>
        <w:tc>
          <w:tcPr>
            <w:tcW w:w="760"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85,0</w:t>
            </w:r>
          </w:p>
        </w:tc>
      </w:tr>
      <w:tr w:rsidR="001D5D33" w:rsidTr="001D5D33">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1D5D33" w:rsidRDefault="001D5D33">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D5D33" w:rsidRPr="0012615E" w:rsidRDefault="001D5D33" w:rsidP="002161ED">
            <w:pPr>
              <w:jc w:val="both"/>
              <w:rPr>
                <w:sz w:val="22"/>
                <w:szCs w:val="22"/>
              </w:rPr>
            </w:pPr>
            <w:r w:rsidRPr="002161ED">
              <w:rPr>
                <w:sz w:val="22"/>
                <w:szCs w:val="22"/>
              </w:rPr>
              <w:t xml:space="preserve">в городской </w:t>
            </w:r>
          </w:p>
        </w:tc>
        <w:tc>
          <w:tcPr>
            <w:tcW w:w="788" w:type="pct"/>
            <w:vMerge/>
            <w:tcBorders>
              <w:left w:val="single" w:sz="4" w:space="0" w:color="auto"/>
              <w:right w:val="single" w:sz="4" w:space="0" w:color="auto"/>
            </w:tcBorders>
            <w:vAlign w:val="center"/>
          </w:tcPr>
          <w:p w:rsidR="001D5D33" w:rsidRPr="00C87822" w:rsidRDefault="001D5D33">
            <w:pPr>
              <w:widowControl w:val="0"/>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95,0</w:t>
            </w:r>
          </w:p>
        </w:tc>
        <w:tc>
          <w:tcPr>
            <w:tcW w:w="673"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95,0</w:t>
            </w:r>
          </w:p>
        </w:tc>
        <w:tc>
          <w:tcPr>
            <w:tcW w:w="760"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95,0</w:t>
            </w:r>
          </w:p>
        </w:tc>
      </w:tr>
      <w:tr w:rsidR="001D5D33" w:rsidTr="001D5D33">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1D5D33" w:rsidRDefault="001D5D33">
            <w:pPr>
              <w:autoSpaceDE w:val="0"/>
              <w:autoSpaceDN w:val="0"/>
              <w:adjustRightInd w:val="0"/>
              <w:jc w:val="center"/>
              <w:rPr>
                <w:sz w:val="24"/>
                <w:szCs w:val="24"/>
              </w:rPr>
            </w:pPr>
          </w:p>
        </w:tc>
        <w:tc>
          <w:tcPr>
            <w:tcW w:w="1789" w:type="pct"/>
            <w:tcBorders>
              <w:top w:val="single" w:sz="4" w:space="0" w:color="auto"/>
              <w:left w:val="single" w:sz="4" w:space="0" w:color="auto"/>
              <w:bottom w:val="single" w:sz="4" w:space="0" w:color="auto"/>
              <w:right w:val="single" w:sz="4" w:space="0" w:color="auto"/>
            </w:tcBorders>
          </w:tcPr>
          <w:p w:rsidR="001D5D33" w:rsidRPr="0012615E" w:rsidRDefault="001D5D33" w:rsidP="002161ED">
            <w:pPr>
              <w:jc w:val="both"/>
              <w:rPr>
                <w:sz w:val="22"/>
                <w:szCs w:val="22"/>
              </w:rPr>
            </w:pPr>
            <w:r w:rsidRPr="002161ED">
              <w:rPr>
                <w:sz w:val="22"/>
                <w:szCs w:val="22"/>
              </w:rPr>
              <w:t>в сельской местности</w:t>
            </w:r>
          </w:p>
        </w:tc>
        <w:tc>
          <w:tcPr>
            <w:tcW w:w="788" w:type="pct"/>
            <w:vMerge/>
            <w:tcBorders>
              <w:left w:val="single" w:sz="4" w:space="0" w:color="auto"/>
              <w:bottom w:val="single" w:sz="4" w:space="0" w:color="auto"/>
              <w:right w:val="single" w:sz="4" w:space="0" w:color="auto"/>
            </w:tcBorders>
            <w:vAlign w:val="center"/>
          </w:tcPr>
          <w:p w:rsidR="001D5D33" w:rsidRPr="00C87822" w:rsidRDefault="001D5D33">
            <w:pPr>
              <w:widowControl w:val="0"/>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70,0</w:t>
            </w:r>
          </w:p>
        </w:tc>
        <w:tc>
          <w:tcPr>
            <w:tcW w:w="673"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70,0</w:t>
            </w:r>
          </w:p>
        </w:tc>
        <w:tc>
          <w:tcPr>
            <w:tcW w:w="760" w:type="pct"/>
            <w:tcBorders>
              <w:top w:val="single" w:sz="4" w:space="0" w:color="auto"/>
              <w:left w:val="single" w:sz="4" w:space="0" w:color="auto"/>
              <w:bottom w:val="single" w:sz="4" w:space="0" w:color="auto"/>
              <w:right w:val="single" w:sz="4" w:space="0" w:color="auto"/>
            </w:tcBorders>
            <w:vAlign w:val="center"/>
          </w:tcPr>
          <w:p w:rsidR="001D5D33" w:rsidRDefault="001D5D33">
            <w:pPr>
              <w:pStyle w:val="aa"/>
              <w:spacing w:before="0" w:beforeAutospacing="0" w:after="0" w:afterAutospacing="0"/>
              <w:jc w:val="center"/>
              <w:textAlignment w:val="baseline"/>
              <w:rPr>
                <w:kern w:val="24"/>
              </w:rPr>
            </w:pPr>
            <w:r>
              <w:rPr>
                <w:kern w:val="24"/>
              </w:rPr>
              <w:t>70,0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t>22.</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BF284B">
            <w:pPr>
              <w:jc w:val="both"/>
              <w:rPr>
                <w:sz w:val="22"/>
                <w:szCs w:val="22"/>
              </w:rPr>
            </w:pPr>
            <w:r w:rsidRPr="0012615E">
              <w:rPr>
                <w:sz w:val="22"/>
                <w:szCs w:val="22"/>
              </w:rPr>
              <w:t xml:space="preserve">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w:t>
            </w:r>
            <w:r w:rsidRPr="0012615E">
              <w:rPr>
                <w:sz w:val="22"/>
                <w:szCs w:val="22"/>
              </w:rPr>
              <w:lastRenderedPageBreak/>
              <w:t xml:space="preserve">медицинская помощь  в стационарных условиях в рамках программы </w:t>
            </w:r>
            <w:r>
              <w:rPr>
                <w:sz w:val="22"/>
                <w:szCs w:val="22"/>
              </w:rPr>
              <w:t>ОМС</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E4503D">
            <w:pPr>
              <w:autoSpaceDE w:val="0"/>
              <w:autoSpaceDN w:val="0"/>
              <w:adjustRightInd w:val="0"/>
              <w:rPr>
                <w:sz w:val="22"/>
                <w:szCs w:val="22"/>
              </w:rPr>
            </w:pPr>
            <w:r>
              <w:rPr>
                <w:sz w:val="22"/>
                <w:szCs w:val="22"/>
              </w:rPr>
              <w:lastRenderedPageBreak/>
              <w:t xml:space="preserve">  </w:t>
            </w:r>
            <w:r w:rsidR="000029F2"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AA550C">
            <w:pPr>
              <w:pStyle w:val="aa"/>
              <w:spacing w:before="0" w:beforeAutospacing="0" w:after="0" w:afterAutospacing="0"/>
              <w:jc w:val="center"/>
              <w:textAlignment w:val="baseline"/>
              <w:rPr>
                <w:kern w:val="24"/>
              </w:rPr>
            </w:pPr>
            <w:r>
              <w:rPr>
                <w:kern w:val="24"/>
              </w:rPr>
              <w:t>1,</w:t>
            </w:r>
            <w:r w:rsidR="0047712A">
              <w:rPr>
                <w:kern w:val="24"/>
              </w:rPr>
              <w:t>3</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47712A">
            <w:pPr>
              <w:pStyle w:val="aa"/>
              <w:spacing w:before="0" w:beforeAutospacing="0" w:after="0" w:afterAutospacing="0"/>
              <w:jc w:val="center"/>
              <w:textAlignment w:val="baseline"/>
              <w:rPr>
                <w:kern w:val="24"/>
              </w:rPr>
            </w:pPr>
            <w:r>
              <w:rPr>
                <w:kern w:val="24"/>
              </w:rPr>
              <w:t>2,3</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47712A">
            <w:pPr>
              <w:pStyle w:val="aa"/>
              <w:spacing w:before="0" w:beforeAutospacing="0" w:after="0" w:afterAutospacing="0"/>
              <w:jc w:val="center"/>
              <w:textAlignment w:val="baseline"/>
              <w:rPr>
                <w:kern w:val="24"/>
              </w:rPr>
            </w:pPr>
            <w:r>
              <w:rPr>
                <w:kern w:val="24"/>
              </w:rPr>
              <w:t>2,3</w:t>
            </w:r>
          </w:p>
        </w:tc>
      </w:tr>
      <w:tr w:rsidR="000029F2" w:rsidTr="00C87822">
        <w:trPr>
          <w:trHeight w:val="1451"/>
        </w:trPr>
        <w:tc>
          <w:tcPr>
            <w:tcW w:w="273" w:type="pct"/>
            <w:tcBorders>
              <w:top w:val="single" w:sz="4" w:space="0" w:color="auto"/>
              <w:left w:val="single" w:sz="4" w:space="0" w:color="auto"/>
              <w:bottom w:val="nil"/>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lastRenderedPageBreak/>
              <w:t>23.</w:t>
            </w:r>
          </w:p>
        </w:tc>
        <w:tc>
          <w:tcPr>
            <w:tcW w:w="1789" w:type="pct"/>
            <w:tcBorders>
              <w:top w:val="single" w:sz="4" w:space="0" w:color="auto"/>
              <w:left w:val="single" w:sz="4" w:space="0" w:color="auto"/>
              <w:bottom w:val="nil"/>
              <w:right w:val="single" w:sz="4" w:space="0" w:color="auto"/>
            </w:tcBorders>
            <w:hideMark/>
          </w:tcPr>
          <w:p w:rsidR="0047712A" w:rsidRDefault="0047712A" w:rsidP="00BF284B">
            <w:pPr>
              <w:jc w:val="both"/>
              <w:rPr>
                <w:sz w:val="22"/>
                <w:szCs w:val="22"/>
              </w:rPr>
            </w:pPr>
          </w:p>
          <w:p w:rsidR="000029F2" w:rsidRPr="0012615E" w:rsidRDefault="000029F2" w:rsidP="00BF284B">
            <w:pPr>
              <w:jc w:val="both"/>
              <w:rPr>
                <w:sz w:val="22"/>
                <w:szCs w:val="22"/>
              </w:rPr>
            </w:pPr>
            <w:r w:rsidRPr="0012615E">
              <w:rPr>
                <w:sz w:val="22"/>
                <w:szCs w:val="22"/>
              </w:rPr>
              <w:t>число лиц, проживающих в сельской местности, которым оказа</w:t>
            </w:r>
            <w:r>
              <w:rPr>
                <w:sz w:val="22"/>
                <w:szCs w:val="22"/>
              </w:rPr>
              <w:t>на скорая медицинская помощь</w:t>
            </w:r>
          </w:p>
        </w:tc>
        <w:tc>
          <w:tcPr>
            <w:tcW w:w="788" w:type="pct"/>
            <w:vMerge w:val="restart"/>
            <w:tcBorders>
              <w:top w:val="single" w:sz="4" w:space="0" w:color="auto"/>
              <w:left w:val="single" w:sz="4" w:space="0" w:color="auto"/>
              <w:right w:val="single" w:sz="4" w:space="0" w:color="auto"/>
            </w:tcBorders>
            <w:vAlign w:val="center"/>
          </w:tcPr>
          <w:p w:rsidR="000029F2" w:rsidRPr="00C87822" w:rsidRDefault="000029F2" w:rsidP="00880C5E">
            <w:pPr>
              <w:autoSpaceDE w:val="0"/>
              <w:autoSpaceDN w:val="0"/>
              <w:adjustRightInd w:val="0"/>
              <w:rPr>
                <w:sz w:val="22"/>
                <w:szCs w:val="22"/>
              </w:rPr>
            </w:pPr>
            <w:r w:rsidRPr="00C87822">
              <w:rPr>
                <w:sz w:val="22"/>
                <w:szCs w:val="22"/>
              </w:rPr>
              <w:t>на 1000 человек сельского населения</w:t>
            </w:r>
          </w:p>
        </w:tc>
        <w:tc>
          <w:tcPr>
            <w:tcW w:w="717" w:type="pct"/>
            <w:vMerge w:val="restart"/>
            <w:tcBorders>
              <w:top w:val="single" w:sz="4" w:space="0" w:color="auto"/>
              <w:left w:val="single" w:sz="4" w:space="0" w:color="auto"/>
              <w:right w:val="single" w:sz="4" w:space="0" w:color="auto"/>
            </w:tcBorders>
            <w:vAlign w:val="center"/>
          </w:tcPr>
          <w:p w:rsidR="000029F2" w:rsidRDefault="000029F2" w:rsidP="00880C5E">
            <w:pPr>
              <w:pStyle w:val="aa"/>
              <w:spacing w:before="0" w:beforeAutospacing="0" w:after="0" w:afterAutospacing="0"/>
              <w:jc w:val="center"/>
              <w:textAlignment w:val="baseline"/>
              <w:rPr>
                <w:kern w:val="24"/>
              </w:rPr>
            </w:pPr>
            <w:r>
              <w:rPr>
                <w:kern w:val="24"/>
              </w:rPr>
              <w:t>271,0</w:t>
            </w:r>
          </w:p>
        </w:tc>
        <w:tc>
          <w:tcPr>
            <w:tcW w:w="673" w:type="pct"/>
            <w:vMerge w:val="restart"/>
            <w:tcBorders>
              <w:top w:val="single" w:sz="4" w:space="0" w:color="auto"/>
              <w:left w:val="single" w:sz="4" w:space="0" w:color="auto"/>
              <w:right w:val="single" w:sz="4" w:space="0" w:color="auto"/>
            </w:tcBorders>
            <w:vAlign w:val="center"/>
          </w:tcPr>
          <w:p w:rsidR="000029F2" w:rsidRDefault="00D50B7E" w:rsidP="00880C5E">
            <w:pPr>
              <w:pStyle w:val="aa"/>
              <w:spacing w:before="0" w:beforeAutospacing="0" w:after="0" w:afterAutospacing="0"/>
              <w:textAlignment w:val="baseline"/>
              <w:rPr>
                <w:kern w:val="24"/>
              </w:rPr>
            </w:pPr>
            <w:r>
              <w:rPr>
                <w:kern w:val="24"/>
              </w:rPr>
              <w:t xml:space="preserve">    </w:t>
            </w:r>
            <w:r w:rsidR="000029F2">
              <w:rPr>
                <w:kern w:val="24"/>
              </w:rPr>
              <w:t>270,0</w:t>
            </w:r>
          </w:p>
        </w:tc>
        <w:tc>
          <w:tcPr>
            <w:tcW w:w="760" w:type="pct"/>
            <w:vMerge w:val="restart"/>
            <w:tcBorders>
              <w:top w:val="single" w:sz="4" w:space="0" w:color="auto"/>
              <w:left w:val="single" w:sz="4" w:space="0" w:color="auto"/>
              <w:right w:val="single" w:sz="4" w:space="0" w:color="auto"/>
            </w:tcBorders>
            <w:vAlign w:val="center"/>
          </w:tcPr>
          <w:p w:rsidR="000029F2" w:rsidRDefault="00D50B7E" w:rsidP="00880C5E">
            <w:pPr>
              <w:pStyle w:val="aa"/>
              <w:spacing w:before="0" w:beforeAutospacing="0" w:after="0" w:afterAutospacing="0"/>
              <w:textAlignment w:val="baseline"/>
              <w:rPr>
                <w:kern w:val="24"/>
              </w:rPr>
            </w:pPr>
            <w:r>
              <w:rPr>
                <w:kern w:val="24"/>
              </w:rPr>
              <w:t xml:space="preserve">     </w:t>
            </w:r>
            <w:r w:rsidR="000029F2">
              <w:rPr>
                <w:kern w:val="24"/>
              </w:rPr>
              <w:t>269,0</w:t>
            </w:r>
          </w:p>
        </w:tc>
      </w:tr>
      <w:tr w:rsidR="000029F2" w:rsidTr="00C87822">
        <w:trPr>
          <w:trHeight w:val="20"/>
        </w:trPr>
        <w:tc>
          <w:tcPr>
            <w:tcW w:w="273" w:type="pct"/>
            <w:tcBorders>
              <w:top w:val="nil"/>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p>
        </w:tc>
        <w:tc>
          <w:tcPr>
            <w:tcW w:w="1789" w:type="pct"/>
            <w:tcBorders>
              <w:top w:val="nil"/>
              <w:left w:val="single" w:sz="4" w:space="0" w:color="auto"/>
              <w:bottom w:val="single" w:sz="4" w:space="0" w:color="auto"/>
              <w:right w:val="single" w:sz="4" w:space="0" w:color="auto"/>
            </w:tcBorders>
          </w:tcPr>
          <w:p w:rsidR="000029F2" w:rsidRPr="0012615E" w:rsidRDefault="000029F2" w:rsidP="00113AD7">
            <w:pPr>
              <w:jc w:val="both"/>
              <w:rPr>
                <w:sz w:val="22"/>
                <w:szCs w:val="22"/>
              </w:rPr>
            </w:pPr>
          </w:p>
        </w:tc>
        <w:tc>
          <w:tcPr>
            <w:tcW w:w="788" w:type="pct"/>
            <w:vMerge/>
            <w:tcBorders>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p>
        </w:tc>
        <w:tc>
          <w:tcPr>
            <w:tcW w:w="717" w:type="pct"/>
            <w:vMerge/>
            <w:tcBorders>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p>
        </w:tc>
        <w:tc>
          <w:tcPr>
            <w:tcW w:w="673" w:type="pct"/>
            <w:vMerge/>
            <w:tcBorders>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p>
        </w:tc>
        <w:tc>
          <w:tcPr>
            <w:tcW w:w="760" w:type="pct"/>
            <w:vMerge/>
            <w:tcBorders>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p>
        </w:tc>
      </w:tr>
      <w:tr w:rsidR="000029F2" w:rsidTr="00C87822">
        <w:trPr>
          <w:trHeight w:val="20"/>
        </w:trPr>
        <w:tc>
          <w:tcPr>
            <w:tcW w:w="273" w:type="pct"/>
            <w:tcBorders>
              <w:top w:val="nil"/>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t>24.</w:t>
            </w:r>
          </w:p>
        </w:tc>
        <w:tc>
          <w:tcPr>
            <w:tcW w:w="1789" w:type="pct"/>
            <w:tcBorders>
              <w:top w:val="nil"/>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rsidP="00113AD7">
            <w:pPr>
              <w:autoSpaceDE w:val="0"/>
              <w:autoSpaceDN w:val="0"/>
              <w:adjustRightInd w:val="0"/>
              <w:rPr>
                <w:sz w:val="22"/>
                <w:szCs w:val="22"/>
              </w:rPr>
            </w:pPr>
            <w:r w:rsidRPr="00F9104A">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rsidP="00113AD7">
            <w:pPr>
              <w:pStyle w:val="aa"/>
              <w:spacing w:before="0" w:beforeAutospacing="0" w:after="0" w:afterAutospacing="0"/>
              <w:jc w:val="center"/>
              <w:textAlignment w:val="baseline"/>
              <w:rPr>
                <w:kern w:val="24"/>
              </w:rPr>
            </w:pPr>
            <w:r>
              <w:rPr>
                <w:kern w:val="24"/>
              </w:rPr>
              <w:t>11,2</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rsidP="00113AD7">
            <w:pPr>
              <w:pStyle w:val="aa"/>
              <w:spacing w:before="0" w:beforeAutospacing="0" w:after="0" w:afterAutospacing="0"/>
              <w:jc w:val="center"/>
              <w:textAlignment w:val="baseline"/>
              <w:rPr>
                <w:kern w:val="24"/>
              </w:rPr>
            </w:pPr>
            <w:r>
              <w:rPr>
                <w:kern w:val="24"/>
              </w:rPr>
              <w:t>11,0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rsidP="00113AD7">
            <w:pPr>
              <w:pStyle w:val="aa"/>
              <w:spacing w:before="0" w:beforeAutospacing="0" w:after="0" w:afterAutospacing="0"/>
              <w:jc w:val="center"/>
              <w:textAlignment w:val="baseline"/>
              <w:rPr>
                <w:kern w:val="24"/>
              </w:rPr>
            </w:pPr>
            <w:r>
              <w:rPr>
                <w:kern w:val="24"/>
              </w:rPr>
              <w:t>10,7</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t>25.</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 xml:space="preserve">доля выездов бригад скорой медицинской помощи со временем </w:t>
            </w:r>
            <w:proofErr w:type="spellStart"/>
            <w:r w:rsidRPr="0012615E">
              <w:rPr>
                <w:sz w:val="22"/>
                <w:szCs w:val="22"/>
              </w:rPr>
              <w:t>доезда</w:t>
            </w:r>
            <w:proofErr w:type="spellEnd"/>
            <w:r w:rsidRPr="0012615E">
              <w:rPr>
                <w:sz w:val="22"/>
                <w:szCs w:val="22"/>
              </w:rPr>
              <w:t xml:space="preserve"> до пациента менее 20 минут с момента вызова в общем количестве вызовов</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0029F2">
            <w:pPr>
              <w:autoSpaceDE w:val="0"/>
              <w:autoSpaceDN w:val="0"/>
              <w:adjustRightInd w:val="0"/>
              <w:rPr>
                <w:sz w:val="22"/>
                <w:szCs w:val="22"/>
              </w:rPr>
            </w:pPr>
            <w:r w:rsidRPr="006E6755">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4254D4">
            <w:pPr>
              <w:pStyle w:val="aa"/>
              <w:spacing w:before="0" w:beforeAutospacing="0" w:after="0" w:afterAutospacing="0"/>
              <w:jc w:val="center"/>
              <w:textAlignment w:val="baseline"/>
              <w:rPr>
                <w:kern w:val="24"/>
              </w:rPr>
            </w:pPr>
            <w:r>
              <w:rPr>
                <w:kern w:val="24"/>
              </w:rPr>
              <w:t>85,5</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4254D4">
            <w:pPr>
              <w:pStyle w:val="aa"/>
              <w:spacing w:before="0" w:beforeAutospacing="0" w:after="0" w:afterAutospacing="0"/>
              <w:jc w:val="center"/>
              <w:textAlignment w:val="baseline"/>
              <w:rPr>
                <w:kern w:val="24"/>
              </w:rPr>
            </w:pPr>
            <w:r>
              <w:rPr>
                <w:kern w:val="24"/>
              </w:rPr>
              <w:t>86,4</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4254D4">
            <w:pPr>
              <w:pStyle w:val="aa"/>
              <w:spacing w:before="0" w:beforeAutospacing="0" w:after="0" w:afterAutospacing="0"/>
              <w:jc w:val="center"/>
              <w:textAlignment w:val="baseline"/>
              <w:rPr>
                <w:kern w:val="24"/>
              </w:rPr>
            </w:pPr>
            <w:r>
              <w:rPr>
                <w:kern w:val="24"/>
              </w:rPr>
              <w:t>87,2</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pPr>
              <w:autoSpaceDE w:val="0"/>
              <w:autoSpaceDN w:val="0"/>
              <w:adjustRightInd w:val="0"/>
              <w:jc w:val="center"/>
              <w:rPr>
                <w:sz w:val="24"/>
                <w:szCs w:val="24"/>
              </w:rPr>
            </w:pPr>
            <w:r>
              <w:rPr>
                <w:sz w:val="24"/>
                <w:szCs w:val="24"/>
              </w:rPr>
              <w:t>26.</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удельный вес числа лиц в возрасте 18 лет и старше, прошедших диспансеризацию, в общем количестве лиц в возрасте 18 лет и старше,</w:t>
            </w:r>
          </w:p>
          <w:p w:rsidR="000029F2" w:rsidRPr="0012615E" w:rsidRDefault="000029F2" w:rsidP="00113AD7">
            <w:pPr>
              <w:jc w:val="both"/>
              <w:rPr>
                <w:sz w:val="22"/>
                <w:szCs w:val="22"/>
              </w:rPr>
            </w:pPr>
            <w:r w:rsidRPr="0012615E">
              <w:rPr>
                <w:sz w:val="22"/>
                <w:szCs w:val="22"/>
              </w:rPr>
              <w:t>подлежащих диспансеризации, в том числе проживающих в городской</w:t>
            </w:r>
            <w:r>
              <w:rPr>
                <w:sz w:val="22"/>
                <w:szCs w:val="22"/>
              </w:rPr>
              <w:t xml:space="preserve"> </w:t>
            </w:r>
            <w:r w:rsidRPr="0012615E">
              <w:rPr>
                <w:sz w:val="22"/>
                <w:szCs w:val="22"/>
              </w:rPr>
              <w:t>и сельской местности</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E4503D">
            <w:pPr>
              <w:autoSpaceDE w:val="0"/>
              <w:autoSpaceDN w:val="0"/>
              <w:adjustRightInd w:val="0"/>
              <w:rPr>
                <w:sz w:val="22"/>
                <w:szCs w:val="22"/>
              </w:rPr>
            </w:pPr>
            <w:r>
              <w:rPr>
                <w:sz w:val="22"/>
                <w:szCs w:val="22"/>
              </w:rPr>
              <w:t>п</w:t>
            </w:r>
            <w:r w:rsidR="000029F2" w:rsidRPr="00C87822">
              <w:rPr>
                <w:sz w:val="22"/>
                <w:szCs w:val="22"/>
              </w:rPr>
              <w:t>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16,0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16,5</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17,5</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C87822">
            <w:pPr>
              <w:autoSpaceDE w:val="0"/>
              <w:autoSpaceDN w:val="0"/>
              <w:adjustRightInd w:val="0"/>
              <w:rPr>
                <w:sz w:val="24"/>
                <w:szCs w:val="24"/>
              </w:rPr>
            </w:pPr>
            <w:r>
              <w:rPr>
                <w:sz w:val="24"/>
                <w:szCs w:val="24"/>
              </w:rPr>
              <w:t>27.</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 xml:space="preserve">удельный вес числа пациентов с инфарктом </w:t>
            </w:r>
            <w:r>
              <w:rPr>
                <w:sz w:val="22"/>
                <w:szCs w:val="22"/>
              </w:rPr>
              <w:t xml:space="preserve">миокарда, </w:t>
            </w:r>
            <w:r w:rsidRPr="0012615E">
              <w:rPr>
                <w:sz w:val="22"/>
                <w:szCs w:val="22"/>
              </w:rPr>
              <w:t xml:space="preserve">госпитализированных </w:t>
            </w:r>
            <w:proofErr w:type="gramStart"/>
            <w:r w:rsidRPr="0012615E">
              <w:rPr>
                <w:sz w:val="22"/>
                <w:szCs w:val="22"/>
              </w:rPr>
              <w:t>в первые</w:t>
            </w:r>
            <w:proofErr w:type="gramEnd"/>
            <w:r w:rsidRPr="0012615E">
              <w:rPr>
                <w:sz w:val="22"/>
                <w:szCs w:val="22"/>
              </w:rPr>
              <w:t xml:space="preserve"> 6 часов от начала заболевания, в общем количестве госпитализированных пациентов с инфарктом миокарда</w:t>
            </w:r>
          </w:p>
        </w:tc>
        <w:tc>
          <w:tcPr>
            <w:tcW w:w="788" w:type="pct"/>
            <w:tcBorders>
              <w:top w:val="single" w:sz="4" w:space="0" w:color="auto"/>
              <w:left w:val="single" w:sz="4" w:space="0" w:color="auto"/>
              <w:bottom w:val="single" w:sz="4" w:space="0" w:color="auto"/>
              <w:right w:val="single" w:sz="4" w:space="0" w:color="auto"/>
            </w:tcBorders>
            <w:vAlign w:val="center"/>
            <w:hideMark/>
          </w:tcPr>
          <w:p w:rsidR="009F4DFF" w:rsidRDefault="009F4DFF">
            <w:pPr>
              <w:autoSpaceDE w:val="0"/>
              <w:autoSpaceDN w:val="0"/>
              <w:adjustRightInd w:val="0"/>
              <w:rPr>
                <w:sz w:val="22"/>
                <w:szCs w:val="22"/>
              </w:rPr>
            </w:pPr>
          </w:p>
          <w:p w:rsidR="009F4DFF" w:rsidRDefault="009F4DFF">
            <w:pPr>
              <w:autoSpaceDE w:val="0"/>
              <w:autoSpaceDN w:val="0"/>
              <w:adjustRightInd w:val="0"/>
              <w:rPr>
                <w:sz w:val="22"/>
                <w:szCs w:val="22"/>
              </w:rPr>
            </w:pPr>
          </w:p>
          <w:p w:rsidR="009F4DFF" w:rsidRDefault="009F4DFF">
            <w:pPr>
              <w:autoSpaceDE w:val="0"/>
              <w:autoSpaceDN w:val="0"/>
              <w:adjustRightInd w:val="0"/>
              <w:rPr>
                <w:sz w:val="22"/>
                <w:szCs w:val="22"/>
              </w:rPr>
            </w:pPr>
          </w:p>
          <w:p w:rsidR="000029F2" w:rsidRPr="00C87822" w:rsidRDefault="00E4503D">
            <w:pPr>
              <w:autoSpaceDE w:val="0"/>
              <w:autoSpaceDN w:val="0"/>
              <w:adjustRightInd w:val="0"/>
              <w:rPr>
                <w:sz w:val="22"/>
                <w:szCs w:val="22"/>
              </w:rPr>
            </w:pPr>
            <w:r>
              <w:rPr>
                <w:sz w:val="22"/>
                <w:szCs w:val="22"/>
              </w:rPr>
              <w:t>п</w:t>
            </w:r>
            <w:r w:rsidR="000029F2" w:rsidRPr="006E6755">
              <w:rPr>
                <w:sz w:val="22"/>
                <w:szCs w:val="22"/>
              </w:rPr>
              <w:t>роцент</w:t>
            </w:r>
          </w:p>
        </w:tc>
        <w:tc>
          <w:tcPr>
            <w:tcW w:w="717" w:type="pct"/>
            <w:tcBorders>
              <w:top w:val="single" w:sz="4" w:space="0" w:color="auto"/>
              <w:left w:val="single" w:sz="4" w:space="0" w:color="auto"/>
              <w:bottom w:val="single" w:sz="4" w:space="0" w:color="auto"/>
              <w:right w:val="single" w:sz="4" w:space="0" w:color="auto"/>
            </w:tcBorders>
            <w:vAlign w:val="center"/>
          </w:tcPr>
          <w:p w:rsidR="009B359A" w:rsidRDefault="009B359A">
            <w:pPr>
              <w:pStyle w:val="aa"/>
              <w:spacing w:before="0" w:beforeAutospacing="0" w:after="0" w:afterAutospacing="0"/>
              <w:jc w:val="center"/>
              <w:textAlignment w:val="baseline"/>
              <w:rPr>
                <w:kern w:val="24"/>
              </w:rPr>
            </w:pPr>
          </w:p>
          <w:p w:rsidR="009B359A" w:rsidRDefault="009B359A">
            <w:pPr>
              <w:pStyle w:val="aa"/>
              <w:spacing w:before="0" w:beforeAutospacing="0" w:after="0" w:afterAutospacing="0"/>
              <w:jc w:val="center"/>
              <w:textAlignment w:val="baseline"/>
              <w:rPr>
                <w:kern w:val="24"/>
              </w:rPr>
            </w:pPr>
          </w:p>
          <w:p w:rsidR="009B359A" w:rsidRDefault="009B359A">
            <w:pPr>
              <w:pStyle w:val="aa"/>
              <w:spacing w:before="0" w:beforeAutospacing="0" w:after="0" w:afterAutospacing="0"/>
              <w:jc w:val="center"/>
              <w:textAlignment w:val="baseline"/>
              <w:rPr>
                <w:kern w:val="24"/>
              </w:rPr>
            </w:pPr>
          </w:p>
          <w:p w:rsidR="000029F2" w:rsidRDefault="000029F2">
            <w:pPr>
              <w:pStyle w:val="aa"/>
              <w:spacing w:before="0" w:beforeAutospacing="0" w:after="0" w:afterAutospacing="0"/>
              <w:jc w:val="center"/>
              <w:textAlignment w:val="baseline"/>
              <w:rPr>
                <w:kern w:val="24"/>
              </w:rPr>
            </w:pPr>
            <w:r>
              <w:rPr>
                <w:kern w:val="24"/>
              </w:rPr>
              <w:t>25,0</w:t>
            </w:r>
          </w:p>
        </w:tc>
        <w:tc>
          <w:tcPr>
            <w:tcW w:w="673" w:type="pct"/>
            <w:tcBorders>
              <w:top w:val="single" w:sz="4" w:space="0" w:color="auto"/>
              <w:left w:val="single" w:sz="4" w:space="0" w:color="auto"/>
              <w:bottom w:val="single" w:sz="4" w:space="0" w:color="auto"/>
              <w:right w:val="single" w:sz="4" w:space="0" w:color="auto"/>
            </w:tcBorders>
            <w:vAlign w:val="center"/>
          </w:tcPr>
          <w:p w:rsidR="009B359A" w:rsidRDefault="009B359A">
            <w:pPr>
              <w:pStyle w:val="aa"/>
              <w:spacing w:before="0" w:beforeAutospacing="0" w:after="0" w:afterAutospacing="0"/>
              <w:jc w:val="center"/>
              <w:textAlignment w:val="baseline"/>
              <w:rPr>
                <w:kern w:val="24"/>
              </w:rPr>
            </w:pPr>
          </w:p>
          <w:p w:rsidR="009B359A" w:rsidRDefault="009B359A">
            <w:pPr>
              <w:pStyle w:val="aa"/>
              <w:spacing w:before="0" w:beforeAutospacing="0" w:after="0" w:afterAutospacing="0"/>
              <w:jc w:val="center"/>
              <w:textAlignment w:val="baseline"/>
              <w:rPr>
                <w:kern w:val="24"/>
              </w:rPr>
            </w:pPr>
          </w:p>
          <w:p w:rsidR="009B359A" w:rsidRDefault="009B359A">
            <w:pPr>
              <w:pStyle w:val="aa"/>
              <w:spacing w:before="0" w:beforeAutospacing="0" w:after="0" w:afterAutospacing="0"/>
              <w:jc w:val="center"/>
              <w:textAlignment w:val="baseline"/>
              <w:rPr>
                <w:kern w:val="24"/>
              </w:rPr>
            </w:pPr>
          </w:p>
          <w:p w:rsidR="000029F2" w:rsidRDefault="000029F2">
            <w:pPr>
              <w:pStyle w:val="aa"/>
              <w:spacing w:before="0" w:beforeAutospacing="0" w:after="0" w:afterAutospacing="0"/>
              <w:jc w:val="center"/>
              <w:textAlignment w:val="baseline"/>
              <w:rPr>
                <w:kern w:val="24"/>
              </w:rPr>
            </w:pPr>
            <w:r>
              <w:rPr>
                <w:kern w:val="24"/>
              </w:rPr>
              <w:t>26,0</w:t>
            </w:r>
          </w:p>
        </w:tc>
        <w:tc>
          <w:tcPr>
            <w:tcW w:w="760" w:type="pct"/>
            <w:tcBorders>
              <w:top w:val="single" w:sz="4" w:space="0" w:color="auto"/>
              <w:left w:val="single" w:sz="4" w:space="0" w:color="auto"/>
              <w:bottom w:val="single" w:sz="4" w:space="0" w:color="auto"/>
              <w:right w:val="single" w:sz="4" w:space="0" w:color="auto"/>
            </w:tcBorders>
            <w:vAlign w:val="center"/>
          </w:tcPr>
          <w:p w:rsidR="009B359A" w:rsidRDefault="009B359A" w:rsidP="00521394">
            <w:pPr>
              <w:pStyle w:val="aa"/>
              <w:spacing w:before="0" w:beforeAutospacing="0" w:after="0" w:afterAutospacing="0"/>
              <w:jc w:val="center"/>
              <w:textAlignment w:val="baseline"/>
              <w:rPr>
                <w:kern w:val="24"/>
              </w:rPr>
            </w:pPr>
          </w:p>
          <w:p w:rsidR="009B359A" w:rsidRDefault="009B359A" w:rsidP="00521394">
            <w:pPr>
              <w:pStyle w:val="aa"/>
              <w:spacing w:before="0" w:beforeAutospacing="0" w:after="0" w:afterAutospacing="0"/>
              <w:jc w:val="center"/>
              <w:textAlignment w:val="baseline"/>
              <w:rPr>
                <w:kern w:val="24"/>
              </w:rPr>
            </w:pPr>
          </w:p>
          <w:p w:rsidR="009B359A" w:rsidRDefault="009B359A" w:rsidP="00521394">
            <w:pPr>
              <w:pStyle w:val="aa"/>
              <w:spacing w:before="0" w:beforeAutospacing="0" w:after="0" w:afterAutospacing="0"/>
              <w:jc w:val="center"/>
              <w:textAlignment w:val="baseline"/>
              <w:rPr>
                <w:kern w:val="24"/>
              </w:rPr>
            </w:pPr>
          </w:p>
          <w:p w:rsidR="000029F2" w:rsidRDefault="000029F2" w:rsidP="00521394">
            <w:pPr>
              <w:pStyle w:val="aa"/>
              <w:spacing w:before="0" w:beforeAutospacing="0" w:after="0" w:afterAutospacing="0"/>
              <w:jc w:val="center"/>
              <w:textAlignment w:val="baseline"/>
              <w:rPr>
                <w:kern w:val="24"/>
              </w:rPr>
            </w:pPr>
            <w:r>
              <w:rPr>
                <w:kern w:val="24"/>
              </w:rPr>
              <w:t>27,0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0029F2" w:rsidRDefault="000029F2" w:rsidP="00C87822">
            <w:pPr>
              <w:autoSpaceDE w:val="0"/>
              <w:autoSpaceDN w:val="0"/>
              <w:adjustRightInd w:val="0"/>
              <w:jc w:val="center"/>
              <w:rPr>
                <w:sz w:val="24"/>
                <w:szCs w:val="24"/>
              </w:rPr>
            </w:pPr>
            <w:r>
              <w:rPr>
                <w:sz w:val="24"/>
                <w:szCs w:val="24"/>
              </w:rPr>
              <w:t>28.</w:t>
            </w:r>
          </w:p>
        </w:tc>
        <w:tc>
          <w:tcPr>
            <w:tcW w:w="1789" w:type="pct"/>
            <w:tcBorders>
              <w:top w:val="single" w:sz="4" w:space="0" w:color="auto"/>
              <w:left w:val="single" w:sz="4" w:space="0" w:color="auto"/>
              <w:bottom w:val="single" w:sz="4" w:space="0" w:color="auto"/>
              <w:right w:val="single" w:sz="4" w:space="0" w:color="auto"/>
            </w:tcBorders>
            <w:hideMark/>
          </w:tcPr>
          <w:p w:rsidR="000029F2" w:rsidRPr="0012615E" w:rsidRDefault="000029F2" w:rsidP="00113AD7">
            <w:pPr>
              <w:jc w:val="both"/>
              <w:rPr>
                <w:sz w:val="22"/>
                <w:szCs w:val="22"/>
              </w:rPr>
            </w:pPr>
            <w:r w:rsidRPr="0012615E">
              <w:rPr>
                <w:sz w:val="22"/>
                <w:szCs w:val="22"/>
              </w:rPr>
              <w:t xml:space="preserve">удельный вес числа пациентов с острым инфарктом миокарда, которым проведена </w:t>
            </w:r>
            <w:proofErr w:type="spellStart"/>
            <w:r w:rsidRPr="0012615E">
              <w:rPr>
                <w:sz w:val="22"/>
                <w:szCs w:val="22"/>
              </w:rPr>
              <w:t>тромболитическая</w:t>
            </w:r>
            <w:proofErr w:type="spellEnd"/>
            <w:r w:rsidRPr="0012615E">
              <w:rPr>
                <w:sz w:val="22"/>
                <w:szCs w:val="22"/>
              </w:rPr>
              <w:t xml:space="preserve"> терапия, в общем количестве</w:t>
            </w:r>
          </w:p>
          <w:p w:rsidR="000029F2" w:rsidRPr="0012615E" w:rsidRDefault="000029F2" w:rsidP="00113AD7">
            <w:pPr>
              <w:jc w:val="both"/>
              <w:rPr>
                <w:sz w:val="22"/>
                <w:szCs w:val="22"/>
              </w:rPr>
            </w:pPr>
            <w:r w:rsidRPr="0012615E">
              <w:rPr>
                <w:sz w:val="22"/>
                <w:szCs w:val="22"/>
              </w:rPr>
              <w:t>пациентов с острым инфарктом миокарда</w:t>
            </w:r>
          </w:p>
        </w:tc>
        <w:tc>
          <w:tcPr>
            <w:tcW w:w="788" w:type="pct"/>
            <w:tcBorders>
              <w:top w:val="single" w:sz="4" w:space="0" w:color="auto"/>
              <w:left w:val="single" w:sz="4" w:space="0" w:color="auto"/>
              <w:bottom w:val="single" w:sz="4" w:space="0" w:color="auto"/>
              <w:right w:val="single" w:sz="4" w:space="0" w:color="auto"/>
            </w:tcBorders>
            <w:vAlign w:val="center"/>
            <w:hideMark/>
          </w:tcPr>
          <w:p w:rsidR="000029F2" w:rsidRPr="00C87822" w:rsidRDefault="000029F2">
            <w:pPr>
              <w:autoSpaceDE w:val="0"/>
              <w:autoSpaceDN w:val="0"/>
              <w:adjustRightInd w:val="0"/>
              <w:rPr>
                <w:sz w:val="22"/>
                <w:szCs w:val="22"/>
              </w:rPr>
            </w:pPr>
            <w:r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15,0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20,0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25,0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rsidP="00C87822">
            <w:pPr>
              <w:autoSpaceDE w:val="0"/>
              <w:autoSpaceDN w:val="0"/>
              <w:adjustRightInd w:val="0"/>
              <w:jc w:val="center"/>
              <w:rPr>
                <w:sz w:val="24"/>
                <w:szCs w:val="24"/>
              </w:rPr>
            </w:pPr>
            <w:r>
              <w:rPr>
                <w:sz w:val="24"/>
                <w:szCs w:val="24"/>
              </w:rPr>
              <w:t>29.</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удельный вес числа пациентов с острым инфарктом миокарда, которым проведено </w:t>
            </w:r>
            <w:proofErr w:type="spellStart"/>
            <w:r w:rsidRPr="0012615E">
              <w:rPr>
                <w:sz w:val="22"/>
                <w:szCs w:val="22"/>
              </w:rPr>
              <w:t>стентирование</w:t>
            </w:r>
            <w:proofErr w:type="spellEnd"/>
            <w:r w:rsidRPr="0012615E">
              <w:rPr>
                <w:sz w:val="22"/>
                <w:szCs w:val="22"/>
              </w:rPr>
              <w:t xml:space="preserve"> коронарных артерий, в общем</w:t>
            </w:r>
            <w:r>
              <w:rPr>
                <w:sz w:val="22"/>
                <w:szCs w:val="22"/>
              </w:rPr>
              <w:t xml:space="preserve"> </w:t>
            </w:r>
            <w:r w:rsidRPr="0012615E">
              <w:rPr>
                <w:sz w:val="22"/>
                <w:szCs w:val="22"/>
              </w:rPr>
              <w:t>количестве пациентов с острым инфарктом миокарда</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r w:rsidRPr="00C87822">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10,0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14,0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18,0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lastRenderedPageBreak/>
              <w:t>30.</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количество проведенных выездной бригадой скорой медицинской помощи </w:t>
            </w:r>
            <w:proofErr w:type="spellStart"/>
            <w:r w:rsidRPr="0012615E">
              <w:rPr>
                <w:sz w:val="22"/>
                <w:szCs w:val="22"/>
              </w:rPr>
              <w:t>тромболизисов</w:t>
            </w:r>
            <w:proofErr w:type="spellEnd"/>
            <w:r w:rsidRPr="0012615E">
              <w:rPr>
                <w:sz w:val="22"/>
                <w:szCs w:val="22"/>
              </w:rPr>
              <w:t xml:space="preserve"> у пациентов с острым и повторным инфарктом </w:t>
            </w:r>
            <w:r>
              <w:rPr>
                <w:sz w:val="22"/>
                <w:szCs w:val="22"/>
              </w:rPr>
              <w:t xml:space="preserve">миокарда и с острыми </w:t>
            </w:r>
            <w:r w:rsidRPr="0012615E">
              <w:rPr>
                <w:sz w:val="22"/>
                <w:szCs w:val="22"/>
              </w:rPr>
              <w:t>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5</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8</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pPr>
              <w:autoSpaceDE w:val="0"/>
              <w:autoSpaceDN w:val="0"/>
              <w:adjustRightInd w:val="0"/>
              <w:jc w:val="center"/>
              <w:rPr>
                <w:sz w:val="24"/>
                <w:szCs w:val="24"/>
              </w:rPr>
            </w:pPr>
            <w:r>
              <w:rPr>
                <w:sz w:val="24"/>
                <w:szCs w:val="24"/>
              </w:rPr>
              <w:t>31.</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удельный вес числа пациентов с острыми цереброваскулярными болезнями, госпитализированных </w:t>
            </w:r>
            <w:proofErr w:type="gramStart"/>
            <w:r w:rsidRPr="0012615E">
              <w:rPr>
                <w:sz w:val="22"/>
                <w:szCs w:val="22"/>
              </w:rPr>
              <w:t>в первые</w:t>
            </w:r>
            <w:proofErr w:type="gramEnd"/>
            <w:r w:rsidRPr="0012615E">
              <w:rPr>
                <w:sz w:val="22"/>
                <w:szCs w:val="22"/>
              </w:rPr>
              <w:t xml:space="preserve"> 6 часов от начала заболевания, в общем количестве госпитализированных пациентов с острыми цереброваскулярными болезнями</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r w:rsidRPr="00112CC7">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38,0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40,0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42,0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rsidP="00C87822">
            <w:pPr>
              <w:autoSpaceDE w:val="0"/>
              <w:autoSpaceDN w:val="0"/>
              <w:adjustRightInd w:val="0"/>
              <w:jc w:val="center"/>
              <w:rPr>
                <w:sz w:val="24"/>
                <w:szCs w:val="24"/>
              </w:rPr>
            </w:pPr>
            <w:r>
              <w:rPr>
                <w:sz w:val="24"/>
                <w:szCs w:val="24"/>
              </w:rPr>
              <w:t>32.</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113AD7">
            <w:pPr>
              <w:jc w:val="both"/>
              <w:rPr>
                <w:sz w:val="22"/>
                <w:szCs w:val="22"/>
              </w:rPr>
            </w:pPr>
            <w:r w:rsidRPr="0012615E">
              <w:rPr>
                <w:sz w:val="22"/>
                <w:szCs w:val="22"/>
              </w:rPr>
              <w:t xml:space="preserve">удельный вес числа пациентов с острым ишемическим инсультом, которым проведена </w:t>
            </w:r>
            <w:proofErr w:type="spellStart"/>
            <w:r w:rsidRPr="0012615E">
              <w:rPr>
                <w:sz w:val="22"/>
                <w:szCs w:val="22"/>
              </w:rPr>
              <w:t>тромболитическая</w:t>
            </w:r>
            <w:proofErr w:type="spellEnd"/>
            <w:r w:rsidRPr="0012615E">
              <w:rPr>
                <w:sz w:val="22"/>
                <w:szCs w:val="22"/>
              </w:rPr>
              <w:t xml:space="preserve"> терапия в первые 6 часов госпитализации, в общем количестве пациентов с острым ишемическим инсультом</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r w:rsidRPr="00112CC7">
              <w:rPr>
                <w:sz w:val="22"/>
                <w:szCs w:val="22"/>
              </w:rPr>
              <w:t>процент</w:t>
            </w: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1,0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2,0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0029F2">
            <w:pPr>
              <w:pStyle w:val="aa"/>
              <w:spacing w:before="0" w:beforeAutospacing="0" w:after="0" w:afterAutospacing="0"/>
              <w:jc w:val="center"/>
              <w:textAlignment w:val="baseline"/>
              <w:rPr>
                <w:kern w:val="24"/>
              </w:rPr>
            </w:pPr>
            <w:r>
              <w:rPr>
                <w:kern w:val="24"/>
              </w:rPr>
              <w:t>3,0</w:t>
            </w:r>
          </w:p>
        </w:tc>
      </w:tr>
      <w:tr w:rsidR="000029F2" w:rsidTr="00C87822">
        <w:trPr>
          <w:trHeight w:val="20"/>
        </w:trPr>
        <w:tc>
          <w:tcPr>
            <w:tcW w:w="273" w:type="pct"/>
            <w:tcBorders>
              <w:top w:val="single" w:sz="4" w:space="0" w:color="auto"/>
              <w:left w:val="single" w:sz="4" w:space="0" w:color="auto"/>
              <w:bottom w:val="single" w:sz="4" w:space="0" w:color="auto"/>
              <w:right w:val="single" w:sz="4" w:space="0" w:color="auto"/>
            </w:tcBorders>
            <w:vAlign w:val="center"/>
          </w:tcPr>
          <w:p w:rsidR="000029F2" w:rsidRDefault="000029F2" w:rsidP="00C87822">
            <w:pPr>
              <w:autoSpaceDE w:val="0"/>
              <w:autoSpaceDN w:val="0"/>
              <w:adjustRightInd w:val="0"/>
              <w:jc w:val="center"/>
              <w:rPr>
                <w:sz w:val="24"/>
                <w:szCs w:val="24"/>
              </w:rPr>
            </w:pPr>
            <w:r>
              <w:rPr>
                <w:sz w:val="24"/>
                <w:szCs w:val="24"/>
              </w:rPr>
              <w:t>33.</w:t>
            </w:r>
          </w:p>
        </w:tc>
        <w:tc>
          <w:tcPr>
            <w:tcW w:w="1789" w:type="pct"/>
            <w:tcBorders>
              <w:top w:val="single" w:sz="4" w:space="0" w:color="auto"/>
              <w:left w:val="single" w:sz="4" w:space="0" w:color="auto"/>
              <w:bottom w:val="single" w:sz="4" w:space="0" w:color="auto"/>
              <w:right w:val="single" w:sz="4" w:space="0" w:color="auto"/>
            </w:tcBorders>
          </w:tcPr>
          <w:p w:rsidR="000029F2" w:rsidRPr="0012615E" w:rsidRDefault="000029F2" w:rsidP="00595F22">
            <w:pPr>
              <w:jc w:val="both"/>
              <w:rPr>
                <w:sz w:val="22"/>
                <w:szCs w:val="22"/>
              </w:rPr>
            </w:pPr>
            <w:r w:rsidRPr="0012615E">
              <w:rPr>
                <w:sz w:val="22"/>
                <w:szCs w:val="22"/>
              </w:rPr>
              <w:t xml:space="preserve">количество обоснованных жалоб, в том числе на отказ в оказании медицинской помощи, предоставляемой в рамках </w:t>
            </w:r>
            <w:r w:rsidR="00595F22">
              <w:rPr>
                <w:sz w:val="22"/>
                <w:szCs w:val="22"/>
              </w:rPr>
              <w:t>П</w:t>
            </w:r>
            <w:r w:rsidRPr="0012615E">
              <w:rPr>
                <w:sz w:val="22"/>
                <w:szCs w:val="22"/>
              </w:rPr>
              <w:t>рограммы</w:t>
            </w:r>
          </w:p>
        </w:tc>
        <w:tc>
          <w:tcPr>
            <w:tcW w:w="788" w:type="pct"/>
            <w:tcBorders>
              <w:top w:val="single" w:sz="4" w:space="0" w:color="auto"/>
              <w:left w:val="single" w:sz="4" w:space="0" w:color="auto"/>
              <w:bottom w:val="single" w:sz="4" w:space="0" w:color="auto"/>
              <w:right w:val="single" w:sz="4" w:space="0" w:color="auto"/>
            </w:tcBorders>
            <w:vAlign w:val="center"/>
          </w:tcPr>
          <w:p w:rsidR="000029F2" w:rsidRPr="00C87822" w:rsidRDefault="000029F2">
            <w:pPr>
              <w:autoSpaceDE w:val="0"/>
              <w:autoSpaceDN w:val="0"/>
              <w:adjustRightInd w:val="0"/>
              <w:rPr>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0029F2" w:rsidRDefault="00D95AD3">
            <w:pPr>
              <w:pStyle w:val="aa"/>
              <w:spacing w:before="0" w:beforeAutospacing="0" w:after="0" w:afterAutospacing="0"/>
              <w:jc w:val="center"/>
              <w:textAlignment w:val="baseline"/>
              <w:rPr>
                <w:kern w:val="24"/>
              </w:rPr>
            </w:pPr>
            <w:r>
              <w:rPr>
                <w:kern w:val="24"/>
              </w:rPr>
              <w:t>180</w:t>
            </w:r>
            <w:r w:rsidR="005F0033">
              <w:rPr>
                <w:kern w:val="24"/>
              </w:rPr>
              <w:t>,0</w:t>
            </w:r>
          </w:p>
        </w:tc>
        <w:tc>
          <w:tcPr>
            <w:tcW w:w="673" w:type="pct"/>
            <w:tcBorders>
              <w:top w:val="single" w:sz="4" w:space="0" w:color="auto"/>
              <w:left w:val="single" w:sz="4" w:space="0" w:color="auto"/>
              <w:bottom w:val="single" w:sz="4" w:space="0" w:color="auto"/>
              <w:right w:val="single" w:sz="4" w:space="0" w:color="auto"/>
            </w:tcBorders>
            <w:vAlign w:val="center"/>
          </w:tcPr>
          <w:p w:rsidR="000029F2" w:rsidRDefault="00D95AD3">
            <w:pPr>
              <w:pStyle w:val="aa"/>
              <w:spacing w:before="0" w:beforeAutospacing="0" w:after="0" w:afterAutospacing="0"/>
              <w:jc w:val="center"/>
              <w:textAlignment w:val="baseline"/>
              <w:rPr>
                <w:kern w:val="24"/>
              </w:rPr>
            </w:pPr>
            <w:r>
              <w:rPr>
                <w:kern w:val="24"/>
              </w:rPr>
              <w:t>179</w:t>
            </w:r>
            <w:r w:rsidR="005F0033">
              <w:rPr>
                <w:kern w:val="24"/>
              </w:rPr>
              <w:t>,0</w:t>
            </w:r>
          </w:p>
        </w:tc>
        <w:tc>
          <w:tcPr>
            <w:tcW w:w="760" w:type="pct"/>
            <w:tcBorders>
              <w:top w:val="single" w:sz="4" w:space="0" w:color="auto"/>
              <w:left w:val="single" w:sz="4" w:space="0" w:color="auto"/>
              <w:bottom w:val="single" w:sz="4" w:space="0" w:color="auto"/>
              <w:right w:val="single" w:sz="4" w:space="0" w:color="auto"/>
            </w:tcBorders>
            <w:vAlign w:val="center"/>
          </w:tcPr>
          <w:p w:rsidR="000029F2" w:rsidRDefault="00D95AD3">
            <w:pPr>
              <w:pStyle w:val="aa"/>
              <w:spacing w:before="0" w:beforeAutospacing="0" w:after="0" w:afterAutospacing="0"/>
              <w:jc w:val="center"/>
              <w:textAlignment w:val="baseline"/>
              <w:rPr>
                <w:kern w:val="24"/>
              </w:rPr>
            </w:pPr>
            <w:r>
              <w:rPr>
                <w:kern w:val="24"/>
              </w:rPr>
              <w:t>178</w:t>
            </w:r>
            <w:r w:rsidR="005F0033">
              <w:rPr>
                <w:kern w:val="24"/>
              </w:rPr>
              <w:t>,0</w:t>
            </w:r>
          </w:p>
        </w:tc>
      </w:tr>
    </w:tbl>
    <w:p w:rsidR="00982076" w:rsidRDefault="00982076" w:rsidP="00982076">
      <w:pPr>
        <w:rPr>
          <w:sz w:val="20"/>
          <w:szCs w:val="20"/>
        </w:rPr>
      </w:pPr>
    </w:p>
    <w:p w:rsidR="00853ED8" w:rsidRDefault="00B93109" w:rsidP="00853ED8">
      <w:pPr>
        <w:autoSpaceDE w:val="0"/>
        <w:autoSpaceDN w:val="0"/>
        <w:adjustRightInd w:val="0"/>
        <w:ind w:firstLine="540"/>
        <w:jc w:val="both"/>
      </w:pPr>
      <w:r w:rsidRPr="0094102F">
        <w:t xml:space="preserve">На основе выполнения целевых значений </w:t>
      </w:r>
      <w:r w:rsidR="0094102F" w:rsidRPr="0094102F">
        <w:t>к</w:t>
      </w:r>
      <w:r w:rsidR="00796B5D">
        <w:t xml:space="preserve">ритериев доступности, </w:t>
      </w:r>
      <w:r w:rsidRPr="0094102F">
        <w:t xml:space="preserve">качества медицинской помощи </w:t>
      </w:r>
      <w:r w:rsidR="00796B5D">
        <w:t>и эффективности использования ресурсов здравоохранения проводится комплексная оценка эффективности деятельности субъектов системы з</w:t>
      </w:r>
      <w:r w:rsidR="00853ED8">
        <w:t>дравоохранения Калужской области.</w:t>
      </w:r>
    </w:p>
    <w:p w:rsidR="00853ED8" w:rsidRDefault="00853ED8" w:rsidP="00853ED8">
      <w:pPr>
        <w:autoSpaceDE w:val="0"/>
        <w:autoSpaceDN w:val="0"/>
        <w:adjustRightInd w:val="0"/>
        <w:ind w:firstLine="540"/>
        <w:jc w:val="both"/>
      </w:pPr>
    </w:p>
    <w:p w:rsidR="003C4A8E" w:rsidRPr="004C3747" w:rsidRDefault="003C4A8E" w:rsidP="00853ED8">
      <w:pPr>
        <w:autoSpaceDE w:val="0"/>
        <w:autoSpaceDN w:val="0"/>
        <w:adjustRightInd w:val="0"/>
        <w:ind w:firstLine="540"/>
        <w:jc w:val="center"/>
        <w:rPr>
          <w:b/>
        </w:rPr>
      </w:pPr>
      <w:r w:rsidRPr="004C3747">
        <w:rPr>
          <w:b/>
        </w:rPr>
        <w:t>X. Перечень лекарственных препаратов, применяемый</w:t>
      </w:r>
    </w:p>
    <w:p w:rsidR="003C4A8E" w:rsidRPr="004C3747" w:rsidRDefault="003C4A8E" w:rsidP="00853ED8">
      <w:pPr>
        <w:widowControl w:val="0"/>
        <w:autoSpaceDE w:val="0"/>
        <w:autoSpaceDN w:val="0"/>
        <w:adjustRightInd w:val="0"/>
        <w:jc w:val="center"/>
        <w:rPr>
          <w:b/>
        </w:rPr>
      </w:pPr>
      <w:r w:rsidRPr="004C3747">
        <w:rPr>
          <w:b/>
        </w:rPr>
        <w:t xml:space="preserve">при отпуске населению в соответствии с </w:t>
      </w:r>
      <w:hyperlink r:id="rId1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4C3747">
          <w:rPr>
            <w:b/>
            <w:color w:val="0000FF"/>
          </w:rPr>
          <w:t>перечнем</w:t>
        </w:r>
      </w:hyperlink>
      <w:r w:rsidRPr="004C3747">
        <w:rPr>
          <w:b/>
        </w:rPr>
        <w:t xml:space="preserve"> групп</w:t>
      </w:r>
    </w:p>
    <w:p w:rsidR="003C4A8E" w:rsidRPr="004C3747" w:rsidRDefault="003C4A8E" w:rsidP="00853ED8">
      <w:pPr>
        <w:widowControl w:val="0"/>
        <w:autoSpaceDE w:val="0"/>
        <w:autoSpaceDN w:val="0"/>
        <w:adjustRightInd w:val="0"/>
        <w:jc w:val="center"/>
        <w:rPr>
          <w:b/>
        </w:rPr>
      </w:pPr>
      <w:r w:rsidRPr="004C3747">
        <w:rPr>
          <w:b/>
        </w:rPr>
        <w:t>населения и категорий заболеваний, при амбулаторном лечении</w:t>
      </w:r>
    </w:p>
    <w:p w:rsidR="003C4A8E" w:rsidRPr="004C3747" w:rsidRDefault="003C4A8E" w:rsidP="00853ED8">
      <w:pPr>
        <w:widowControl w:val="0"/>
        <w:autoSpaceDE w:val="0"/>
        <w:autoSpaceDN w:val="0"/>
        <w:adjustRightInd w:val="0"/>
        <w:jc w:val="center"/>
        <w:rPr>
          <w:b/>
        </w:rPr>
      </w:pPr>
      <w:proofErr w:type="gramStart"/>
      <w:r w:rsidRPr="004C3747">
        <w:rPr>
          <w:b/>
        </w:rPr>
        <w:t>которых</w:t>
      </w:r>
      <w:proofErr w:type="gramEnd"/>
      <w:r w:rsidRPr="004C3747">
        <w:rPr>
          <w:b/>
        </w:rPr>
        <w:t xml:space="preserve"> лекарственные препараты и изделия медицинского</w:t>
      </w:r>
    </w:p>
    <w:p w:rsidR="003C4A8E" w:rsidRPr="004C3747" w:rsidRDefault="003C4A8E" w:rsidP="00853ED8">
      <w:pPr>
        <w:widowControl w:val="0"/>
        <w:autoSpaceDE w:val="0"/>
        <w:autoSpaceDN w:val="0"/>
        <w:adjustRightInd w:val="0"/>
        <w:jc w:val="center"/>
        <w:rPr>
          <w:b/>
        </w:rPr>
      </w:pPr>
      <w:r w:rsidRPr="004C3747">
        <w:rPr>
          <w:b/>
        </w:rPr>
        <w:t>назначения отпускаются по рецептам врачей бесплатно,</w:t>
      </w:r>
    </w:p>
    <w:p w:rsidR="003C4A8E" w:rsidRPr="004C3747" w:rsidRDefault="003C4A8E" w:rsidP="00853ED8">
      <w:pPr>
        <w:widowControl w:val="0"/>
        <w:autoSpaceDE w:val="0"/>
        <w:autoSpaceDN w:val="0"/>
        <w:adjustRightInd w:val="0"/>
        <w:jc w:val="center"/>
        <w:rPr>
          <w:b/>
        </w:rPr>
      </w:pPr>
      <w:r w:rsidRPr="004C3747">
        <w:rPr>
          <w:b/>
        </w:rPr>
        <w:t xml:space="preserve">а также в соответствии с </w:t>
      </w:r>
      <w:hyperlink r:id="rId2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4C3747">
          <w:rPr>
            <w:b/>
            <w:color w:val="0000FF"/>
          </w:rPr>
          <w:t>перечнем</w:t>
        </w:r>
      </w:hyperlink>
      <w:r w:rsidRPr="004C3747">
        <w:rPr>
          <w:b/>
        </w:rPr>
        <w:t xml:space="preserve"> групп населения,</w:t>
      </w:r>
    </w:p>
    <w:p w:rsidR="003C4A8E" w:rsidRPr="004C3747" w:rsidRDefault="003C4A8E" w:rsidP="00853ED8">
      <w:pPr>
        <w:widowControl w:val="0"/>
        <w:autoSpaceDE w:val="0"/>
        <w:autoSpaceDN w:val="0"/>
        <w:adjustRightInd w:val="0"/>
        <w:jc w:val="center"/>
        <w:rPr>
          <w:b/>
        </w:rPr>
      </w:pPr>
      <w:r w:rsidRPr="004C3747">
        <w:rPr>
          <w:b/>
        </w:rPr>
        <w:t xml:space="preserve">при амбулаторном </w:t>
      </w:r>
      <w:proofErr w:type="gramStart"/>
      <w:r w:rsidRPr="004C3747">
        <w:rPr>
          <w:b/>
        </w:rPr>
        <w:t>лечении</w:t>
      </w:r>
      <w:proofErr w:type="gramEnd"/>
      <w:r w:rsidRPr="004C3747">
        <w:rPr>
          <w:b/>
        </w:rPr>
        <w:t xml:space="preserve"> которых лекарственные препараты</w:t>
      </w:r>
    </w:p>
    <w:p w:rsidR="003C4A8E" w:rsidRPr="004C3747" w:rsidRDefault="003C4A8E" w:rsidP="00853ED8">
      <w:pPr>
        <w:widowControl w:val="0"/>
        <w:autoSpaceDE w:val="0"/>
        <w:autoSpaceDN w:val="0"/>
        <w:adjustRightInd w:val="0"/>
        <w:jc w:val="center"/>
        <w:rPr>
          <w:b/>
        </w:rPr>
      </w:pPr>
      <w:r w:rsidRPr="004C3747">
        <w:rPr>
          <w:b/>
        </w:rPr>
        <w:t xml:space="preserve">отпускаются по рецептам врачей с 50-процентной скидкой </w:t>
      </w:r>
      <w:hyperlink w:anchor="Par2487" w:tooltip="Ссылка на текущий документ" w:history="1">
        <w:r w:rsidRPr="004C3747">
          <w:rPr>
            <w:b/>
            <w:color w:val="0000FF"/>
          </w:rPr>
          <w:t>&lt;*&gt;</w:t>
        </w:r>
      </w:hyperlink>
    </w:p>
    <w:p w:rsidR="003C4A8E" w:rsidRPr="003C4A8E" w:rsidRDefault="003C4A8E" w:rsidP="00853ED8">
      <w:pPr>
        <w:widowControl w:val="0"/>
        <w:autoSpaceDE w:val="0"/>
        <w:autoSpaceDN w:val="0"/>
        <w:adjustRightInd w:val="0"/>
        <w:jc w:val="center"/>
      </w:pPr>
    </w:p>
    <w:tbl>
      <w:tblPr>
        <w:tblStyle w:val="ae"/>
        <w:tblW w:w="9700" w:type="dxa"/>
        <w:tblLayout w:type="fixed"/>
        <w:tblLook w:val="0000"/>
      </w:tblPr>
      <w:tblGrid>
        <w:gridCol w:w="1418"/>
        <w:gridCol w:w="2850"/>
        <w:gridCol w:w="5432"/>
      </w:tblGrid>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Код АТХ</w:t>
            </w:r>
          </w:p>
        </w:tc>
        <w:tc>
          <w:tcPr>
            <w:tcW w:w="2850" w:type="dxa"/>
          </w:tcPr>
          <w:p w:rsidR="003C4A8E" w:rsidRPr="003C4A8E" w:rsidRDefault="003C4A8E" w:rsidP="003C4A8E">
            <w:pPr>
              <w:widowControl w:val="0"/>
              <w:autoSpaceDE w:val="0"/>
              <w:autoSpaceDN w:val="0"/>
              <w:adjustRightInd w:val="0"/>
            </w:pPr>
            <w:r w:rsidRPr="003C4A8E">
              <w:t>Анатомо-</w:t>
            </w:r>
            <w:r w:rsidR="00853ED8">
              <w:t>терапевтическо-химическая</w:t>
            </w:r>
            <w:r w:rsidRPr="003C4A8E">
              <w:t xml:space="preserve"> классификация (АТХ)       </w:t>
            </w:r>
          </w:p>
        </w:tc>
        <w:tc>
          <w:tcPr>
            <w:tcW w:w="5432" w:type="dxa"/>
          </w:tcPr>
          <w:p w:rsidR="003C4A8E" w:rsidRPr="003C4A8E" w:rsidRDefault="003C4A8E" w:rsidP="00853ED8">
            <w:pPr>
              <w:widowControl w:val="0"/>
              <w:autoSpaceDE w:val="0"/>
              <w:autoSpaceDN w:val="0"/>
              <w:adjustRightInd w:val="0"/>
            </w:pPr>
            <w:r w:rsidRPr="003C4A8E">
              <w:t xml:space="preserve">      Лекарственные препараты </w:t>
            </w:r>
            <w:hyperlink w:anchor="Par2488" w:tooltip="Ссылка на текущий документ" w:history="1">
              <w:r w:rsidRPr="003C4A8E">
                <w:rPr>
                  <w:color w:val="0000FF"/>
                </w:rPr>
                <w:t>&lt;1&gt;</w:t>
              </w:r>
            </w:hyperlink>
            <w:r w:rsidR="00853ED8">
              <w:t xml:space="preserve"> (международное   </w:t>
            </w:r>
            <w:r w:rsidRPr="003C4A8E">
              <w:t>непатентованное или химическое или т</w:t>
            </w:r>
            <w:r w:rsidR="00853ED8">
              <w:t xml:space="preserve">орговое   </w:t>
            </w:r>
            <w:r w:rsidRPr="003C4A8E">
              <w:t xml:space="preserve">наименование) </w:t>
            </w:r>
            <w:hyperlink w:anchor="Par2489" w:tooltip="Ссылка на текущий документ" w:history="1">
              <w:r w:rsidRPr="003C4A8E">
                <w:rPr>
                  <w:color w:val="0000FF"/>
                </w:rPr>
                <w:t>&lt;2&gt;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      </w:t>
            </w:r>
          </w:p>
        </w:tc>
        <w:tc>
          <w:tcPr>
            <w:tcW w:w="2850" w:type="dxa"/>
          </w:tcPr>
          <w:p w:rsidR="003C4A8E" w:rsidRPr="003C4A8E" w:rsidRDefault="003C4A8E" w:rsidP="003C4A8E">
            <w:pPr>
              <w:widowControl w:val="0"/>
              <w:autoSpaceDE w:val="0"/>
              <w:autoSpaceDN w:val="0"/>
              <w:adjustRightInd w:val="0"/>
            </w:pPr>
            <w:r w:rsidRPr="003C4A8E">
              <w:t>пи</w:t>
            </w:r>
            <w:r w:rsidR="00853ED8">
              <w:t xml:space="preserve">щеварительный тракт и обмен    </w:t>
            </w:r>
            <w:r w:rsidRPr="003C4A8E">
              <w:t xml:space="preserve">веществ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30"/>
        </w:trPr>
        <w:tc>
          <w:tcPr>
            <w:tcW w:w="1418" w:type="dxa"/>
          </w:tcPr>
          <w:p w:rsidR="003C4A8E" w:rsidRPr="003C4A8E" w:rsidRDefault="003C4A8E" w:rsidP="003C4A8E">
            <w:pPr>
              <w:widowControl w:val="0"/>
              <w:autoSpaceDE w:val="0"/>
              <w:autoSpaceDN w:val="0"/>
              <w:adjustRightInd w:val="0"/>
            </w:pPr>
            <w:r w:rsidRPr="003C4A8E">
              <w:t xml:space="preserve">A02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br/>
              <w:t>за</w:t>
            </w:r>
            <w:r w:rsidR="00853ED8">
              <w:t xml:space="preserve">болеваний, связанных с  </w:t>
            </w:r>
            <w:r w:rsidRPr="003C4A8E">
              <w:t xml:space="preserve">нарушением кислотности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A02A   </w:t>
            </w:r>
          </w:p>
        </w:tc>
        <w:tc>
          <w:tcPr>
            <w:tcW w:w="2850" w:type="dxa"/>
          </w:tcPr>
          <w:p w:rsidR="003C4A8E" w:rsidRPr="003C4A8E" w:rsidRDefault="003C4A8E" w:rsidP="003C4A8E">
            <w:pPr>
              <w:widowControl w:val="0"/>
              <w:autoSpaceDE w:val="0"/>
              <w:autoSpaceDN w:val="0"/>
              <w:adjustRightInd w:val="0"/>
            </w:pPr>
            <w:r w:rsidRPr="003C4A8E">
              <w:t xml:space="preserve">антациды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A02AX  </w:t>
            </w:r>
          </w:p>
        </w:tc>
        <w:tc>
          <w:tcPr>
            <w:tcW w:w="2850" w:type="dxa"/>
          </w:tcPr>
          <w:p w:rsidR="003C4A8E" w:rsidRPr="003C4A8E" w:rsidRDefault="003C4A8E" w:rsidP="003C4A8E">
            <w:pPr>
              <w:widowControl w:val="0"/>
              <w:autoSpaceDE w:val="0"/>
              <w:autoSpaceDN w:val="0"/>
              <w:adjustRightInd w:val="0"/>
            </w:pPr>
            <w:r w:rsidRPr="003C4A8E">
              <w:t xml:space="preserve">антациды в комбинации с другими  </w:t>
            </w:r>
            <w:r w:rsidRPr="003C4A8E">
              <w:br/>
              <w:t xml:space="preserve">препаратами                      </w:t>
            </w:r>
          </w:p>
        </w:tc>
        <w:tc>
          <w:tcPr>
            <w:tcW w:w="5432" w:type="dxa"/>
          </w:tcPr>
          <w:p w:rsidR="003C4A8E" w:rsidRPr="003C4A8E" w:rsidRDefault="003C4A8E" w:rsidP="003C4A8E">
            <w:pPr>
              <w:widowControl w:val="0"/>
              <w:autoSpaceDE w:val="0"/>
              <w:autoSpaceDN w:val="0"/>
              <w:adjustRightInd w:val="0"/>
            </w:pPr>
            <w:proofErr w:type="spellStart"/>
            <w:r w:rsidRPr="003C4A8E">
              <w:t>алгелдрат</w:t>
            </w:r>
            <w:proofErr w:type="spellEnd"/>
            <w:r w:rsidRPr="003C4A8E">
              <w:t xml:space="preserve"> + магния </w:t>
            </w:r>
            <w:proofErr w:type="spellStart"/>
            <w:r w:rsidRPr="003C4A8E">
              <w:t>гидроксид</w:t>
            </w:r>
            <w:proofErr w:type="spellEnd"/>
            <w:r w:rsidRPr="003C4A8E">
              <w:t xml:space="preserve">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A02B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язвенной   </w:t>
            </w:r>
            <w:r w:rsidRPr="003C4A8E">
              <w:br/>
              <w:t xml:space="preserve">болезни желудка и                </w:t>
            </w:r>
            <w:r w:rsidRPr="003C4A8E">
              <w:br/>
              <w:t xml:space="preserve">двенадцатиперстной кишки и       </w:t>
            </w:r>
            <w:r w:rsidRPr="003C4A8E">
              <w:br/>
            </w:r>
            <w:proofErr w:type="spellStart"/>
            <w:r w:rsidRPr="003C4A8E">
              <w:t>гастроэзофагальной</w:t>
            </w:r>
            <w:proofErr w:type="spellEnd"/>
            <w:r w:rsidRPr="003C4A8E">
              <w:t xml:space="preserve"> </w:t>
            </w:r>
            <w:proofErr w:type="spellStart"/>
            <w:r w:rsidRPr="003C4A8E">
              <w:t>рефлюксной</w:t>
            </w:r>
            <w:proofErr w:type="spellEnd"/>
            <w:r w:rsidRPr="003C4A8E">
              <w:t xml:space="preserve">    </w:t>
            </w:r>
            <w:r w:rsidRPr="003C4A8E">
              <w:br/>
              <w:t xml:space="preserve">болезни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A02BA  </w:t>
            </w:r>
          </w:p>
        </w:tc>
        <w:tc>
          <w:tcPr>
            <w:tcW w:w="2850" w:type="dxa"/>
          </w:tcPr>
          <w:p w:rsidR="003C4A8E" w:rsidRPr="003C4A8E" w:rsidRDefault="003C4A8E" w:rsidP="003C4A8E">
            <w:pPr>
              <w:widowControl w:val="0"/>
              <w:autoSpaceDE w:val="0"/>
              <w:autoSpaceDN w:val="0"/>
              <w:adjustRightInd w:val="0"/>
            </w:pPr>
            <w:r w:rsidRPr="003C4A8E">
              <w:t xml:space="preserve">блокаторы H2-гистаминовых        </w:t>
            </w:r>
            <w:r w:rsidRPr="003C4A8E">
              <w:br/>
              <w:t xml:space="preserve">рецепторов                       </w:t>
            </w:r>
          </w:p>
        </w:tc>
        <w:tc>
          <w:tcPr>
            <w:tcW w:w="5432" w:type="dxa"/>
          </w:tcPr>
          <w:p w:rsidR="003C4A8E" w:rsidRPr="003C4A8E" w:rsidRDefault="003C4A8E" w:rsidP="003C4A8E">
            <w:pPr>
              <w:widowControl w:val="0"/>
              <w:autoSpaceDE w:val="0"/>
              <w:autoSpaceDN w:val="0"/>
              <w:adjustRightInd w:val="0"/>
            </w:pPr>
            <w:proofErr w:type="spellStart"/>
            <w:r w:rsidRPr="003C4A8E">
              <w:t>ранитидин</w:t>
            </w:r>
            <w:proofErr w:type="spellEnd"/>
            <w:r w:rsidRPr="003C4A8E">
              <w:t xml:space="preserve">;                                            </w:t>
            </w:r>
            <w:r w:rsidRPr="003C4A8E">
              <w:br/>
            </w:r>
            <w:proofErr w:type="spellStart"/>
            <w:r w:rsidRPr="003C4A8E">
              <w:t>фамотидин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A02BC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протонового</w:t>
            </w:r>
            <w:proofErr w:type="spellEnd"/>
            <w:r w:rsidRPr="003C4A8E">
              <w:t xml:space="preserve"> насоса    </w:t>
            </w:r>
          </w:p>
        </w:tc>
        <w:tc>
          <w:tcPr>
            <w:tcW w:w="5432" w:type="dxa"/>
          </w:tcPr>
          <w:p w:rsidR="003C4A8E" w:rsidRPr="003C4A8E" w:rsidRDefault="003C4A8E" w:rsidP="003C4A8E">
            <w:pPr>
              <w:widowControl w:val="0"/>
              <w:autoSpaceDE w:val="0"/>
              <w:autoSpaceDN w:val="0"/>
              <w:adjustRightInd w:val="0"/>
            </w:pPr>
            <w:proofErr w:type="spellStart"/>
            <w:r w:rsidRPr="003C4A8E">
              <w:t>омепразол</w:t>
            </w:r>
            <w:proofErr w:type="spellEnd"/>
            <w:r w:rsidRPr="003C4A8E">
              <w:t xml:space="preserve">;                                            </w:t>
            </w:r>
            <w:r w:rsidRPr="003C4A8E">
              <w:br/>
            </w:r>
            <w:proofErr w:type="spellStart"/>
            <w:r w:rsidRPr="003C4A8E">
              <w:t>рабепразол</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A02BX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язвенной болезни желудка и       </w:t>
            </w:r>
            <w:r w:rsidRPr="003C4A8E">
              <w:br/>
              <w:t xml:space="preserve">двенадцатиперстной кишки и       </w:t>
            </w:r>
            <w:r w:rsidRPr="003C4A8E">
              <w:br/>
            </w:r>
            <w:proofErr w:type="spellStart"/>
            <w:r w:rsidRPr="003C4A8E">
              <w:t>гастроэзофагальной</w:t>
            </w:r>
            <w:proofErr w:type="spellEnd"/>
            <w:r w:rsidRPr="003C4A8E">
              <w:t xml:space="preserve"> </w:t>
            </w:r>
            <w:proofErr w:type="spellStart"/>
            <w:r w:rsidRPr="003C4A8E">
              <w:t>рефлюксной</w:t>
            </w:r>
            <w:proofErr w:type="spellEnd"/>
            <w:r w:rsidRPr="003C4A8E">
              <w:t xml:space="preserve">    </w:t>
            </w:r>
            <w:r w:rsidRPr="003C4A8E">
              <w:br/>
              <w:t xml:space="preserve">болезни                          </w:t>
            </w:r>
          </w:p>
        </w:tc>
        <w:tc>
          <w:tcPr>
            <w:tcW w:w="5432" w:type="dxa"/>
          </w:tcPr>
          <w:p w:rsidR="003C4A8E" w:rsidRPr="003C4A8E" w:rsidRDefault="003C4A8E" w:rsidP="003C4A8E">
            <w:pPr>
              <w:widowControl w:val="0"/>
              <w:autoSpaceDE w:val="0"/>
              <w:autoSpaceDN w:val="0"/>
              <w:adjustRightInd w:val="0"/>
            </w:pPr>
            <w:r w:rsidRPr="003C4A8E">
              <w:t xml:space="preserve">висмута </w:t>
            </w:r>
            <w:proofErr w:type="spellStart"/>
            <w:r w:rsidRPr="003C4A8E">
              <w:t>трикалия</w:t>
            </w:r>
            <w:proofErr w:type="spellEnd"/>
            <w:r w:rsidRPr="003C4A8E">
              <w:t xml:space="preserve"> </w:t>
            </w:r>
            <w:proofErr w:type="spellStart"/>
            <w:r w:rsidRPr="003C4A8E">
              <w:t>дицитрат</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A02DA  </w:t>
            </w:r>
          </w:p>
        </w:tc>
        <w:tc>
          <w:tcPr>
            <w:tcW w:w="2850" w:type="dxa"/>
          </w:tcPr>
          <w:p w:rsidR="003C4A8E" w:rsidRPr="003C4A8E" w:rsidRDefault="003C4A8E" w:rsidP="003C4A8E">
            <w:pPr>
              <w:widowControl w:val="0"/>
              <w:autoSpaceDE w:val="0"/>
              <w:autoSpaceDN w:val="0"/>
              <w:adjustRightInd w:val="0"/>
            </w:pPr>
            <w:proofErr w:type="gramStart"/>
            <w:r w:rsidRPr="003C4A8E">
              <w:t>средства</w:t>
            </w:r>
            <w:proofErr w:type="gramEnd"/>
            <w:r w:rsidRPr="003C4A8E">
              <w:t xml:space="preserve"> уменьшающие метеоризм   </w:t>
            </w:r>
          </w:p>
        </w:tc>
        <w:tc>
          <w:tcPr>
            <w:tcW w:w="5432" w:type="dxa"/>
          </w:tcPr>
          <w:p w:rsidR="003C4A8E" w:rsidRPr="003C4A8E" w:rsidRDefault="003C4A8E" w:rsidP="003C4A8E">
            <w:pPr>
              <w:widowControl w:val="0"/>
              <w:autoSpaceDE w:val="0"/>
              <w:autoSpaceDN w:val="0"/>
              <w:adjustRightInd w:val="0"/>
            </w:pPr>
            <w:proofErr w:type="spellStart"/>
            <w:r w:rsidRPr="003C4A8E">
              <w:t>симетикон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A03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br/>
              <w:t xml:space="preserve">функциональных нарушений         </w:t>
            </w:r>
            <w:r w:rsidRPr="003C4A8E">
              <w:br/>
              <w:t xml:space="preserve">желудочно-кишечного тракта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A03A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br/>
              <w:t xml:space="preserve">функциональных </w:t>
            </w:r>
            <w:r w:rsidRPr="003C4A8E">
              <w:lastRenderedPageBreak/>
              <w:t xml:space="preserve">нарушений         </w:t>
            </w:r>
            <w:r w:rsidRPr="003C4A8E">
              <w:br/>
              <w:t xml:space="preserve">кишечника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 xml:space="preserve">A03AA  </w:t>
            </w:r>
          </w:p>
        </w:tc>
        <w:tc>
          <w:tcPr>
            <w:tcW w:w="2850" w:type="dxa"/>
          </w:tcPr>
          <w:p w:rsidR="003C4A8E" w:rsidRPr="003C4A8E" w:rsidRDefault="003C4A8E" w:rsidP="003C4A8E">
            <w:pPr>
              <w:widowControl w:val="0"/>
              <w:autoSpaceDE w:val="0"/>
              <w:autoSpaceDN w:val="0"/>
              <w:adjustRightInd w:val="0"/>
            </w:pPr>
            <w:r w:rsidRPr="003C4A8E">
              <w:t>синтетические антихолинергические</w:t>
            </w:r>
            <w:r w:rsidRPr="003C4A8E">
              <w:br/>
              <w:t xml:space="preserve">средства, эфиры с третичной      </w:t>
            </w:r>
            <w:r w:rsidRPr="003C4A8E">
              <w:br/>
              <w:t xml:space="preserve">аминогруппой                     </w:t>
            </w:r>
          </w:p>
        </w:tc>
        <w:tc>
          <w:tcPr>
            <w:tcW w:w="5432" w:type="dxa"/>
          </w:tcPr>
          <w:p w:rsidR="003C4A8E" w:rsidRPr="003C4A8E" w:rsidRDefault="003C4A8E" w:rsidP="003C4A8E">
            <w:pPr>
              <w:widowControl w:val="0"/>
              <w:autoSpaceDE w:val="0"/>
              <w:autoSpaceDN w:val="0"/>
              <w:adjustRightInd w:val="0"/>
            </w:pPr>
            <w:proofErr w:type="spellStart"/>
            <w:r w:rsidRPr="003C4A8E">
              <w:t>мебеверин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A03AD  </w:t>
            </w:r>
          </w:p>
        </w:tc>
        <w:tc>
          <w:tcPr>
            <w:tcW w:w="2850" w:type="dxa"/>
          </w:tcPr>
          <w:p w:rsidR="003C4A8E" w:rsidRPr="003C4A8E" w:rsidRDefault="003C4A8E" w:rsidP="003C4A8E">
            <w:pPr>
              <w:widowControl w:val="0"/>
              <w:autoSpaceDE w:val="0"/>
              <w:autoSpaceDN w:val="0"/>
              <w:adjustRightInd w:val="0"/>
            </w:pPr>
            <w:r w:rsidRPr="003C4A8E">
              <w:t xml:space="preserve">папаверин и его производные      </w:t>
            </w:r>
          </w:p>
        </w:tc>
        <w:tc>
          <w:tcPr>
            <w:tcW w:w="5432" w:type="dxa"/>
          </w:tcPr>
          <w:p w:rsidR="003C4A8E" w:rsidRPr="003C4A8E" w:rsidRDefault="003C4A8E" w:rsidP="003C4A8E">
            <w:pPr>
              <w:widowControl w:val="0"/>
              <w:autoSpaceDE w:val="0"/>
              <w:autoSpaceDN w:val="0"/>
              <w:adjustRightInd w:val="0"/>
            </w:pPr>
            <w:proofErr w:type="spellStart"/>
            <w:r w:rsidRPr="003C4A8E">
              <w:t>дротаверин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A03F   </w:t>
            </w:r>
          </w:p>
        </w:tc>
        <w:tc>
          <w:tcPr>
            <w:tcW w:w="2850" w:type="dxa"/>
          </w:tcPr>
          <w:p w:rsidR="003C4A8E" w:rsidRPr="003C4A8E" w:rsidRDefault="003C4A8E" w:rsidP="003C4A8E">
            <w:pPr>
              <w:widowControl w:val="0"/>
              <w:autoSpaceDE w:val="0"/>
              <w:autoSpaceDN w:val="0"/>
              <w:adjustRightInd w:val="0"/>
            </w:pPr>
            <w:r w:rsidRPr="003C4A8E">
              <w:t xml:space="preserve">стимуляторы моторики             </w:t>
            </w:r>
            <w:r w:rsidRPr="003C4A8E">
              <w:br/>
              <w:t xml:space="preserve">желудочно-кишечного тракта       </w:t>
            </w:r>
            <w:bookmarkStart w:id="2" w:name="_GoBack"/>
            <w:bookmarkEnd w:id="2"/>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A03FA  </w:t>
            </w:r>
          </w:p>
        </w:tc>
        <w:tc>
          <w:tcPr>
            <w:tcW w:w="2850" w:type="dxa"/>
          </w:tcPr>
          <w:p w:rsidR="003C4A8E" w:rsidRPr="003C4A8E" w:rsidRDefault="003C4A8E" w:rsidP="003C4A8E">
            <w:pPr>
              <w:widowControl w:val="0"/>
              <w:autoSpaceDE w:val="0"/>
              <w:autoSpaceDN w:val="0"/>
              <w:adjustRightInd w:val="0"/>
            </w:pPr>
            <w:r w:rsidRPr="003C4A8E">
              <w:t xml:space="preserve">стимуляторы моторики             </w:t>
            </w:r>
            <w:r w:rsidRPr="003C4A8E">
              <w:br/>
              <w:t xml:space="preserve">желудочно-кишечного тракта       </w:t>
            </w:r>
          </w:p>
        </w:tc>
        <w:tc>
          <w:tcPr>
            <w:tcW w:w="5432" w:type="dxa"/>
          </w:tcPr>
          <w:p w:rsidR="003C4A8E" w:rsidRPr="003C4A8E" w:rsidRDefault="003C4A8E" w:rsidP="003C4A8E">
            <w:pPr>
              <w:widowControl w:val="0"/>
              <w:autoSpaceDE w:val="0"/>
              <w:autoSpaceDN w:val="0"/>
              <w:adjustRightInd w:val="0"/>
            </w:pPr>
            <w:r w:rsidRPr="003C4A8E">
              <w:t xml:space="preserve">метоклопрамид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A04    </w:t>
            </w:r>
          </w:p>
        </w:tc>
        <w:tc>
          <w:tcPr>
            <w:tcW w:w="2850" w:type="dxa"/>
          </w:tcPr>
          <w:p w:rsidR="003C4A8E" w:rsidRPr="003C4A8E" w:rsidRDefault="003C4A8E" w:rsidP="003C4A8E">
            <w:pPr>
              <w:widowControl w:val="0"/>
              <w:autoSpaceDE w:val="0"/>
              <w:autoSpaceDN w:val="0"/>
              <w:adjustRightInd w:val="0"/>
            </w:pPr>
            <w:r w:rsidRPr="003C4A8E">
              <w:t xml:space="preserve">противорвотные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A04A   </w:t>
            </w:r>
          </w:p>
        </w:tc>
        <w:tc>
          <w:tcPr>
            <w:tcW w:w="2850" w:type="dxa"/>
          </w:tcPr>
          <w:p w:rsidR="003C4A8E" w:rsidRPr="003C4A8E" w:rsidRDefault="003C4A8E" w:rsidP="003C4A8E">
            <w:pPr>
              <w:widowControl w:val="0"/>
              <w:autoSpaceDE w:val="0"/>
              <w:autoSpaceDN w:val="0"/>
              <w:adjustRightInd w:val="0"/>
            </w:pPr>
            <w:r w:rsidRPr="003C4A8E">
              <w:t xml:space="preserve">противорвотные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A04AA  </w:t>
            </w:r>
          </w:p>
        </w:tc>
        <w:tc>
          <w:tcPr>
            <w:tcW w:w="2850" w:type="dxa"/>
          </w:tcPr>
          <w:p w:rsidR="003C4A8E" w:rsidRPr="003C4A8E" w:rsidRDefault="003C4A8E" w:rsidP="003C4A8E">
            <w:pPr>
              <w:widowControl w:val="0"/>
              <w:autoSpaceDE w:val="0"/>
              <w:autoSpaceDN w:val="0"/>
              <w:adjustRightInd w:val="0"/>
            </w:pPr>
            <w:r w:rsidRPr="003C4A8E">
              <w:t xml:space="preserve">блокаторы серотониновых          </w:t>
            </w:r>
            <w:r w:rsidRPr="003C4A8E">
              <w:br/>
              <w:t xml:space="preserve">5HT3-рецепторов                  </w:t>
            </w:r>
          </w:p>
        </w:tc>
        <w:tc>
          <w:tcPr>
            <w:tcW w:w="5432" w:type="dxa"/>
          </w:tcPr>
          <w:p w:rsidR="003C4A8E" w:rsidRPr="003C4A8E" w:rsidRDefault="003C4A8E" w:rsidP="003C4A8E">
            <w:pPr>
              <w:widowControl w:val="0"/>
              <w:autoSpaceDE w:val="0"/>
              <w:autoSpaceDN w:val="0"/>
              <w:adjustRightInd w:val="0"/>
            </w:pPr>
            <w:proofErr w:type="spellStart"/>
            <w:r w:rsidRPr="003C4A8E">
              <w:t>гранисетрон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ондансетрон</w:t>
            </w:r>
            <w:proofErr w:type="spellEnd"/>
            <w:r w:rsidRPr="003C4A8E">
              <w:t xml:space="preserve">;                                          </w:t>
            </w:r>
            <w:r w:rsidRPr="003C4A8E">
              <w:br/>
            </w:r>
            <w:proofErr w:type="spellStart"/>
            <w:r w:rsidRPr="003C4A8E">
              <w:t>трописетрон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A05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печени и желчевыводящих путей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A05A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желчевыводящих путей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A05AA  </w:t>
            </w:r>
          </w:p>
        </w:tc>
        <w:tc>
          <w:tcPr>
            <w:tcW w:w="2850" w:type="dxa"/>
          </w:tcPr>
          <w:p w:rsidR="003C4A8E" w:rsidRPr="003C4A8E" w:rsidRDefault="003C4A8E" w:rsidP="003C4A8E">
            <w:pPr>
              <w:widowControl w:val="0"/>
              <w:autoSpaceDE w:val="0"/>
              <w:autoSpaceDN w:val="0"/>
              <w:adjustRightInd w:val="0"/>
            </w:pPr>
            <w:r w:rsidRPr="003C4A8E">
              <w:t xml:space="preserve">препараты желчных кислот         </w:t>
            </w:r>
          </w:p>
        </w:tc>
        <w:tc>
          <w:tcPr>
            <w:tcW w:w="5432" w:type="dxa"/>
          </w:tcPr>
          <w:p w:rsidR="003C4A8E" w:rsidRPr="003C4A8E" w:rsidRDefault="003C4A8E" w:rsidP="003C4A8E">
            <w:pPr>
              <w:widowControl w:val="0"/>
              <w:autoSpaceDE w:val="0"/>
              <w:autoSpaceDN w:val="0"/>
              <w:adjustRightInd w:val="0"/>
            </w:pPr>
            <w:proofErr w:type="spellStart"/>
            <w:r w:rsidRPr="003C4A8E">
              <w:t>урсодезоксихолевая</w:t>
            </w:r>
            <w:proofErr w:type="spellEnd"/>
            <w:r w:rsidRPr="003C4A8E">
              <w:t xml:space="preserve"> кислота;                           </w:t>
            </w:r>
            <w:r w:rsidRPr="003C4A8E">
              <w:br/>
              <w:t xml:space="preserve">желчь + поджелудочной железы порошок + слизистой      </w:t>
            </w:r>
            <w:r w:rsidRPr="003C4A8E">
              <w:br/>
              <w:t xml:space="preserve">тонкой кишки порошок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A05B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печени, </w:t>
            </w:r>
            <w:proofErr w:type="spellStart"/>
            <w:r w:rsidRPr="003C4A8E">
              <w:t>липотропные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A05BA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печени                           </w:t>
            </w:r>
          </w:p>
        </w:tc>
        <w:tc>
          <w:tcPr>
            <w:tcW w:w="5432" w:type="dxa"/>
          </w:tcPr>
          <w:p w:rsidR="003C4A8E" w:rsidRPr="003C4A8E" w:rsidRDefault="003C4A8E" w:rsidP="003C4A8E">
            <w:pPr>
              <w:widowControl w:val="0"/>
              <w:autoSpaceDE w:val="0"/>
              <w:autoSpaceDN w:val="0"/>
              <w:adjustRightInd w:val="0"/>
            </w:pPr>
            <w:proofErr w:type="spellStart"/>
            <w:r w:rsidRPr="003C4A8E">
              <w:t>глицирризиновая</w:t>
            </w:r>
            <w:proofErr w:type="spellEnd"/>
            <w:r w:rsidRPr="003C4A8E">
              <w:t xml:space="preserve"> кислота + </w:t>
            </w:r>
            <w:proofErr w:type="spellStart"/>
            <w:r w:rsidRPr="003C4A8E">
              <w:t>фосфолипиды</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A06    </w:t>
            </w:r>
          </w:p>
        </w:tc>
        <w:tc>
          <w:tcPr>
            <w:tcW w:w="2850" w:type="dxa"/>
          </w:tcPr>
          <w:p w:rsidR="003C4A8E" w:rsidRPr="003C4A8E" w:rsidRDefault="003C4A8E" w:rsidP="003C4A8E">
            <w:pPr>
              <w:widowControl w:val="0"/>
              <w:autoSpaceDE w:val="0"/>
              <w:autoSpaceDN w:val="0"/>
              <w:adjustRightInd w:val="0"/>
            </w:pPr>
            <w:r w:rsidRPr="003C4A8E">
              <w:t xml:space="preserve">слабительные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A06A   </w:t>
            </w:r>
          </w:p>
        </w:tc>
        <w:tc>
          <w:tcPr>
            <w:tcW w:w="2850" w:type="dxa"/>
          </w:tcPr>
          <w:p w:rsidR="003C4A8E" w:rsidRPr="003C4A8E" w:rsidRDefault="003C4A8E" w:rsidP="003C4A8E">
            <w:pPr>
              <w:widowControl w:val="0"/>
              <w:autoSpaceDE w:val="0"/>
              <w:autoSpaceDN w:val="0"/>
              <w:adjustRightInd w:val="0"/>
            </w:pPr>
            <w:r w:rsidRPr="003C4A8E">
              <w:t xml:space="preserve">слабительные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A06AB  </w:t>
            </w:r>
          </w:p>
        </w:tc>
        <w:tc>
          <w:tcPr>
            <w:tcW w:w="2850" w:type="dxa"/>
          </w:tcPr>
          <w:p w:rsidR="003C4A8E" w:rsidRPr="003C4A8E" w:rsidRDefault="003C4A8E" w:rsidP="003C4A8E">
            <w:pPr>
              <w:widowControl w:val="0"/>
              <w:autoSpaceDE w:val="0"/>
              <w:autoSpaceDN w:val="0"/>
              <w:adjustRightInd w:val="0"/>
            </w:pPr>
            <w:r w:rsidRPr="003C4A8E">
              <w:t xml:space="preserve">контактные слабительные </w:t>
            </w:r>
            <w:r w:rsidRPr="003C4A8E">
              <w:lastRenderedPageBreak/>
              <w:t>препараты</w:t>
            </w:r>
          </w:p>
        </w:tc>
        <w:tc>
          <w:tcPr>
            <w:tcW w:w="5432" w:type="dxa"/>
          </w:tcPr>
          <w:p w:rsidR="003C4A8E" w:rsidRPr="003C4A8E" w:rsidRDefault="003C4A8E" w:rsidP="003C4A8E">
            <w:pPr>
              <w:widowControl w:val="0"/>
              <w:autoSpaceDE w:val="0"/>
              <w:autoSpaceDN w:val="0"/>
              <w:adjustRightInd w:val="0"/>
            </w:pPr>
            <w:proofErr w:type="spellStart"/>
            <w:r w:rsidRPr="003C4A8E">
              <w:lastRenderedPageBreak/>
              <w:t>бисакодил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A06AD  </w:t>
            </w:r>
          </w:p>
        </w:tc>
        <w:tc>
          <w:tcPr>
            <w:tcW w:w="2850" w:type="dxa"/>
          </w:tcPr>
          <w:p w:rsidR="003C4A8E" w:rsidRPr="003C4A8E" w:rsidRDefault="003C4A8E" w:rsidP="003C4A8E">
            <w:pPr>
              <w:widowControl w:val="0"/>
              <w:autoSpaceDE w:val="0"/>
              <w:autoSpaceDN w:val="0"/>
              <w:adjustRightInd w:val="0"/>
            </w:pPr>
            <w:r w:rsidRPr="003C4A8E">
              <w:t xml:space="preserve">слабительные препараты с         </w:t>
            </w:r>
            <w:r w:rsidRPr="003C4A8E">
              <w:br/>
              <w:t xml:space="preserve">осмотическими свойствами         </w:t>
            </w:r>
          </w:p>
        </w:tc>
        <w:tc>
          <w:tcPr>
            <w:tcW w:w="5432" w:type="dxa"/>
          </w:tcPr>
          <w:p w:rsidR="003C4A8E" w:rsidRPr="003C4A8E" w:rsidRDefault="003C4A8E" w:rsidP="003C4A8E">
            <w:pPr>
              <w:widowControl w:val="0"/>
              <w:autoSpaceDE w:val="0"/>
              <w:autoSpaceDN w:val="0"/>
              <w:adjustRightInd w:val="0"/>
            </w:pPr>
            <w:proofErr w:type="spellStart"/>
            <w:r w:rsidRPr="003C4A8E">
              <w:t>лактулоза</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A07    </w:t>
            </w:r>
          </w:p>
        </w:tc>
        <w:tc>
          <w:tcPr>
            <w:tcW w:w="2850" w:type="dxa"/>
          </w:tcPr>
          <w:p w:rsidR="003C4A8E" w:rsidRPr="003C4A8E" w:rsidRDefault="003C4A8E" w:rsidP="003C4A8E">
            <w:pPr>
              <w:widowControl w:val="0"/>
              <w:autoSpaceDE w:val="0"/>
              <w:autoSpaceDN w:val="0"/>
              <w:adjustRightInd w:val="0"/>
            </w:pPr>
            <w:proofErr w:type="spellStart"/>
            <w:r w:rsidRPr="003C4A8E">
              <w:t>противодиарейные</w:t>
            </w:r>
            <w:proofErr w:type="spellEnd"/>
            <w:r w:rsidRPr="003C4A8E">
              <w:t xml:space="preserve">, кишечные       </w:t>
            </w:r>
            <w:r w:rsidRPr="003C4A8E">
              <w:br/>
              <w:t xml:space="preserve">противовоспалительные и          </w:t>
            </w:r>
            <w:r w:rsidRPr="003C4A8E">
              <w:br/>
              <w:t xml:space="preserve">противомикробные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A07AX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противомикробное средство        </w:t>
            </w:r>
          </w:p>
        </w:tc>
        <w:tc>
          <w:tcPr>
            <w:tcW w:w="5432" w:type="dxa"/>
          </w:tcPr>
          <w:p w:rsidR="003C4A8E" w:rsidRPr="003C4A8E" w:rsidRDefault="003C4A8E" w:rsidP="003C4A8E">
            <w:pPr>
              <w:widowControl w:val="0"/>
              <w:autoSpaceDE w:val="0"/>
              <w:autoSpaceDN w:val="0"/>
              <w:adjustRightInd w:val="0"/>
            </w:pPr>
            <w:proofErr w:type="spellStart"/>
            <w:r w:rsidRPr="003C4A8E">
              <w:t>нифуроксазид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A07BC  </w:t>
            </w:r>
          </w:p>
        </w:tc>
        <w:tc>
          <w:tcPr>
            <w:tcW w:w="2850" w:type="dxa"/>
          </w:tcPr>
          <w:p w:rsidR="003C4A8E" w:rsidRPr="003C4A8E" w:rsidRDefault="003C4A8E" w:rsidP="003C4A8E">
            <w:pPr>
              <w:widowControl w:val="0"/>
              <w:autoSpaceDE w:val="0"/>
              <w:autoSpaceDN w:val="0"/>
              <w:adjustRightInd w:val="0"/>
            </w:pPr>
            <w:proofErr w:type="spellStart"/>
            <w:r w:rsidRPr="003C4A8E">
              <w:t>противодиарейное</w:t>
            </w:r>
            <w:proofErr w:type="spellEnd"/>
            <w:r w:rsidRPr="003C4A8E">
              <w:t xml:space="preserve"> средство        </w:t>
            </w:r>
          </w:p>
        </w:tc>
        <w:tc>
          <w:tcPr>
            <w:tcW w:w="5432" w:type="dxa"/>
          </w:tcPr>
          <w:p w:rsidR="003C4A8E" w:rsidRPr="003C4A8E" w:rsidRDefault="003C4A8E" w:rsidP="003C4A8E">
            <w:pPr>
              <w:widowControl w:val="0"/>
              <w:autoSpaceDE w:val="0"/>
              <w:autoSpaceDN w:val="0"/>
              <w:adjustRightInd w:val="0"/>
            </w:pPr>
            <w:proofErr w:type="spellStart"/>
            <w:r w:rsidRPr="003C4A8E">
              <w:t>смектит</w:t>
            </w:r>
            <w:proofErr w:type="spellEnd"/>
            <w:r w:rsidRPr="003C4A8E">
              <w:t xml:space="preserve"> </w:t>
            </w:r>
            <w:proofErr w:type="spellStart"/>
            <w:r w:rsidRPr="003C4A8E">
              <w:t>диоктаэдрический</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A07D   </w:t>
            </w:r>
          </w:p>
        </w:tc>
        <w:tc>
          <w:tcPr>
            <w:tcW w:w="2850" w:type="dxa"/>
          </w:tcPr>
          <w:p w:rsidR="003C4A8E" w:rsidRPr="003C4A8E" w:rsidRDefault="003C4A8E" w:rsidP="003C4A8E">
            <w:pPr>
              <w:widowControl w:val="0"/>
              <w:autoSpaceDE w:val="0"/>
              <w:autoSpaceDN w:val="0"/>
              <w:adjustRightInd w:val="0"/>
            </w:pPr>
            <w:r w:rsidRPr="003C4A8E">
              <w:t xml:space="preserve">препараты, снижающие моторику    </w:t>
            </w:r>
            <w:r w:rsidRPr="003C4A8E">
              <w:br/>
              <w:t xml:space="preserve">желудочно-кишечного тракта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A07DA  </w:t>
            </w:r>
          </w:p>
        </w:tc>
        <w:tc>
          <w:tcPr>
            <w:tcW w:w="2850" w:type="dxa"/>
          </w:tcPr>
          <w:p w:rsidR="003C4A8E" w:rsidRPr="003C4A8E" w:rsidRDefault="003C4A8E" w:rsidP="003C4A8E">
            <w:pPr>
              <w:widowControl w:val="0"/>
              <w:autoSpaceDE w:val="0"/>
              <w:autoSpaceDN w:val="0"/>
              <w:adjustRightInd w:val="0"/>
            </w:pPr>
            <w:r w:rsidRPr="003C4A8E">
              <w:t xml:space="preserve">препараты, снижающие моторику    </w:t>
            </w:r>
            <w:r w:rsidRPr="003C4A8E">
              <w:br/>
              <w:t xml:space="preserve">желудочно-кишечного тракта       </w:t>
            </w:r>
          </w:p>
        </w:tc>
        <w:tc>
          <w:tcPr>
            <w:tcW w:w="5432" w:type="dxa"/>
          </w:tcPr>
          <w:p w:rsidR="003C4A8E" w:rsidRPr="003C4A8E" w:rsidRDefault="003C4A8E" w:rsidP="003C4A8E">
            <w:pPr>
              <w:widowControl w:val="0"/>
              <w:autoSpaceDE w:val="0"/>
              <w:autoSpaceDN w:val="0"/>
              <w:adjustRightInd w:val="0"/>
            </w:pPr>
            <w:proofErr w:type="spellStart"/>
            <w:r w:rsidRPr="003C4A8E">
              <w:t>лоперамид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A07E   </w:t>
            </w:r>
          </w:p>
        </w:tc>
        <w:tc>
          <w:tcPr>
            <w:tcW w:w="2850" w:type="dxa"/>
          </w:tcPr>
          <w:p w:rsidR="003C4A8E" w:rsidRPr="003C4A8E" w:rsidRDefault="003C4A8E" w:rsidP="003C4A8E">
            <w:pPr>
              <w:widowControl w:val="0"/>
              <w:autoSpaceDE w:val="0"/>
              <w:autoSpaceDN w:val="0"/>
              <w:adjustRightInd w:val="0"/>
            </w:pPr>
            <w:r w:rsidRPr="003C4A8E">
              <w:t xml:space="preserve">кишечные противовоспалительные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A07EC  </w:t>
            </w:r>
          </w:p>
        </w:tc>
        <w:tc>
          <w:tcPr>
            <w:tcW w:w="2850" w:type="dxa"/>
          </w:tcPr>
          <w:p w:rsidR="003C4A8E" w:rsidRPr="003C4A8E" w:rsidRDefault="003C4A8E" w:rsidP="003C4A8E">
            <w:pPr>
              <w:widowControl w:val="0"/>
              <w:autoSpaceDE w:val="0"/>
              <w:autoSpaceDN w:val="0"/>
              <w:adjustRightInd w:val="0"/>
            </w:pPr>
            <w:proofErr w:type="spellStart"/>
            <w:r w:rsidRPr="003C4A8E">
              <w:t>аминосалициловая</w:t>
            </w:r>
            <w:proofErr w:type="spellEnd"/>
            <w:r w:rsidRPr="003C4A8E">
              <w:t xml:space="preserve"> кислота и       </w:t>
            </w:r>
            <w:r w:rsidRPr="003C4A8E">
              <w:br/>
              <w:t xml:space="preserve">аналогичные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месалазин</w:t>
            </w:r>
            <w:proofErr w:type="spellEnd"/>
            <w:r w:rsidRPr="003C4A8E">
              <w:t xml:space="preserve">;                                            </w:t>
            </w:r>
            <w:r w:rsidRPr="003C4A8E">
              <w:br/>
            </w:r>
            <w:proofErr w:type="spellStart"/>
            <w:r w:rsidRPr="003C4A8E">
              <w:t>сульфасалазин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A07F   </w:t>
            </w:r>
          </w:p>
        </w:tc>
        <w:tc>
          <w:tcPr>
            <w:tcW w:w="2850" w:type="dxa"/>
          </w:tcPr>
          <w:p w:rsidR="003C4A8E" w:rsidRPr="003C4A8E" w:rsidRDefault="003C4A8E" w:rsidP="003C4A8E">
            <w:pPr>
              <w:widowControl w:val="0"/>
              <w:autoSpaceDE w:val="0"/>
              <w:autoSpaceDN w:val="0"/>
              <w:adjustRightInd w:val="0"/>
            </w:pPr>
            <w:proofErr w:type="spellStart"/>
            <w:r w:rsidRPr="003C4A8E">
              <w:t>противодиарейные</w:t>
            </w:r>
            <w:proofErr w:type="spellEnd"/>
            <w:r w:rsidRPr="003C4A8E">
              <w:t xml:space="preserve"> микроорганизмы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A07FA  </w:t>
            </w:r>
          </w:p>
        </w:tc>
        <w:tc>
          <w:tcPr>
            <w:tcW w:w="2850" w:type="dxa"/>
          </w:tcPr>
          <w:p w:rsidR="003C4A8E" w:rsidRPr="003C4A8E" w:rsidRDefault="003C4A8E" w:rsidP="003C4A8E">
            <w:pPr>
              <w:widowControl w:val="0"/>
              <w:autoSpaceDE w:val="0"/>
              <w:autoSpaceDN w:val="0"/>
              <w:adjustRightInd w:val="0"/>
            </w:pPr>
            <w:proofErr w:type="spellStart"/>
            <w:r w:rsidRPr="003C4A8E">
              <w:t>противодиарейные</w:t>
            </w:r>
            <w:proofErr w:type="spellEnd"/>
            <w:r w:rsidRPr="003C4A8E">
              <w:t xml:space="preserve"> микроорганизмы  </w:t>
            </w:r>
          </w:p>
        </w:tc>
        <w:tc>
          <w:tcPr>
            <w:tcW w:w="5432" w:type="dxa"/>
          </w:tcPr>
          <w:p w:rsidR="003C4A8E" w:rsidRPr="003C4A8E" w:rsidRDefault="003C4A8E" w:rsidP="003C4A8E">
            <w:pPr>
              <w:widowControl w:val="0"/>
              <w:autoSpaceDE w:val="0"/>
              <w:autoSpaceDN w:val="0"/>
              <w:adjustRightInd w:val="0"/>
            </w:pPr>
            <w:proofErr w:type="spellStart"/>
            <w:r w:rsidRPr="003C4A8E">
              <w:t>бифидобактерии</w:t>
            </w:r>
            <w:proofErr w:type="spellEnd"/>
            <w:r w:rsidRPr="003C4A8E">
              <w:t xml:space="preserve"> </w:t>
            </w:r>
            <w:proofErr w:type="spellStart"/>
            <w:r w:rsidRPr="003C4A8E">
              <w:t>бифидум</w:t>
            </w:r>
            <w:proofErr w:type="spellEnd"/>
            <w:r w:rsidRPr="003C4A8E">
              <w:t xml:space="preserve">;                               </w:t>
            </w:r>
            <w:r w:rsidRPr="003C4A8E">
              <w:br/>
            </w:r>
            <w:proofErr w:type="spellStart"/>
            <w:r w:rsidRPr="003C4A8E">
              <w:t>хилак</w:t>
            </w:r>
            <w:proofErr w:type="spellEnd"/>
            <w:r w:rsidRPr="003C4A8E">
              <w:t xml:space="preserve"> форте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A09    </w:t>
            </w:r>
          </w:p>
        </w:tc>
        <w:tc>
          <w:tcPr>
            <w:tcW w:w="2850" w:type="dxa"/>
          </w:tcPr>
          <w:p w:rsidR="003C4A8E" w:rsidRPr="003C4A8E" w:rsidRDefault="003C4A8E" w:rsidP="003C4A8E">
            <w:pPr>
              <w:widowControl w:val="0"/>
              <w:autoSpaceDE w:val="0"/>
              <w:autoSpaceDN w:val="0"/>
              <w:adjustRightInd w:val="0"/>
            </w:pPr>
            <w:r w:rsidRPr="003C4A8E">
              <w:t xml:space="preserve">препараты, способствующие        </w:t>
            </w:r>
            <w:r w:rsidRPr="003C4A8E">
              <w:br/>
              <w:t xml:space="preserve">пищеварению, включая ферментные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A09A   </w:t>
            </w:r>
          </w:p>
        </w:tc>
        <w:tc>
          <w:tcPr>
            <w:tcW w:w="2850" w:type="dxa"/>
          </w:tcPr>
          <w:p w:rsidR="003C4A8E" w:rsidRPr="003C4A8E" w:rsidRDefault="003C4A8E" w:rsidP="003C4A8E">
            <w:pPr>
              <w:widowControl w:val="0"/>
              <w:autoSpaceDE w:val="0"/>
              <w:autoSpaceDN w:val="0"/>
              <w:adjustRightInd w:val="0"/>
            </w:pPr>
            <w:r w:rsidRPr="003C4A8E">
              <w:t xml:space="preserve">препараты, способствующие        </w:t>
            </w:r>
            <w:r w:rsidRPr="003C4A8E">
              <w:br/>
              <w:t xml:space="preserve">пищеварению, включая ферментные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A09AA  </w:t>
            </w:r>
          </w:p>
        </w:tc>
        <w:tc>
          <w:tcPr>
            <w:tcW w:w="2850" w:type="dxa"/>
          </w:tcPr>
          <w:p w:rsidR="003C4A8E" w:rsidRPr="003C4A8E" w:rsidRDefault="003C4A8E" w:rsidP="003C4A8E">
            <w:pPr>
              <w:widowControl w:val="0"/>
              <w:autoSpaceDE w:val="0"/>
              <w:autoSpaceDN w:val="0"/>
              <w:adjustRightInd w:val="0"/>
            </w:pPr>
            <w:r w:rsidRPr="003C4A8E">
              <w:t xml:space="preserve">ферментные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гемицеллюлаза</w:t>
            </w:r>
            <w:proofErr w:type="spellEnd"/>
            <w:r w:rsidRPr="003C4A8E">
              <w:t xml:space="preserve"> + желчи компоненты + панкреатин;        </w:t>
            </w:r>
            <w:r w:rsidRPr="003C4A8E">
              <w:br/>
              <w:t xml:space="preserve">панкреатин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A10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сахарного  </w:t>
            </w:r>
            <w:r w:rsidRPr="003C4A8E">
              <w:br/>
              <w:t xml:space="preserve">диабета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A10A   </w:t>
            </w:r>
          </w:p>
        </w:tc>
        <w:tc>
          <w:tcPr>
            <w:tcW w:w="2850" w:type="dxa"/>
          </w:tcPr>
          <w:p w:rsidR="003C4A8E" w:rsidRPr="003C4A8E" w:rsidRDefault="003C4A8E" w:rsidP="003C4A8E">
            <w:pPr>
              <w:widowControl w:val="0"/>
              <w:autoSpaceDE w:val="0"/>
              <w:autoSpaceDN w:val="0"/>
              <w:adjustRightInd w:val="0"/>
            </w:pPr>
            <w:r w:rsidRPr="003C4A8E">
              <w:t xml:space="preserve">инсулины и их аналоги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A10AB  </w:t>
            </w:r>
          </w:p>
        </w:tc>
        <w:tc>
          <w:tcPr>
            <w:tcW w:w="2850" w:type="dxa"/>
          </w:tcPr>
          <w:p w:rsidR="003C4A8E" w:rsidRPr="003C4A8E" w:rsidRDefault="003C4A8E" w:rsidP="003C4A8E">
            <w:pPr>
              <w:widowControl w:val="0"/>
              <w:autoSpaceDE w:val="0"/>
              <w:autoSpaceDN w:val="0"/>
              <w:adjustRightInd w:val="0"/>
            </w:pPr>
            <w:r w:rsidRPr="003C4A8E">
              <w:t xml:space="preserve">инсулины короткого действия и их </w:t>
            </w:r>
            <w:r w:rsidRPr="003C4A8E">
              <w:br/>
              <w:t xml:space="preserve">аналоги для инъекционного        </w:t>
            </w:r>
            <w:r w:rsidRPr="003C4A8E">
              <w:br/>
              <w:t xml:space="preserve">введения                         </w:t>
            </w:r>
          </w:p>
        </w:tc>
        <w:tc>
          <w:tcPr>
            <w:tcW w:w="5432" w:type="dxa"/>
          </w:tcPr>
          <w:p w:rsidR="003C4A8E" w:rsidRPr="003C4A8E" w:rsidRDefault="003C4A8E" w:rsidP="003C4A8E">
            <w:pPr>
              <w:widowControl w:val="0"/>
              <w:autoSpaceDE w:val="0"/>
              <w:autoSpaceDN w:val="0"/>
              <w:adjustRightInd w:val="0"/>
            </w:pPr>
            <w:r w:rsidRPr="003C4A8E">
              <w:t xml:space="preserve">инсулин </w:t>
            </w:r>
            <w:proofErr w:type="spellStart"/>
            <w:r w:rsidRPr="003C4A8E">
              <w:t>аспарт</w:t>
            </w:r>
            <w:proofErr w:type="spellEnd"/>
            <w:r w:rsidRPr="003C4A8E">
              <w:t xml:space="preserve">;                                       </w:t>
            </w:r>
            <w:r w:rsidRPr="003C4A8E">
              <w:br/>
              <w:t xml:space="preserve">инсулин </w:t>
            </w:r>
            <w:proofErr w:type="spellStart"/>
            <w:r w:rsidRPr="003C4A8E">
              <w:t>лизпро</w:t>
            </w:r>
            <w:proofErr w:type="spellEnd"/>
            <w:r w:rsidRPr="003C4A8E">
              <w:t xml:space="preserve">;                                       </w:t>
            </w:r>
            <w:r w:rsidRPr="003C4A8E">
              <w:br/>
              <w:t xml:space="preserve">инсулин растворимый (человеческий генно-инженерный);  </w:t>
            </w:r>
            <w:r w:rsidRPr="003C4A8E">
              <w:br/>
              <w:t xml:space="preserve">инсулин </w:t>
            </w:r>
            <w:proofErr w:type="spellStart"/>
            <w:r w:rsidRPr="003C4A8E">
              <w:t>глулизин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A10AC  </w:t>
            </w:r>
          </w:p>
        </w:tc>
        <w:tc>
          <w:tcPr>
            <w:tcW w:w="2850" w:type="dxa"/>
          </w:tcPr>
          <w:p w:rsidR="003C4A8E" w:rsidRPr="003C4A8E" w:rsidRDefault="003C4A8E" w:rsidP="003C4A8E">
            <w:pPr>
              <w:widowControl w:val="0"/>
              <w:autoSpaceDE w:val="0"/>
              <w:autoSpaceDN w:val="0"/>
              <w:adjustRightInd w:val="0"/>
            </w:pPr>
            <w:r w:rsidRPr="003C4A8E">
              <w:t xml:space="preserve">инсулины средней                 </w:t>
            </w:r>
            <w:r w:rsidRPr="003C4A8E">
              <w:br/>
              <w:t xml:space="preserve">продолжительности действия и их  </w:t>
            </w:r>
            <w:r w:rsidRPr="003C4A8E">
              <w:br/>
              <w:t xml:space="preserve">аналоги для инъекционного        </w:t>
            </w:r>
            <w:r w:rsidRPr="003C4A8E">
              <w:br/>
              <w:t xml:space="preserve">введения                         </w:t>
            </w:r>
          </w:p>
        </w:tc>
        <w:tc>
          <w:tcPr>
            <w:tcW w:w="5432" w:type="dxa"/>
          </w:tcPr>
          <w:p w:rsidR="003C4A8E" w:rsidRPr="003C4A8E" w:rsidRDefault="003C4A8E" w:rsidP="003C4A8E">
            <w:pPr>
              <w:widowControl w:val="0"/>
              <w:autoSpaceDE w:val="0"/>
              <w:autoSpaceDN w:val="0"/>
              <w:adjustRightInd w:val="0"/>
            </w:pPr>
            <w:proofErr w:type="spellStart"/>
            <w:r w:rsidRPr="003C4A8E">
              <w:t>инсулин-изофан</w:t>
            </w:r>
            <w:proofErr w:type="spellEnd"/>
            <w:r w:rsidRPr="003C4A8E">
              <w:t xml:space="preserve"> (человеческий генно-инженерный)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A10AD  </w:t>
            </w:r>
          </w:p>
        </w:tc>
        <w:tc>
          <w:tcPr>
            <w:tcW w:w="2850" w:type="dxa"/>
          </w:tcPr>
          <w:p w:rsidR="003C4A8E" w:rsidRPr="003C4A8E" w:rsidRDefault="003C4A8E" w:rsidP="003C4A8E">
            <w:pPr>
              <w:widowControl w:val="0"/>
              <w:autoSpaceDE w:val="0"/>
              <w:autoSpaceDN w:val="0"/>
              <w:adjustRightInd w:val="0"/>
            </w:pPr>
            <w:r w:rsidRPr="003C4A8E">
              <w:t xml:space="preserve">инсулины средней                 </w:t>
            </w:r>
            <w:r w:rsidRPr="003C4A8E">
              <w:br/>
              <w:t xml:space="preserve">продолжительности действия и их  </w:t>
            </w:r>
            <w:r w:rsidRPr="003C4A8E">
              <w:br/>
              <w:t>аналоги в комбинации с инсулинами</w:t>
            </w:r>
            <w:r w:rsidRPr="003C4A8E">
              <w:br/>
              <w:t xml:space="preserve">короткого действия для           </w:t>
            </w:r>
            <w:r w:rsidRPr="003C4A8E">
              <w:br/>
              <w:t xml:space="preserve">инъекционного введения           </w:t>
            </w:r>
          </w:p>
        </w:tc>
        <w:tc>
          <w:tcPr>
            <w:tcW w:w="5432" w:type="dxa"/>
          </w:tcPr>
          <w:p w:rsidR="003C4A8E" w:rsidRPr="003C4A8E" w:rsidRDefault="003C4A8E" w:rsidP="003C4A8E">
            <w:pPr>
              <w:widowControl w:val="0"/>
              <w:autoSpaceDE w:val="0"/>
              <w:autoSpaceDN w:val="0"/>
              <w:adjustRightInd w:val="0"/>
            </w:pPr>
            <w:r w:rsidRPr="003C4A8E">
              <w:t xml:space="preserve">инсулин </w:t>
            </w:r>
            <w:proofErr w:type="spellStart"/>
            <w:r w:rsidRPr="003C4A8E">
              <w:t>аспарт</w:t>
            </w:r>
            <w:proofErr w:type="spellEnd"/>
            <w:r w:rsidRPr="003C4A8E">
              <w:t xml:space="preserve"> двухфазный;                            </w:t>
            </w:r>
            <w:r w:rsidRPr="003C4A8E">
              <w:br/>
              <w:t xml:space="preserve">инсулин двухфазный (человеческий генно-инженерный)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A10AE  </w:t>
            </w:r>
          </w:p>
        </w:tc>
        <w:tc>
          <w:tcPr>
            <w:tcW w:w="2850" w:type="dxa"/>
          </w:tcPr>
          <w:p w:rsidR="003C4A8E" w:rsidRPr="003C4A8E" w:rsidRDefault="003C4A8E" w:rsidP="003C4A8E">
            <w:pPr>
              <w:widowControl w:val="0"/>
              <w:autoSpaceDE w:val="0"/>
              <w:autoSpaceDN w:val="0"/>
              <w:adjustRightInd w:val="0"/>
            </w:pPr>
            <w:r w:rsidRPr="003C4A8E">
              <w:t xml:space="preserve">инсулины длительного действия и  </w:t>
            </w:r>
            <w:r w:rsidRPr="003C4A8E">
              <w:br/>
              <w:t xml:space="preserve">их аналоги для инъекционного     </w:t>
            </w:r>
            <w:r w:rsidRPr="003C4A8E">
              <w:br/>
              <w:t xml:space="preserve">введения                         </w:t>
            </w:r>
          </w:p>
        </w:tc>
        <w:tc>
          <w:tcPr>
            <w:tcW w:w="5432" w:type="dxa"/>
          </w:tcPr>
          <w:p w:rsidR="003C4A8E" w:rsidRPr="003C4A8E" w:rsidRDefault="003C4A8E" w:rsidP="003C4A8E">
            <w:pPr>
              <w:widowControl w:val="0"/>
              <w:autoSpaceDE w:val="0"/>
              <w:autoSpaceDN w:val="0"/>
              <w:adjustRightInd w:val="0"/>
            </w:pPr>
            <w:r w:rsidRPr="003C4A8E">
              <w:t xml:space="preserve">инсулин </w:t>
            </w:r>
            <w:proofErr w:type="spellStart"/>
            <w:r w:rsidRPr="003C4A8E">
              <w:t>гларгин</w:t>
            </w:r>
            <w:proofErr w:type="spellEnd"/>
            <w:r w:rsidRPr="003C4A8E">
              <w:t xml:space="preserve">;                                      </w:t>
            </w:r>
            <w:r w:rsidRPr="003C4A8E">
              <w:br/>
              <w:t xml:space="preserve">инсулин </w:t>
            </w:r>
            <w:proofErr w:type="spellStart"/>
            <w:r w:rsidRPr="003C4A8E">
              <w:t>детемир</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A10B   </w:t>
            </w:r>
          </w:p>
        </w:tc>
        <w:tc>
          <w:tcPr>
            <w:tcW w:w="2850" w:type="dxa"/>
          </w:tcPr>
          <w:p w:rsidR="003C4A8E" w:rsidRPr="003C4A8E" w:rsidRDefault="003C4A8E" w:rsidP="003C4A8E">
            <w:pPr>
              <w:widowControl w:val="0"/>
              <w:autoSpaceDE w:val="0"/>
              <w:autoSpaceDN w:val="0"/>
              <w:adjustRightInd w:val="0"/>
            </w:pPr>
            <w:r w:rsidRPr="003C4A8E">
              <w:t xml:space="preserve">гипогликемические препараты,     </w:t>
            </w:r>
            <w:r w:rsidRPr="003C4A8E">
              <w:br/>
              <w:t xml:space="preserve">кроме инсулинов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A10BA  </w:t>
            </w:r>
          </w:p>
        </w:tc>
        <w:tc>
          <w:tcPr>
            <w:tcW w:w="2850" w:type="dxa"/>
          </w:tcPr>
          <w:p w:rsidR="003C4A8E" w:rsidRPr="003C4A8E" w:rsidRDefault="003C4A8E" w:rsidP="003C4A8E">
            <w:pPr>
              <w:widowControl w:val="0"/>
              <w:autoSpaceDE w:val="0"/>
              <w:autoSpaceDN w:val="0"/>
              <w:adjustRightInd w:val="0"/>
            </w:pPr>
            <w:proofErr w:type="spellStart"/>
            <w:r w:rsidRPr="003C4A8E">
              <w:t>бигуаниды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метформин</w:t>
            </w:r>
            <w:proofErr w:type="spellEnd"/>
            <w:r w:rsidRPr="003C4A8E">
              <w:t xml:space="preserve">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A10BB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сульфонилмочевины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глибенкламид</w:t>
            </w:r>
            <w:proofErr w:type="spellEnd"/>
            <w:r w:rsidRPr="003C4A8E">
              <w:t xml:space="preserve">;                                         </w:t>
            </w:r>
            <w:r w:rsidRPr="003C4A8E">
              <w:br/>
            </w:r>
            <w:proofErr w:type="spellStart"/>
            <w:r w:rsidRPr="003C4A8E">
              <w:t>гликвидон</w:t>
            </w:r>
            <w:proofErr w:type="spellEnd"/>
            <w:r w:rsidRPr="003C4A8E">
              <w:t xml:space="preserve">;                                            </w:t>
            </w:r>
            <w:r w:rsidRPr="003C4A8E">
              <w:br/>
            </w:r>
            <w:proofErr w:type="spellStart"/>
            <w:r w:rsidRPr="003C4A8E">
              <w:t>гликлазид</w:t>
            </w:r>
            <w:proofErr w:type="spellEnd"/>
            <w:r w:rsidRPr="003C4A8E">
              <w:t xml:space="preserve">;                                            </w:t>
            </w:r>
            <w:r w:rsidRPr="003C4A8E">
              <w:br/>
            </w:r>
            <w:proofErr w:type="spellStart"/>
            <w:r w:rsidRPr="003C4A8E">
              <w:t>глимепирид</w:t>
            </w:r>
            <w:proofErr w:type="spellEnd"/>
            <w:r w:rsidRPr="003C4A8E">
              <w:t xml:space="preserve">;                                           </w:t>
            </w:r>
            <w:r w:rsidRPr="003C4A8E">
              <w:br/>
            </w:r>
            <w:proofErr w:type="spellStart"/>
            <w:r w:rsidRPr="003C4A8E">
              <w:t>глипизид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A10BF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альфа-глюкозидазы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акарбоза</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A10BD  </w:t>
            </w:r>
          </w:p>
        </w:tc>
        <w:tc>
          <w:tcPr>
            <w:tcW w:w="2850" w:type="dxa"/>
          </w:tcPr>
          <w:p w:rsidR="003C4A8E" w:rsidRPr="003C4A8E" w:rsidRDefault="003C4A8E" w:rsidP="003C4A8E">
            <w:pPr>
              <w:widowControl w:val="0"/>
              <w:autoSpaceDE w:val="0"/>
              <w:autoSpaceDN w:val="0"/>
              <w:adjustRightInd w:val="0"/>
            </w:pPr>
            <w:proofErr w:type="spellStart"/>
            <w:r w:rsidRPr="003C4A8E">
              <w:t>метформин</w:t>
            </w:r>
            <w:proofErr w:type="spellEnd"/>
            <w:r w:rsidRPr="003C4A8E">
              <w:t xml:space="preserve"> в комбинации с         </w:t>
            </w:r>
            <w:r w:rsidRPr="003C4A8E">
              <w:br/>
              <w:t xml:space="preserve">производными </w:t>
            </w:r>
            <w:proofErr w:type="spellStart"/>
            <w:r w:rsidRPr="003C4A8E">
              <w:t>сульфонилмочевины</w:t>
            </w:r>
            <w:proofErr w:type="spellEnd"/>
            <w:r w:rsidRPr="003C4A8E">
              <w:t xml:space="preserve">,  </w:t>
            </w:r>
            <w:r w:rsidRPr="003C4A8E">
              <w:br/>
            </w:r>
            <w:proofErr w:type="spellStart"/>
            <w:r w:rsidRPr="003C4A8E">
              <w:t>цианопирролидина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глибенкламид</w:t>
            </w:r>
            <w:proofErr w:type="spellEnd"/>
            <w:r w:rsidRPr="003C4A8E">
              <w:t xml:space="preserve"> + </w:t>
            </w:r>
            <w:proofErr w:type="spellStart"/>
            <w:r w:rsidRPr="003C4A8E">
              <w:t>метформин</w:t>
            </w:r>
            <w:proofErr w:type="spellEnd"/>
            <w:r w:rsidRPr="003C4A8E">
              <w:t xml:space="preserve">;                             </w:t>
            </w:r>
            <w:r w:rsidRPr="003C4A8E">
              <w:br/>
            </w:r>
            <w:proofErr w:type="spellStart"/>
            <w:r w:rsidRPr="003C4A8E">
              <w:t>вилдаглиптин</w:t>
            </w:r>
            <w:proofErr w:type="spellEnd"/>
            <w:r w:rsidRPr="003C4A8E">
              <w:t xml:space="preserve"> + </w:t>
            </w:r>
            <w:proofErr w:type="spellStart"/>
            <w:r w:rsidRPr="003C4A8E">
              <w:t>метформин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A10BG  </w:t>
            </w:r>
          </w:p>
        </w:tc>
        <w:tc>
          <w:tcPr>
            <w:tcW w:w="2850" w:type="dxa"/>
          </w:tcPr>
          <w:p w:rsidR="003C4A8E" w:rsidRPr="003C4A8E" w:rsidRDefault="003C4A8E" w:rsidP="003C4A8E">
            <w:pPr>
              <w:widowControl w:val="0"/>
              <w:autoSpaceDE w:val="0"/>
              <w:autoSpaceDN w:val="0"/>
              <w:adjustRightInd w:val="0"/>
            </w:pPr>
            <w:proofErr w:type="spellStart"/>
            <w:r w:rsidRPr="003C4A8E">
              <w:t>тиазолидиндионы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росиглитазон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A10BH  </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t>цианопирролидина</w:t>
            </w:r>
            <w:proofErr w:type="spellEnd"/>
            <w:r w:rsidRPr="003C4A8E">
              <w:t xml:space="preserve">     </w:t>
            </w:r>
            <w:r w:rsidRPr="003C4A8E">
              <w:br/>
            </w:r>
            <w:proofErr w:type="spellStart"/>
            <w:r w:rsidRPr="003C4A8E">
              <w:t>азабициклогексана</w:t>
            </w:r>
            <w:proofErr w:type="spellEnd"/>
            <w:r w:rsidRPr="003C4A8E">
              <w:t xml:space="preserve">,               </w:t>
            </w:r>
            <w:r w:rsidRPr="003C4A8E">
              <w:br/>
            </w:r>
            <w:proofErr w:type="spellStart"/>
            <w:r w:rsidRPr="003C4A8E">
              <w:lastRenderedPageBreak/>
              <w:t>триазолопиперазина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lastRenderedPageBreak/>
              <w:t>вилдаглиптин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саксаглиптин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ситаглиптин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 xml:space="preserve">A10BX  </w:t>
            </w:r>
          </w:p>
        </w:tc>
        <w:tc>
          <w:tcPr>
            <w:tcW w:w="2850" w:type="dxa"/>
          </w:tcPr>
          <w:p w:rsidR="003C4A8E" w:rsidRPr="003C4A8E" w:rsidRDefault="003C4A8E" w:rsidP="003C4A8E">
            <w:pPr>
              <w:widowControl w:val="0"/>
              <w:autoSpaceDE w:val="0"/>
              <w:autoSpaceDN w:val="0"/>
              <w:adjustRightInd w:val="0"/>
            </w:pPr>
            <w:r w:rsidRPr="003C4A8E">
              <w:t xml:space="preserve">другие гипогликемические         </w:t>
            </w:r>
            <w:r w:rsidRPr="003C4A8E">
              <w:br/>
              <w:t xml:space="preserve">препараты, кроме инсулинов       </w:t>
            </w:r>
          </w:p>
        </w:tc>
        <w:tc>
          <w:tcPr>
            <w:tcW w:w="5432" w:type="dxa"/>
          </w:tcPr>
          <w:p w:rsidR="003C4A8E" w:rsidRPr="003C4A8E" w:rsidRDefault="003C4A8E" w:rsidP="003C4A8E">
            <w:pPr>
              <w:widowControl w:val="0"/>
              <w:autoSpaceDE w:val="0"/>
              <w:autoSpaceDN w:val="0"/>
              <w:adjustRightInd w:val="0"/>
            </w:pPr>
            <w:proofErr w:type="spellStart"/>
            <w:r w:rsidRPr="003C4A8E">
              <w:t>репаглинид</w:t>
            </w:r>
            <w:proofErr w:type="spellEnd"/>
            <w:r w:rsidRPr="003C4A8E">
              <w:t xml:space="preserve">;                                           </w:t>
            </w:r>
            <w:r w:rsidRPr="003C4A8E">
              <w:br/>
            </w:r>
            <w:proofErr w:type="spellStart"/>
            <w:r w:rsidRPr="003C4A8E">
              <w:t>лираглутид</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эксенатид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A11    </w:t>
            </w:r>
          </w:p>
        </w:tc>
        <w:tc>
          <w:tcPr>
            <w:tcW w:w="2850" w:type="dxa"/>
          </w:tcPr>
          <w:p w:rsidR="003C4A8E" w:rsidRPr="003C4A8E" w:rsidRDefault="003C4A8E" w:rsidP="003C4A8E">
            <w:pPr>
              <w:widowControl w:val="0"/>
              <w:autoSpaceDE w:val="0"/>
              <w:autoSpaceDN w:val="0"/>
              <w:adjustRightInd w:val="0"/>
            </w:pPr>
            <w:r w:rsidRPr="003C4A8E">
              <w:t xml:space="preserve">витамины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A11B   </w:t>
            </w:r>
          </w:p>
        </w:tc>
        <w:tc>
          <w:tcPr>
            <w:tcW w:w="2850" w:type="dxa"/>
          </w:tcPr>
          <w:p w:rsidR="003C4A8E" w:rsidRPr="003C4A8E" w:rsidRDefault="003C4A8E" w:rsidP="003C4A8E">
            <w:pPr>
              <w:widowControl w:val="0"/>
              <w:autoSpaceDE w:val="0"/>
              <w:autoSpaceDN w:val="0"/>
              <w:adjustRightInd w:val="0"/>
            </w:pPr>
            <w:r w:rsidRPr="003C4A8E">
              <w:t xml:space="preserve">поливитамины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A11BA  </w:t>
            </w:r>
          </w:p>
        </w:tc>
        <w:tc>
          <w:tcPr>
            <w:tcW w:w="2850" w:type="dxa"/>
          </w:tcPr>
          <w:p w:rsidR="003C4A8E" w:rsidRPr="003C4A8E" w:rsidRDefault="003C4A8E" w:rsidP="003C4A8E">
            <w:pPr>
              <w:widowControl w:val="0"/>
              <w:autoSpaceDE w:val="0"/>
              <w:autoSpaceDN w:val="0"/>
              <w:adjustRightInd w:val="0"/>
            </w:pPr>
            <w:r w:rsidRPr="003C4A8E">
              <w:t xml:space="preserve">поливитамины                     </w:t>
            </w:r>
          </w:p>
        </w:tc>
        <w:tc>
          <w:tcPr>
            <w:tcW w:w="5432" w:type="dxa"/>
          </w:tcPr>
          <w:p w:rsidR="003C4A8E" w:rsidRPr="003C4A8E" w:rsidRDefault="003C4A8E" w:rsidP="003C4A8E">
            <w:pPr>
              <w:widowControl w:val="0"/>
              <w:autoSpaceDE w:val="0"/>
              <w:autoSpaceDN w:val="0"/>
              <w:adjustRightInd w:val="0"/>
            </w:pPr>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A11C   </w:t>
            </w:r>
          </w:p>
        </w:tc>
        <w:tc>
          <w:tcPr>
            <w:tcW w:w="2850" w:type="dxa"/>
          </w:tcPr>
          <w:p w:rsidR="003C4A8E" w:rsidRPr="003C4A8E" w:rsidRDefault="003C4A8E" w:rsidP="003C4A8E">
            <w:pPr>
              <w:widowControl w:val="0"/>
              <w:autoSpaceDE w:val="0"/>
              <w:autoSpaceDN w:val="0"/>
              <w:adjustRightInd w:val="0"/>
            </w:pPr>
            <w:r w:rsidRPr="003C4A8E">
              <w:t xml:space="preserve">витамины A и D, включая их       </w:t>
            </w:r>
            <w:r w:rsidRPr="003C4A8E">
              <w:br/>
              <w:t xml:space="preserve">комбинации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A11CC  </w:t>
            </w:r>
          </w:p>
        </w:tc>
        <w:tc>
          <w:tcPr>
            <w:tcW w:w="2850" w:type="dxa"/>
          </w:tcPr>
          <w:p w:rsidR="003C4A8E" w:rsidRPr="003C4A8E" w:rsidRDefault="003C4A8E" w:rsidP="003C4A8E">
            <w:pPr>
              <w:widowControl w:val="0"/>
              <w:autoSpaceDE w:val="0"/>
              <w:autoSpaceDN w:val="0"/>
              <w:adjustRightInd w:val="0"/>
            </w:pPr>
            <w:r w:rsidRPr="003C4A8E">
              <w:t xml:space="preserve">витамин D и его аналоги          </w:t>
            </w:r>
          </w:p>
        </w:tc>
        <w:tc>
          <w:tcPr>
            <w:tcW w:w="5432" w:type="dxa"/>
          </w:tcPr>
          <w:p w:rsidR="003C4A8E" w:rsidRPr="003C4A8E" w:rsidRDefault="003C4A8E" w:rsidP="003C4A8E">
            <w:pPr>
              <w:widowControl w:val="0"/>
              <w:autoSpaceDE w:val="0"/>
              <w:autoSpaceDN w:val="0"/>
              <w:adjustRightInd w:val="0"/>
            </w:pPr>
            <w:proofErr w:type="spellStart"/>
            <w:r w:rsidRPr="003C4A8E">
              <w:t>альфакальцидол</w:t>
            </w:r>
            <w:proofErr w:type="spellEnd"/>
            <w:r w:rsidRPr="003C4A8E">
              <w:t xml:space="preserve">;                                       </w:t>
            </w:r>
            <w:r w:rsidRPr="003C4A8E">
              <w:br/>
            </w:r>
            <w:proofErr w:type="spellStart"/>
            <w:r w:rsidRPr="003C4A8E">
              <w:t>дигидротахистерол</w:t>
            </w:r>
            <w:proofErr w:type="spellEnd"/>
            <w:r w:rsidRPr="003C4A8E">
              <w:t xml:space="preserve">;                                    </w:t>
            </w:r>
            <w:r w:rsidRPr="003C4A8E">
              <w:br/>
            </w:r>
            <w:proofErr w:type="spellStart"/>
            <w:r w:rsidRPr="003C4A8E">
              <w:t>кальцитриол</w:t>
            </w:r>
            <w:proofErr w:type="spellEnd"/>
            <w:r w:rsidRPr="003C4A8E">
              <w:t xml:space="preserve">;                                          </w:t>
            </w:r>
            <w:r w:rsidRPr="003C4A8E">
              <w:br/>
            </w:r>
            <w:proofErr w:type="spellStart"/>
            <w:r w:rsidRPr="003C4A8E">
              <w:t>колекальциферол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A12    </w:t>
            </w:r>
          </w:p>
        </w:tc>
        <w:tc>
          <w:tcPr>
            <w:tcW w:w="2850" w:type="dxa"/>
          </w:tcPr>
          <w:p w:rsidR="003C4A8E" w:rsidRPr="003C4A8E" w:rsidRDefault="003C4A8E" w:rsidP="003C4A8E">
            <w:pPr>
              <w:widowControl w:val="0"/>
              <w:autoSpaceDE w:val="0"/>
              <w:autoSpaceDN w:val="0"/>
              <w:adjustRightInd w:val="0"/>
            </w:pPr>
            <w:r w:rsidRPr="003C4A8E">
              <w:t xml:space="preserve">минеральные добавки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A12A   </w:t>
            </w:r>
          </w:p>
        </w:tc>
        <w:tc>
          <w:tcPr>
            <w:tcW w:w="2850" w:type="dxa"/>
          </w:tcPr>
          <w:p w:rsidR="003C4A8E" w:rsidRPr="003C4A8E" w:rsidRDefault="003C4A8E" w:rsidP="003C4A8E">
            <w:pPr>
              <w:widowControl w:val="0"/>
              <w:autoSpaceDE w:val="0"/>
              <w:autoSpaceDN w:val="0"/>
              <w:adjustRightInd w:val="0"/>
            </w:pPr>
            <w:r w:rsidRPr="003C4A8E">
              <w:t xml:space="preserve">препараты кальция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A12AX  </w:t>
            </w:r>
          </w:p>
        </w:tc>
        <w:tc>
          <w:tcPr>
            <w:tcW w:w="2850" w:type="dxa"/>
          </w:tcPr>
          <w:p w:rsidR="003C4A8E" w:rsidRPr="003C4A8E" w:rsidRDefault="003C4A8E" w:rsidP="003C4A8E">
            <w:pPr>
              <w:widowControl w:val="0"/>
              <w:autoSpaceDE w:val="0"/>
              <w:autoSpaceDN w:val="0"/>
              <w:adjustRightInd w:val="0"/>
            </w:pPr>
            <w:r w:rsidRPr="003C4A8E">
              <w:t xml:space="preserve">кальция препараты в комбинации с </w:t>
            </w:r>
            <w:r w:rsidRPr="003C4A8E">
              <w:br/>
              <w:t xml:space="preserve">другими препаратами              </w:t>
            </w:r>
          </w:p>
        </w:tc>
        <w:tc>
          <w:tcPr>
            <w:tcW w:w="5432" w:type="dxa"/>
          </w:tcPr>
          <w:p w:rsidR="003C4A8E" w:rsidRPr="003C4A8E" w:rsidRDefault="003C4A8E" w:rsidP="003C4A8E">
            <w:pPr>
              <w:widowControl w:val="0"/>
              <w:autoSpaceDE w:val="0"/>
              <w:autoSpaceDN w:val="0"/>
              <w:adjustRightInd w:val="0"/>
            </w:pPr>
            <w:r w:rsidRPr="003C4A8E">
              <w:t xml:space="preserve">кальция карбонат + </w:t>
            </w:r>
            <w:proofErr w:type="spellStart"/>
            <w:r w:rsidRPr="003C4A8E">
              <w:t>колекальциферол</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A12C   </w:t>
            </w:r>
          </w:p>
        </w:tc>
        <w:tc>
          <w:tcPr>
            <w:tcW w:w="2850" w:type="dxa"/>
          </w:tcPr>
          <w:p w:rsidR="003C4A8E" w:rsidRPr="003C4A8E" w:rsidRDefault="003C4A8E" w:rsidP="003C4A8E">
            <w:pPr>
              <w:widowControl w:val="0"/>
              <w:autoSpaceDE w:val="0"/>
              <w:autoSpaceDN w:val="0"/>
              <w:adjustRightInd w:val="0"/>
            </w:pPr>
            <w:r w:rsidRPr="003C4A8E">
              <w:t xml:space="preserve">другие минеральные добавки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A12CX  </w:t>
            </w:r>
          </w:p>
        </w:tc>
        <w:tc>
          <w:tcPr>
            <w:tcW w:w="2850" w:type="dxa"/>
          </w:tcPr>
          <w:p w:rsidR="003C4A8E" w:rsidRPr="003C4A8E" w:rsidRDefault="003C4A8E" w:rsidP="003C4A8E">
            <w:pPr>
              <w:widowControl w:val="0"/>
              <w:autoSpaceDE w:val="0"/>
              <w:autoSpaceDN w:val="0"/>
              <w:adjustRightInd w:val="0"/>
            </w:pPr>
            <w:r w:rsidRPr="003C4A8E">
              <w:t xml:space="preserve">другие минеральные вещества      </w:t>
            </w:r>
          </w:p>
        </w:tc>
        <w:tc>
          <w:tcPr>
            <w:tcW w:w="5432" w:type="dxa"/>
          </w:tcPr>
          <w:p w:rsidR="003C4A8E" w:rsidRPr="003C4A8E" w:rsidRDefault="003C4A8E" w:rsidP="003C4A8E">
            <w:pPr>
              <w:widowControl w:val="0"/>
              <w:autoSpaceDE w:val="0"/>
              <w:autoSpaceDN w:val="0"/>
              <w:adjustRightInd w:val="0"/>
            </w:pPr>
            <w:r w:rsidRPr="003C4A8E">
              <w:t xml:space="preserve">калия и магния </w:t>
            </w:r>
            <w:proofErr w:type="spellStart"/>
            <w:r w:rsidRPr="003C4A8E">
              <w:t>аспарагинат</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A16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желудочно-кишечного  </w:t>
            </w:r>
            <w:r w:rsidRPr="003C4A8E">
              <w:br/>
              <w:t>тракта и нарушений обмена веществ</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A16A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желудочно-кишечного  </w:t>
            </w:r>
            <w:r w:rsidRPr="003C4A8E">
              <w:br/>
              <w:t>тракта и нарушений обмена веществ</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A16AA  </w:t>
            </w:r>
          </w:p>
        </w:tc>
        <w:tc>
          <w:tcPr>
            <w:tcW w:w="2850" w:type="dxa"/>
          </w:tcPr>
          <w:p w:rsidR="003C4A8E" w:rsidRPr="003C4A8E" w:rsidRDefault="003C4A8E" w:rsidP="003C4A8E">
            <w:pPr>
              <w:widowControl w:val="0"/>
              <w:autoSpaceDE w:val="0"/>
              <w:autoSpaceDN w:val="0"/>
              <w:adjustRightInd w:val="0"/>
            </w:pPr>
            <w:r w:rsidRPr="003C4A8E">
              <w:t xml:space="preserve">аминокислоты и их производные    </w:t>
            </w:r>
          </w:p>
        </w:tc>
        <w:tc>
          <w:tcPr>
            <w:tcW w:w="5432" w:type="dxa"/>
          </w:tcPr>
          <w:p w:rsidR="003C4A8E" w:rsidRPr="003C4A8E" w:rsidRDefault="003C4A8E" w:rsidP="003C4A8E">
            <w:pPr>
              <w:widowControl w:val="0"/>
              <w:autoSpaceDE w:val="0"/>
              <w:autoSpaceDN w:val="0"/>
              <w:adjustRightInd w:val="0"/>
            </w:pPr>
            <w:proofErr w:type="spellStart"/>
            <w:r w:rsidRPr="003C4A8E">
              <w:t>адеметионин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A16AA01</w:t>
            </w:r>
          </w:p>
        </w:tc>
        <w:tc>
          <w:tcPr>
            <w:tcW w:w="2850" w:type="dxa"/>
          </w:tcPr>
          <w:p w:rsidR="003C4A8E" w:rsidRPr="003C4A8E" w:rsidRDefault="003C4A8E" w:rsidP="003C4A8E">
            <w:pPr>
              <w:widowControl w:val="0"/>
              <w:autoSpaceDE w:val="0"/>
              <w:autoSpaceDN w:val="0"/>
              <w:adjustRightInd w:val="0"/>
            </w:pPr>
            <w:r w:rsidRPr="003C4A8E">
              <w:t xml:space="preserve">L-производное карнитина          </w:t>
            </w:r>
          </w:p>
        </w:tc>
        <w:tc>
          <w:tcPr>
            <w:tcW w:w="5432" w:type="dxa"/>
          </w:tcPr>
          <w:p w:rsidR="003C4A8E" w:rsidRPr="003C4A8E" w:rsidRDefault="003C4A8E" w:rsidP="003C4A8E">
            <w:pPr>
              <w:widowControl w:val="0"/>
              <w:autoSpaceDE w:val="0"/>
              <w:autoSpaceDN w:val="0"/>
              <w:adjustRightInd w:val="0"/>
            </w:pPr>
            <w:proofErr w:type="spellStart"/>
            <w:r w:rsidRPr="003C4A8E">
              <w:t>левокарнитин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A16AX  </w:t>
            </w:r>
          </w:p>
        </w:tc>
        <w:tc>
          <w:tcPr>
            <w:tcW w:w="2850" w:type="dxa"/>
          </w:tcPr>
          <w:p w:rsidR="003C4A8E" w:rsidRPr="003C4A8E" w:rsidRDefault="003C4A8E" w:rsidP="003C4A8E">
            <w:pPr>
              <w:widowControl w:val="0"/>
              <w:autoSpaceDE w:val="0"/>
              <w:autoSpaceDN w:val="0"/>
              <w:adjustRightInd w:val="0"/>
            </w:pPr>
            <w:r w:rsidRPr="003C4A8E">
              <w:t xml:space="preserve">прочие препараты для лечения     </w:t>
            </w:r>
            <w:r w:rsidRPr="003C4A8E">
              <w:br/>
              <w:t xml:space="preserve">заболеваний желудочно-кишечного  </w:t>
            </w:r>
            <w:r w:rsidRPr="003C4A8E">
              <w:br/>
              <w:t>тракта и нарушений обмена веществ</w:t>
            </w:r>
          </w:p>
        </w:tc>
        <w:tc>
          <w:tcPr>
            <w:tcW w:w="5432" w:type="dxa"/>
          </w:tcPr>
          <w:p w:rsidR="003C4A8E" w:rsidRPr="003C4A8E" w:rsidRDefault="003C4A8E" w:rsidP="003C4A8E">
            <w:pPr>
              <w:widowControl w:val="0"/>
              <w:autoSpaceDE w:val="0"/>
              <w:autoSpaceDN w:val="0"/>
              <w:adjustRightInd w:val="0"/>
            </w:pPr>
            <w:proofErr w:type="spellStart"/>
            <w:r w:rsidRPr="003C4A8E">
              <w:t>тиоктовая</w:t>
            </w:r>
            <w:proofErr w:type="spellEnd"/>
            <w:r w:rsidRPr="003C4A8E">
              <w:t xml:space="preserve"> кислота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      </w:t>
            </w:r>
          </w:p>
        </w:tc>
        <w:tc>
          <w:tcPr>
            <w:tcW w:w="2850" w:type="dxa"/>
          </w:tcPr>
          <w:p w:rsidR="003C4A8E" w:rsidRPr="003C4A8E" w:rsidRDefault="003C4A8E" w:rsidP="003C4A8E">
            <w:pPr>
              <w:widowControl w:val="0"/>
              <w:autoSpaceDE w:val="0"/>
              <w:autoSpaceDN w:val="0"/>
              <w:adjustRightInd w:val="0"/>
            </w:pPr>
            <w:r w:rsidRPr="003C4A8E">
              <w:t xml:space="preserve">кровь и система </w:t>
            </w:r>
            <w:r w:rsidRPr="003C4A8E">
              <w:lastRenderedPageBreak/>
              <w:t xml:space="preserve">кроветворения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B01    </w:t>
            </w:r>
          </w:p>
        </w:tc>
        <w:tc>
          <w:tcPr>
            <w:tcW w:w="2850" w:type="dxa"/>
          </w:tcPr>
          <w:p w:rsidR="003C4A8E" w:rsidRPr="003C4A8E" w:rsidRDefault="003C4A8E" w:rsidP="003C4A8E">
            <w:pPr>
              <w:widowControl w:val="0"/>
              <w:autoSpaceDE w:val="0"/>
              <w:autoSpaceDN w:val="0"/>
              <w:adjustRightInd w:val="0"/>
            </w:pPr>
            <w:proofErr w:type="spellStart"/>
            <w:r w:rsidRPr="003C4A8E">
              <w:t>антитромботические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B01A   </w:t>
            </w:r>
          </w:p>
        </w:tc>
        <w:tc>
          <w:tcPr>
            <w:tcW w:w="2850" w:type="dxa"/>
          </w:tcPr>
          <w:p w:rsidR="003C4A8E" w:rsidRPr="003C4A8E" w:rsidRDefault="003C4A8E" w:rsidP="003C4A8E">
            <w:pPr>
              <w:widowControl w:val="0"/>
              <w:autoSpaceDE w:val="0"/>
              <w:autoSpaceDN w:val="0"/>
              <w:adjustRightInd w:val="0"/>
            </w:pPr>
            <w:proofErr w:type="spellStart"/>
            <w:r w:rsidRPr="003C4A8E">
              <w:t>антитромботические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B01AA  </w:t>
            </w:r>
          </w:p>
        </w:tc>
        <w:tc>
          <w:tcPr>
            <w:tcW w:w="2850" w:type="dxa"/>
          </w:tcPr>
          <w:p w:rsidR="003C4A8E" w:rsidRPr="003C4A8E" w:rsidRDefault="003C4A8E" w:rsidP="003C4A8E">
            <w:pPr>
              <w:widowControl w:val="0"/>
              <w:autoSpaceDE w:val="0"/>
              <w:autoSpaceDN w:val="0"/>
              <w:adjustRightInd w:val="0"/>
            </w:pPr>
            <w:r w:rsidRPr="003C4A8E">
              <w:t xml:space="preserve">антагонисты витамина K           </w:t>
            </w:r>
          </w:p>
        </w:tc>
        <w:tc>
          <w:tcPr>
            <w:tcW w:w="5432" w:type="dxa"/>
          </w:tcPr>
          <w:p w:rsidR="003C4A8E" w:rsidRPr="003C4A8E" w:rsidRDefault="003C4A8E" w:rsidP="003C4A8E">
            <w:pPr>
              <w:widowControl w:val="0"/>
              <w:autoSpaceDE w:val="0"/>
              <w:autoSpaceDN w:val="0"/>
              <w:adjustRightInd w:val="0"/>
            </w:pPr>
            <w:proofErr w:type="spellStart"/>
            <w:r w:rsidRPr="003C4A8E">
              <w:t>варфарин</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B01AB  </w:t>
            </w:r>
          </w:p>
        </w:tc>
        <w:tc>
          <w:tcPr>
            <w:tcW w:w="2850" w:type="dxa"/>
          </w:tcPr>
          <w:p w:rsidR="003C4A8E" w:rsidRPr="003C4A8E" w:rsidRDefault="003C4A8E" w:rsidP="003C4A8E">
            <w:pPr>
              <w:widowControl w:val="0"/>
              <w:autoSpaceDE w:val="0"/>
              <w:autoSpaceDN w:val="0"/>
              <w:adjustRightInd w:val="0"/>
            </w:pPr>
            <w:r w:rsidRPr="003C4A8E">
              <w:t xml:space="preserve">группа гепарина                  </w:t>
            </w:r>
          </w:p>
        </w:tc>
        <w:tc>
          <w:tcPr>
            <w:tcW w:w="5432" w:type="dxa"/>
          </w:tcPr>
          <w:p w:rsidR="003C4A8E" w:rsidRPr="003C4A8E" w:rsidRDefault="003C4A8E" w:rsidP="003C4A8E">
            <w:pPr>
              <w:widowControl w:val="0"/>
              <w:autoSpaceDE w:val="0"/>
              <w:autoSpaceDN w:val="0"/>
              <w:adjustRightInd w:val="0"/>
            </w:pPr>
            <w:r w:rsidRPr="003C4A8E">
              <w:t xml:space="preserve">гепарин натрия;                                       </w:t>
            </w:r>
            <w:r w:rsidRPr="003C4A8E">
              <w:br/>
            </w:r>
            <w:proofErr w:type="spellStart"/>
            <w:r w:rsidRPr="003C4A8E">
              <w:t>далтепарин</w:t>
            </w:r>
            <w:proofErr w:type="spellEnd"/>
            <w:r w:rsidRPr="003C4A8E">
              <w:t xml:space="preserve"> натрия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надропарин</w:t>
            </w:r>
            <w:proofErr w:type="spellEnd"/>
            <w:r w:rsidRPr="003C4A8E">
              <w:t xml:space="preserve"> кальция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эноксапарин</w:t>
            </w:r>
            <w:proofErr w:type="spellEnd"/>
            <w:r w:rsidRPr="003C4A8E">
              <w:t xml:space="preserve"> натрия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B01AB11</w:t>
            </w:r>
          </w:p>
        </w:tc>
        <w:tc>
          <w:tcPr>
            <w:tcW w:w="2850" w:type="dxa"/>
          </w:tcPr>
          <w:p w:rsidR="003C4A8E" w:rsidRPr="003C4A8E" w:rsidRDefault="003C4A8E" w:rsidP="003C4A8E">
            <w:pPr>
              <w:widowControl w:val="0"/>
              <w:autoSpaceDE w:val="0"/>
              <w:autoSpaceDN w:val="0"/>
              <w:adjustRightInd w:val="0"/>
            </w:pPr>
            <w:r w:rsidRPr="003C4A8E">
              <w:t xml:space="preserve">антикоагулянты прямого действия  </w:t>
            </w:r>
          </w:p>
        </w:tc>
        <w:tc>
          <w:tcPr>
            <w:tcW w:w="5432" w:type="dxa"/>
          </w:tcPr>
          <w:p w:rsidR="003C4A8E" w:rsidRPr="003C4A8E" w:rsidRDefault="003C4A8E" w:rsidP="003C4A8E">
            <w:pPr>
              <w:widowControl w:val="0"/>
              <w:autoSpaceDE w:val="0"/>
              <w:autoSpaceDN w:val="0"/>
              <w:adjustRightInd w:val="0"/>
            </w:pPr>
            <w:proofErr w:type="spellStart"/>
            <w:r w:rsidRPr="003C4A8E">
              <w:t>сулодексид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B01AC  </w:t>
            </w:r>
          </w:p>
        </w:tc>
        <w:tc>
          <w:tcPr>
            <w:tcW w:w="2850" w:type="dxa"/>
          </w:tcPr>
          <w:p w:rsidR="003C4A8E" w:rsidRPr="003C4A8E" w:rsidRDefault="003C4A8E" w:rsidP="003C4A8E">
            <w:pPr>
              <w:widowControl w:val="0"/>
              <w:autoSpaceDE w:val="0"/>
              <w:autoSpaceDN w:val="0"/>
              <w:adjustRightInd w:val="0"/>
            </w:pPr>
            <w:proofErr w:type="spellStart"/>
            <w:r w:rsidRPr="003C4A8E">
              <w:t>антиагреганты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дипиридамол</w:t>
            </w:r>
            <w:proofErr w:type="spellEnd"/>
            <w:r w:rsidRPr="003C4A8E">
              <w:t xml:space="preserve">;                                          </w:t>
            </w:r>
            <w:r w:rsidRPr="003C4A8E">
              <w:br/>
            </w:r>
            <w:proofErr w:type="spellStart"/>
            <w:r w:rsidRPr="003C4A8E">
              <w:t>клопидогрел</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B01AE  </w:t>
            </w:r>
          </w:p>
        </w:tc>
        <w:tc>
          <w:tcPr>
            <w:tcW w:w="2850" w:type="dxa"/>
          </w:tcPr>
          <w:p w:rsidR="003C4A8E" w:rsidRPr="003C4A8E" w:rsidRDefault="003C4A8E" w:rsidP="003C4A8E">
            <w:pPr>
              <w:widowControl w:val="0"/>
              <w:autoSpaceDE w:val="0"/>
              <w:autoSpaceDN w:val="0"/>
              <w:adjustRightInd w:val="0"/>
            </w:pPr>
            <w:r w:rsidRPr="003C4A8E">
              <w:t xml:space="preserve">прямые ингибиторы тромбина       </w:t>
            </w:r>
          </w:p>
        </w:tc>
        <w:tc>
          <w:tcPr>
            <w:tcW w:w="5432" w:type="dxa"/>
          </w:tcPr>
          <w:p w:rsidR="003C4A8E" w:rsidRPr="003C4A8E" w:rsidRDefault="003C4A8E" w:rsidP="003C4A8E">
            <w:pPr>
              <w:widowControl w:val="0"/>
              <w:autoSpaceDE w:val="0"/>
              <w:autoSpaceDN w:val="0"/>
              <w:adjustRightInd w:val="0"/>
            </w:pPr>
            <w:proofErr w:type="spellStart"/>
            <w:r w:rsidRPr="003C4A8E">
              <w:t>дабигатрана</w:t>
            </w:r>
            <w:proofErr w:type="spellEnd"/>
            <w:r w:rsidRPr="003C4A8E">
              <w:t xml:space="preserve"> </w:t>
            </w:r>
            <w:proofErr w:type="spellStart"/>
            <w:r w:rsidRPr="003C4A8E">
              <w:t>этексилат</w:t>
            </w:r>
            <w:proofErr w:type="spellEnd"/>
            <w:r w:rsidRPr="003C4A8E">
              <w:t xml:space="preserve"> </w:t>
            </w:r>
            <w:hyperlink w:anchor="Par2491" w:tooltip="Ссылка на текущий документ" w:history="1">
              <w:r w:rsidRPr="003C4A8E">
                <w:rPr>
                  <w:color w:val="0000FF"/>
                </w:rPr>
                <w:t>&lt;4&gt;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B03    </w:t>
            </w:r>
          </w:p>
        </w:tc>
        <w:tc>
          <w:tcPr>
            <w:tcW w:w="2850" w:type="dxa"/>
          </w:tcPr>
          <w:p w:rsidR="003C4A8E" w:rsidRPr="003C4A8E" w:rsidRDefault="003C4A8E" w:rsidP="003C4A8E">
            <w:pPr>
              <w:widowControl w:val="0"/>
              <w:autoSpaceDE w:val="0"/>
              <w:autoSpaceDN w:val="0"/>
              <w:adjustRightInd w:val="0"/>
            </w:pPr>
            <w:r w:rsidRPr="003C4A8E">
              <w:t xml:space="preserve">антианемические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B03A   </w:t>
            </w:r>
          </w:p>
        </w:tc>
        <w:tc>
          <w:tcPr>
            <w:tcW w:w="2850" w:type="dxa"/>
          </w:tcPr>
          <w:p w:rsidR="003C4A8E" w:rsidRPr="003C4A8E" w:rsidRDefault="003C4A8E" w:rsidP="003C4A8E">
            <w:pPr>
              <w:widowControl w:val="0"/>
              <w:autoSpaceDE w:val="0"/>
              <w:autoSpaceDN w:val="0"/>
              <w:adjustRightInd w:val="0"/>
            </w:pPr>
            <w:r w:rsidRPr="003C4A8E">
              <w:t xml:space="preserve">препараты железа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B03AB  </w:t>
            </w:r>
          </w:p>
        </w:tc>
        <w:tc>
          <w:tcPr>
            <w:tcW w:w="2850" w:type="dxa"/>
          </w:tcPr>
          <w:p w:rsidR="003C4A8E" w:rsidRPr="003C4A8E" w:rsidRDefault="003C4A8E" w:rsidP="003C4A8E">
            <w:pPr>
              <w:widowControl w:val="0"/>
              <w:autoSpaceDE w:val="0"/>
              <w:autoSpaceDN w:val="0"/>
              <w:adjustRightInd w:val="0"/>
            </w:pPr>
            <w:r w:rsidRPr="003C4A8E">
              <w:t xml:space="preserve">пероральные препараты            </w:t>
            </w:r>
            <w:r w:rsidRPr="003C4A8E">
              <w:br/>
              <w:t xml:space="preserve">трехвалентного железа            </w:t>
            </w:r>
          </w:p>
        </w:tc>
        <w:tc>
          <w:tcPr>
            <w:tcW w:w="5432" w:type="dxa"/>
          </w:tcPr>
          <w:p w:rsidR="003C4A8E" w:rsidRPr="003C4A8E" w:rsidRDefault="003C4A8E" w:rsidP="003C4A8E">
            <w:pPr>
              <w:widowControl w:val="0"/>
              <w:autoSpaceDE w:val="0"/>
              <w:autoSpaceDN w:val="0"/>
              <w:adjustRightInd w:val="0"/>
            </w:pPr>
            <w:r w:rsidRPr="003C4A8E">
              <w:t xml:space="preserve">железа [III] </w:t>
            </w:r>
            <w:proofErr w:type="spellStart"/>
            <w:r w:rsidRPr="003C4A8E">
              <w:t>гидроксид</w:t>
            </w:r>
            <w:proofErr w:type="spellEnd"/>
            <w:r w:rsidRPr="003C4A8E">
              <w:t xml:space="preserve"> </w:t>
            </w:r>
            <w:proofErr w:type="spellStart"/>
            <w:r w:rsidRPr="003C4A8E">
              <w:t>полимальтозат</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B03AC  </w:t>
            </w:r>
          </w:p>
        </w:tc>
        <w:tc>
          <w:tcPr>
            <w:tcW w:w="2850" w:type="dxa"/>
          </w:tcPr>
          <w:p w:rsidR="003C4A8E" w:rsidRPr="003C4A8E" w:rsidRDefault="003C4A8E" w:rsidP="003C4A8E">
            <w:pPr>
              <w:widowControl w:val="0"/>
              <w:autoSpaceDE w:val="0"/>
              <w:autoSpaceDN w:val="0"/>
              <w:adjustRightInd w:val="0"/>
            </w:pPr>
            <w:r w:rsidRPr="003C4A8E">
              <w:t xml:space="preserve">парентеральные препараты         </w:t>
            </w:r>
            <w:r w:rsidRPr="003C4A8E">
              <w:br/>
              <w:t xml:space="preserve">трехвалентного железа            </w:t>
            </w:r>
          </w:p>
        </w:tc>
        <w:tc>
          <w:tcPr>
            <w:tcW w:w="5432" w:type="dxa"/>
          </w:tcPr>
          <w:p w:rsidR="003C4A8E" w:rsidRPr="003C4A8E" w:rsidRDefault="003C4A8E" w:rsidP="003C4A8E">
            <w:pPr>
              <w:widowControl w:val="0"/>
              <w:autoSpaceDE w:val="0"/>
              <w:autoSpaceDN w:val="0"/>
              <w:adjustRightInd w:val="0"/>
            </w:pPr>
            <w:r w:rsidRPr="003C4A8E">
              <w:t xml:space="preserve">железа [III] </w:t>
            </w:r>
            <w:proofErr w:type="spellStart"/>
            <w:r w:rsidRPr="003C4A8E">
              <w:t>гидроксид</w:t>
            </w:r>
            <w:proofErr w:type="spellEnd"/>
            <w:r w:rsidRPr="003C4A8E">
              <w:t xml:space="preserve"> </w:t>
            </w:r>
            <w:proofErr w:type="spellStart"/>
            <w:r w:rsidRPr="003C4A8E">
              <w:t>полиизомальтозат</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t xml:space="preserve">железа [III] гидроксид сахарозный комплекс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B03AE  </w:t>
            </w:r>
          </w:p>
        </w:tc>
        <w:tc>
          <w:tcPr>
            <w:tcW w:w="2850" w:type="dxa"/>
          </w:tcPr>
          <w:p w:rsidR="003C4A8E" w:rsidRPr="003C4A8E" w:rsidRDefault="003C4A8E" w:rsidP="003C4A8E">
            <w:pPr>
              <w:widowControl w:val="0"/>
              <w:autoSpaceDE w:val="0"/>
              <w:autoSpaceDN w:val="0"/>
              <w:adjustRightInd w:val="0"/>
            </w:pPr>
            <w:r w:rsidRPr="003C4A8E">
              <w:t xml:space="preserve">препараты железа в комбинации с  </w:t>
            </w:r>
            <w:r w:rsidRPr="003C4A8E">
              <w:br/>
              <w:t xml:space="preserve">поливитаминами                   </w:t>
            </w:r>
          </w:p>
        </w:tc>
        <w:tc>
          <w:tcPr>
            <w:tcW w:w="5432" w:type="dxa"/>
          </w:tcPr>
          <w:p w:rsidR="003C4A8E" w:rsidRPr="003C4A8E" w:rsidRDefault="003C4A8E" w:rsidP="003C4A8E">
            <w:pPr>
              <w:widowControl w:val="0"/>
              <w:autoSpaceDE w:val="0"/>
              <w:autoSpaceDN w:val="0"/>
              <w:adjustRightInd w:val="0"/>
            </w:pPr>
            <w:r w:rsidRPr="003C4A8E">
              <w:t xml:space="preserve">железа сульфат + [аскорбиновая кислота]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B03B   </w:t>
            </w:r>
          </w:p>
        </w:tc>
        <w:tc>
          <w:tcPr>
            <w:tcW w:w="2850" w:type="dxa"/>
          </w:tcPr>
          <w:p w:rsidR="003C4A8E" w:rsidRPr="003C4A8E" w:rsidRDefault="003C4A8E" w:rsidP="003C4A8E">
            <w:pPr>
              <w:widowControl w:val="0"/>
              <w:autoSpaceDE w:val="0"/>
              <w:autoSpaceDN w:val="0"/>
              <w:adjustRightInd w:val="0"/>
            </w:pPr>
            <w:r w:rsidRPr="003C4A8E">
              <w:t xml:space="preserve">витамин B12 и фолиевая кислота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B03BB  </w:t>
            </w:r>
          </w:p>
        </w:tc>
        <w:tc>
          <w:tcPr>
            <w:tcW w:w="2850" w:type="dxa"/>
          </w:tcPr>
          <w:p w:rsidR="003C4A8E" w:rsidRPr="003C4A8E" w:rsidRDefault="003C4A8E" w:rsidP="003C4A8E">
            <w:pPr>
              <w:widowControl w:val="0"/>
              <w:autoSpaceDE w:val="0"/>
              <w:autoSpaceDN w:val="0"/>
              <w:adjustRightInd w:val="0"/>
            </w:pPr>
            <w:r w:rsidRPr="003C4A8E">
              <w:t>фолиевая кислота и ее производные</w:t>
            </w:r>
          </w:p>
        </w:tc>
        <w:tc>
          <w:tcPr>
            <w:tcW w:w="5432" w:type="dxa"/>
          </w:tcPr>
          <w:p w:rsidR="003C4A8E" w:rsidRPr="003C4A8E" w:rsidRDefault="003C4A8E" w:rsidP="003C4A8E">
            <w:pPr>
              <w:widowControl w:val="0"/>
              <w:autoSpaceDE w:val="0"/>
              <w:autoSpaceDN w:val="0"/>
              <w:adjustRightInd w:val="0"/>
            </w:pPr>
            <w:r w:rsidRPr="003C4A8E">
              <w:t xml:space="preserve">фолиевая кислота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B03X   </w:t>
            </w:r>
          </w:p>
        </w:tc>
        <w:tc>
          <w:tcPr>
            <w:tcW w:w="2850" w:type="dxa"/>
          </w:tcPr>
          <w:p w:rsidR="003C4A8E" w:rsidRPr="003C4A8E" w:rsidRDefault="003C4A8E" w:rsidP="003C4A8E">
            <w:pPr>
              <w:widowControl w:val="0"/>
              <w:autoSpaceDE w:val="0"/>
              <w:autoSpaceDN w:val="0"/>
              <w:adjustRightInd w:val="0"/>
            </w:pPr>
            <w:r w:rsidRPr="003C4A8E">
              <w:t xml:space="preserve">другие антианемические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B03XA  </w:t>
            </w:r>
          </w:p>
        </w:tc>
        <w:tc>
          <w:tcPr>
            <w:tcW w:w="2850" w:type="dxa"/>
          </w:tcPr>
          <w:p w:rsidR="003C4A8E" w:rsidRPr="003C4A8E" w:rsidRDefault="003C4A8E" w:rsidP="003C4A8E">
            <w:pPr>
              <w:widowControl w:val="0"/>
              <w:autoSpaceDE w:val="0"/>
              <w:autoSpaceDN w:val="0"/>
              <w:adjustRightInd w:val="0"/>
            </w:pPr>
            <w:r w:rsidRPr="003C4A8E">
              <w:t xml:space="preserve">другие антианемические препараты </w:t>
            </w:r>
          </w:p>
        </w:tc>
        <w:tc>
          <w:tcPr>
            <w:tcW w:w="5432" w:type="dxa"/>
          </w:tcPr>
          <w:p w:rsidR="003C4A8E" w:rsidRPr="003C4A8E" w:rsidRDefault="003C4A8E" w:rsidP="003C4A8E">
            <w:pPr>
              <w:widowControl w:val="0"/>
              <w:autoSpaceDE w:val="0"/>
              <w:autoSpaceDN w:val="0"/>
              <w:adjustRightInd w:val="0"/>
              <w:rPr>
                <w:color w:val="3366FF"/>
              </w:rPr>
            </w:pPr>
            <w:proofErr w:type="spellStart"/>
            <w:r w:rsidRPr="003C4A8E">
              <w:t>метоксиполиэтиленгликоль-эпоэтин</w:t>
            </w:r>
            <w:proofErr w:type="spellEnd"/>
            <w:r w:rsidRPr="003C4A8E">
              <w:t xml:space="preserve"> бета</w:t>
            </w:r>
            <w:r w:rsidRPr="003C4A8E">
              <w:rPr>
                <w:color w:val="CC99FF"/>
              </w:rPr>
              <w:t xml:space="preserve"> </w:t>
            </w:r>
            <w:r w:rsidRPr="003C4A8E">
              <w:rPr>
                <w:color w:val="3366FF"/>
              </w:rPr>
              <w:t>&lt;4&gt;</w:t>
            </w:r>
          </w:p>
          <w:p w:rsidR="003C4A8E" w:rsidRPr="003C4A8E" w:rsidRDefault="003C4A8E" w:rsidP="003C4A8E">
            <w:pPr>
              <w:widowControl w:val="0"/>
              <w:autoSpaceDE w:val="0"/>
              <w:autoSpaceDN w:val="0"/>
              <w:adjustRightInd w:val="0"/>
            </w:pPr>
            <w:proofErr w:type="spellStart"/>
            <w:r w:rsidRPr="003C4A8E">
              <w:t>эпоэтин</w:t>
            </w:r>
            <w:proofErr w:type="spellEnd"/>
            <w:r w:rsidRPr="003C4A8E">
              <w:t xml:space="preserve"> альфа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эпоэтин</w:t>
            </w:r>
            <w:proofErr w:type="spellEnd"/>
            <w:r w:rsidRPr="003C4A8E">
              <w:t xml:space="preserve"> бета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      </w:t>
            </w:r>
          </w:p>
        </w:tc>
        <w:tc>
          <w:tcPr>
            <w:tcW w:w="2850" w:type="dxa"/>
          </w:tcPr>
          <w:p w:rsidR="003C4A8E" w:rsidRPr="003C4A8E" w:rsidRDefault="003C4A8E" w:rsidP="003C4A8E">
            <w:pPr>
              <w:widowControl w:val="0"/>
              <w:autoSpaceDE w:val="0"/>
              <w:autoSpaceDN w:val="0"/>
              <w:adjustRightInd w:val="0"/>
            </w:pPr>
            <w:proofErr w:type="gramStart"/>
            <w:r w:rsidRPr="003C4A8E">
              <w:t>сердечно-сосудистая</w:t>
            </w:r>
            <w:proofErr w:type="gramEnd"/>
            <w:r w:rsidRPr="003C4A8E">
              <w:t xml:space="preserve"> система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сердца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C01A   </w:t>
            </w:r>
          </w:p>
        </w:tc>
        <w:tc>
          <w:tcPr>
            <w:tcW w:w="2850" w:type="dxa"/>
          </w:tcPr>
          <w:p w:rsidR="003C4A8E" w:rsidRPr="003C4A8E" w:rsidRDefault="003C4A8E" w:rsidP="003C4A8E">
            <w:pPr>
              <w:widowControl w:val="0"/>
              <w:autoSpaceDE w:val="0"/>
              <w:autoSpaceDN w:val="0"/>
              <w:adjustRightInd w:val="0"/>
            </w:pPr>
            <w:r w:rsidRPr="003C4A8E">
              <w:t xml:space="preserve">сердечные гликозиды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C01AA  </w:t>
            </w:r>
          </w:p>
        </w:tc>
        <w:tc>
          <w:tcPr>
            <w:tcW w:w="2850" w:type="dxa"/>
          </w:tcPr>
          <w:p w:rsidR="003C4A8E" w:rsidRPr="003C4A8E" w:rsidRDefault="003C4A8E" w:rsidP="003C4A8E">
            <w:pPr>
              <w:widowControl w:val="0"/>
              <w:autoSpaceDE w:val="0"/>
              <w:autoSpaceDN w:val="0"/>
              <w:adjustRightInd w:val="0"/>
            </w:pPr>
            <w:r w:rsidRPr="003C4A8E">
              <w:t xml:space="preserve">гликозиды наперстянки            </w:t>
            </w:r>
          </w:p>
        </w:tc>
        <w:tc>
          <w:tcPr>
            <w:tcW w:w="5432" w:type="dxa"/>
          </w:tcPr>
          <w:p w:rsidR="003C4A8E" w:rsidRPr="003C4A8E" w:rsidRDefault="003C4A8E" w:rsidP="003C4A8E">
            <w:pPr>
              <w:widowControl w:val="0"/>
              <w:autoSpaceDE w:val="0"/>
              <w:autoSpaceDN w:val="0"/>
              <w:adjustRightInd w:val="0"/>
            </w:pPr>
            <w:proofErr w:type="spellStart"/>
            <w:r w:rsidRPr="003C4A8E">
              <w:t>дигоксин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C01B   </w:t>
            </w:r>
          </w:p>
        </w:tc>
        <w:tc>
          <w:tcPr>
            <w:tcW w:w="2850" w:type="dxa"/>
          </w:tcPr>
          <w:p w:rsidR="003C4A8E" w:rsidRPr="003C4A8E" w:rsidRDefault="003C4A8E" w:rsidP="003C4A8E">
            <w:pPr>
              <w:widowControl w:val="0"/>
              <w:autoSpaceDE w:val="0"/>
              <w:autoSpaceDN w:val="0"/>
              <w:adjustRightInd w:val="0"/>
            </w:pPr>
            <w:r w:rsidRPr="003C4A8E">
              <w:t xml:space="preserve">антиаритмические препараты,      </w:t>
            </w:r>
            <w:r w:rsidRPr="003C4A8E">
              <w:br/>
              <w:t xml:space="preserve">классы I и III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C01BC  </w:t>
            </w:r>
          </w:p>
        </w:tc>
        <w:tc>
          <w:tcPr>
            <w:tcW w:w="2850" w:type="dxa"/>
          </w:tcPr>
          <w:p w:rsidR="003C4A8E" w:rsidRPr="003C4A8E" w:rsidRDefault="003C4A8E" w:rsidP="003C4A8E">
            <w:pPr>
              <w:widowControl w:val="0"/>
              <w:autoSpaceDE w:val="0"/>
              <w:autoSpaceDN w:val="0"/>
              <w:adjustRightInd w:val="0"/>
            </w:pPr>
            <w:r w:rsidRPr="003C4A8E">
              <w:t>антиаритмические препараты, класс</w:t>
            </w:r>
            <w:r w:rsidRPr="003C4A8E">
              <w:br/>
              <w:t xml:space="preserve">IC                               </w:t>
            </w:r>
          </w:p>
        </w:tc>
        <w:tc>
          <w:tcPr>
            <w:tcW w:w="5432" w:type="dxa"/>
          </w:tcPr>
          <w:p w:rsidR="003C4A8E" w:rsidRPr="003C4A8E" w:rsidRDefault="003C4A8E" w:rsidP="003C4A8E">
            <w:pPr>
              <w:widowControl w:val="0"/>
              <w:autoSpaceDE w:val="0"/>
              <w:autoSpaceDN w:val="0"/>
              <w:adjustRightInd w:val="0"/>
            </w:pPr>
            <w:proofErr w:type="spellStart"/>
            <w:r w:rsidRPr="003C4A8E">
              <w:t>диэтиламинопропионил-этоксикарбониламино-фенотиазин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C01BD  </w:t>
            </w:r>
          </w:p>
        </w:tc>
        <w:tc>
          <w:tcPr>
            <w:tcW w:w="2850" w:type="dxa"/>
          </w:tcPr>
          <w:p w:rsidR="003C4A8E" w:rsidRPr="003C4A8E" w:rsidRDefault="003C4A8E" w:rsidP="003C4A8E">
            <w:pPr>
              <w:widowControl w:val="0"/>
              <w:autoSpaceDE w:val="0"/>
              <w:autoSpaceDN w:val="0"/>
              <w:adjustRightInd w:val="0"/>
            </w:pPr>
            <w:r w:rsidRPr="003C4A8E">
              <w:t>антиаритмические препараты, класс</w:t>
            </w:r>
            <w:r w:rsidRPr="003C4A8E">
              <w:br/>
              <w:t xml:space="preserve">III                              </w:t>
            </w:r>
          </w:p>
        </w:tc>
        <w:tc>
          <w:tcPr>
            <w:tcW w:w="5432" w:type="dxa"/>
          </w:tcPr>
          <w:p w:rsidR="003C4A8E" w:rsidRPr="003C4A8E" w:rsidRDefault="003C4A8E" w:rsidP="003C4A8E">
            <w:pPr>
              <w:widowControl w:val="0"/>
              <w:autoSpaceDE w:val="0"/>
              <w:autoSpaceDN w:val="0"/>
              <w:adjustRightInd w:val="0"/>
            </w:pPr>
            <w:proofErr w:type="spellStart"/>
            <w:r w:rsidRPr="003C4A8E">
              <w:t>амиодарон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C01BG  </w:t>
            </w:r>
          </w:p>
        </w:tc>
        <w:tc>
          <w:tcPr>
            <w:tcW w:w="2850" w:type="dxa"/>
          </w:tcPr>
          <w:p w:rsidR="003C4A8E" w:rsidRPr="003C4A8E" w:rsidRDefault="003C4A8E" w:rsidP="003C4A8E">
            <w:pPr>
              <w:widowControl w:val="0"/>
              <w:autoSpaceDE w:val="0"/>
              <w:autoSpaceDN w:val="0"/>
              <w:adjustRightInd w:val="0"/>
            </w:pPr>
            <w:r w:rsidRPr="003C4A8E">
              <w:t>другие антиаритмические препараты</w:t>
            </w:r>
            <w:r w:rsidRPr="003C4A8E">
              <w:br/>
              <w:t xml:space="preserve">класса I                         </w:t>
            </w:r>
          </w:p>
        </w:tc>
        <w:tc>
          <w:tcPr>
            <w:tcW w:w="5432" w:type="dxa"/>
          </w:tcPr>
          <w:p w:rsidR="003C4A8E" w:rsidRPr="003C4A8E" w:rsidRDefault="003C4A8E" w:rsidP="003C4A8E">
            <w:pPr>
              <w:widowControl w:val="0"/>
              <w:autoSpaceDE w:val="0"/>
              <w:autoSpaceDN w:val="0"/>
              <w:adjustRightInd w:val="0"/>
            </w:pPr>
            <w:proofErr w:type="spellStart"/>
            <w:r w:rsidRPr="003C4A8E">
              <w:t>лаппаконитина</w:t>
            </w:r>
            <w:proofErr w:type="spellEnd"/>
            <w:r w:rsidRPr="003C4A8E">
              <w:t xml:space="preserve"> </w:t>
            </w:r>
            <w:proofErr w:type="spellStart"/>
            <w:r w:rsidRPr="003C4A8E">
              <w:t>гидробромид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C01D   </w:t>
            </w:r>
          </w:p>
        </w:tc>
        <w:tc>
          <w:tcPr>
            <w:tcW w:w="2850" w:type="dxa"/>
          </w:tcPr>
          <w:p w:rsidR="003C4A8E" w:rsidRPr="003C4A8E" w:rsidRDefault="003C4A8E" w:rsidP="003C4A8E">
            <w:pPr>
              <w:widowControl w:val="0"/>
              <w:autoSpaceDE w:val="0"/>
              <w:autoSpaceDN w:val="0"/>
              <w:adjustRightInd w:val="0"/>
            </w:pPr>
            <w:r w:rsidRPr="003C4A8E">
              <w:t xml:space="preserve">вазодилататоры для лечения       </w:t>
            </w:r>
            <w:r w:rsidRPr="003C4A8E">
              <w:br/>
              <w:t xml:space="preserve">заболеваний сердца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C01DA  </w:t>
            </w:r>
          </w:p>
        </w:tc>
        <w:tc>
          <w:tcPr>
            <w:tcW w:w="2850" w:type="dxa"/>
          </w:tcPr>
          <w:p w:rsidR="003C4A8E" w:rsidRPr="003C4A8E" w:rsidRDefault="003C4A8E" w:rsidP="003C4A8E">
            <w:pPr>
              <w:widowControl w:val="0"/>
              <w:autoSpaceDE w:val="0"/>
              <w:autoSpaceDN w:val="0"/>
              <w:adjustRightInd w:val="0"/>
            </w:pPr>
            <w:r w:rsidRPr="003C4A8E">
              <w:t xml:space="preserve">органические нитраты             </w:t>
            </w:r>
          </w:p>
        </w:tc>
        <w:tc>
          <w:tcPr>
            <w:tcW w:w="5432" w:type="dxa"/>
          </w:tcPr>
          <w:p w:rsidR="003C4A8E" w:rsidRPr="003C4A8E" w:rsidRDefault="003C4A8E" w:rsidP="003C4A8E">
            <w:pPr>
              <w:widowControl w:val="0"/>
              <w:autoSpaceDE w:val="0"/>
              <w:autoSpaceDN w:val="0"/>
              <w:adjustRightInd w:val="0"/>
            </w:pPr>
            <w:proofErr w:type="spellStart"/>
            <w:r w:rsidRPr="003C4A8E">
              <w:t>изосорбида</w:t>
            </w:r>
            <w:proofErr w:type="spellEnd"/>
            <w:r w:rsidRPr="003C4A8E">
              <w:t xml:space="preserve"> </w:t>
            </w:r>
            <w:proofErr w:type="spellStart"/>
            <w:r w:rsidRPr="003C4A8E">
              <w:t>динитрат</w:t>
            </w:r>
            <w:proofErr w:type="spellEnd"/>
            <w:r w:rsidRPr="003C4A8E">
              <w:t xml:space="preserve">;                                  </w:t>
            </w:r>
            <w:r w:rsidRPr="003C4A8E">
              <w:br/>
            </w:r>
            <w:proofErr w:type="spellStart"/>
            <w:r w:rsidRPr="003C4A8E">
              <w:t>изосорбида</w:t>
            </w:r>
            <w:proofErr w:type="spellEnd"/>
            <w:r w:rsidRPr="003C4A8E">
              <w:t xml:space="preserve"> </w:t>
            </w:r>
            <w:proofErr w:type="spellStart"/>
            <w:r w:rsidRPr="003C4A8E">
              <w:t>мононитрат</w:t>
            </w:r>
            <w:proofErr w:type="spellEnd"/>
            <w:r w:rsidRPr="003C4A8E">
              <w:t xml:space="preserve">;                                </w:t>
            </w:r>
            <w:r w:rsidRPr="003C4A8E">
              <w:br/>
              <w:t xml:space="preserve">нитроглицерин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C01DX  </w:t>
            </w:r>
          </w:p>
        </w:tc>
        <w:tc>
          <w:tcPr>
            <w:tcW w:w="2850" w:type="dxa"/>
          </w:tcPr>
          <w:p w:rsidR="003C4A8E" w:rsidRPr="003C4A8E" w:rsidRDefault="003C4A8E" w:rsidP="003C4A8E">
            <w:pPr>
              <w:widowControl w:val="0"/>
              <w:autoSpaceDE w:val="0"/>
              <w:autoSpaceDN w:val="0"/>
              <w:adjustRightInd w:val="0"/>
            </w:pPr>
            <w:r w:rsidRPr="003C4A8E">
              <w:t xml:space="preserve">прочие периферические            </w:t>
            </w:r>
            <w:r w:rsidRPr="003C4A8E">
              <w:br/>
              <w:t xml:space="preserve">вазодилататоры для лечения       </w:t>
            </w:r>
            <w:r w:rsidRPr="003C4A8E">
              <w:br/>
              <w:t xml:space="preserve">заболеваний сердца               </w:t>
            </w:r>
          </w:p>
        </w:tc>
        <w:tc>
          <w:tcPr>
            <w:tcW w:w="5432" w:type="dxa"/>
          </w:tcPr>
          <w:p w:rsidR="003C4A8E" w:rsidRPr="003C4A8E" w:rsidRDefault="003C4A8E" w:rsidP="003C4A8E">
            <w:pPr>
              <w:widowControl w:val="0"/>
              <w:autoSpaceDE w:val="0"/>
              <w:autoSpaceDN w:val="0"/>
              <w:adjustRightInd w:val="0"/>
            </w:pPr>
            <w:proofErr w:type="spellStart"/>
            <w:r w:rsidRPr="003C4A8E">
              <w:t>молсидомин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C01E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сердца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C01EB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сердца               </w:t>
            </w:r>
          </w:p>
        </w:tc>
        <w:tc>
          <w:tcPr>
            <w:tcW w:w="5432" w:type="dxa"/>
          </w:tcPr>
          <w:p w:rsidR="003C4A8E" w:rsidRPr="003C4A8E" w:rsidRDefault="003C4A8E" w:rsidP="003C4A8E">
            <w:pPr>
              <w:widowControl w:val="0"/>
              <w:autoSpaceDE w:val="0"/>
              <w:autoSpaceDN w:val="0"/>
              <w:adjustRightInd w:val="0"/>
            </w:pPr>
            <w:proofErr w:type="spellStart"/>
            <w:r w:rsidRPr="003C4A8E">
              <w:t>триметазидин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C01EX  </w:t>
            </w:r>
          </w:p>
        </w:tc>
        <w:tc>
          <w:tcPr>
            <w:tcW w:w="2850" w:type="dxa"/>
          </w:tcPr>
          <w:p w:rsidR="003C4A8E" w:rsidRPr="003C4A8E" w:rsidRDefault="003C4A8E" w:rsidP="003C4A8E">
            <w:pPr>
              <w:widowControl w:val="0"/>
              <w:autoSpaceDE w:val="0"/>
              <w:autoSpaceDN w:val="0"/>
              <w:adjustRightInd w:val="0"/>
            </w:pPr>
            <w:r w:rsidRPr="003C4A8E">
              <w:t xml:space="preserve">прочие комбинированные препараты </w:t>
            </w:r>
            <w:r w:rsidRPr="003C4A8E">
              <w:br/>
              <w:t xml:space="preserve">для лечения заболеваний сердца   </w:t>
            </w:r>
          </w:p>
        </w:tc>
        <w:tc>
          <w:tcPr>
            <w:tcW w:w="5432" w:type="dxa"/>
          </w:tcPr>
          <w:p w:rsidR="003C4A8E" w:rsidRPr="003C4A8E" w:rsidRDefault="003C4A8E" w:rsidP="003C4A8E">
            <w:pPr>
              <w:widowControl w:val="0"/>
              <w:autoSpaceDE w:val="0"/>
              <w:autoSpaceDN w:val="0"/>
              <w:adjustRightInd w:val="0"/>
            </w:pPr>
            <w:proofErr w:type="spellStart"/>
            <w:r w:rsidRPr="003C4A8E">
              <w:t>левоментола</w:t>
            </w:r>
            <w:proofErr w:type="spellEnd"/>
            <w:r w:rsidRPr="003C4A8E">
              <w:t xml:space="preserve"> раствор в </w:t>
            </w:r>
            <w:proofErr w:type="spellStart"/>
            <w:r w:rsidRPr="003C4A8E">
              <w:t>ментил</w:t>
            </w:r>
            <w:proofErr w:type="spellEnd"/>
            <w:r w:rsidRPr="003C4A8E">
              <w:t xml:space="preserve"> </w:t>
            </w:r>
            <w:proofErr w:type="spellStart"/>
            <w:r w:rsidRPr="003C4A8E">
              <w:t>изовалерате</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C02    </w:t>
            </w:r>
          </w:p>
        </w:tc>
        <w:tc>
          <w:tcPr>
            <w:tcW w:w="2850" w:type="dxa"/>
          </w:tcPr>
          <w:p w:rsidR="003C4A8E" w:rsidRPr="003C4A8E" w:rsidRDefault="003C4A8E" w:rsidP="003C4A8E">
            <w:pPr>
              <w:widowControl w:val="0"/>
              <w:autoSpaceDE w:val="0"/>
              <w:autoSpaceDN w:val="0"/>
              <w:adjustRightInd w:val="0"/>
            </w:pPr>
            <w:proofErr w:type="spellStart"/>
            <w:r w:rsidRPr="003C4A8E">
              <w:t>антигипертензивные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C02A   </w:t>
            </w:r>
          </w:p>
        </w:tc>
        <w:tc>
          <w:tcPr>
            <w:tcW w:w="2850" w:type="dxa"/>
          </w:tcPr>
          <w:p w:rsidR="003C4A8E" w:rsidRPr="003C4A8E" w:rsidRDefault="003C4A8E" w:rsidP="003C4A8E">
            <w:pPr>
              <w:widowControl w:val="0"/>
              <w:autoSpaceDE w:val="0"/>
              <w:autoSpaceDN w:val="0"/>
              <w:adjustRightInd w:val="0"/>
            </w:pPr>
            <w:proofErr w:type="spellStart"/>
            <w:r w:rsidRPr="003C4A8E">
              <w:t>антиадренергические</w:t>
            </w:r>
            <w:proofErr w:type="spellEnd"/>
            <w:r w:rsidRPr="003C4A8E">
              <w:t xml:space="preserve"> средства     </w:t>
            </w:r>
            <w:r w:rsidRPr="003C4A8E">
              <w:br/>
              <w:t xml:space="preserve">центрального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C02AC  </w:t>
            </w:r>
          </w:p>
        </w:tc>
        <w:tc>
          <w:tcPr>
            <w:tcW w:w="2850" w:type="dxa"/>
          </w:tcPr>
          <w:p w:rsidR="003C4A8E" w:rsidRPr="003C4A8E" w:rsidRDefault="003C4A8E" w:rsidP="003C4A8E">
            <w:pPr>
              <w:widowControl w:val="0"/>
              <w:autoSpaceDE w:val="0"/>
              <w:autoSpaceDN w:val="0"/>
              <w:adjustRightInd w:val="0"/>
            </w:pPr>
            <w:proofErr w:type="spellStart"/>
            <w:r w:rsidRPr="003C4A8E">
              <w:t>агонисты</w:t>
            </w:r>
            <w:proofErr w:type="spellEnd"/>
            <w:r w:rsidRPr="003C4A8E">
              <w:t xml:space="preserve"> </w:t>
            </w:r>
            <w:proofErr w:type="spellStart"/>
            <w:r w:rsidRPr="003C4A8E">
              <w:t>имидазолиновых</w:t>
            </w:r>
            <w:proofErr w:type="spellEnd"/>
            <w:r w:rsidRPr="003C4A8E">
              <w:t xml:space="preserve">          </w:t>
            </w:r>
            <w:r w:rsidRPr="003C4A8E">
              <w:br/>
              <w:t xml:space="preserve">рецепторов                       </w:t>
            </w:r>
          </w:p>
        </w:tc>
        <w:tc>
          <w:tcPr>
            <w:tcW w:w="5432" w:type="dxa"/>
          </w:tcPr>
          <w:p w:rsidR="003C4A8E" w:rsidRPr="003C4A8E" w:rsidRDefault="003C4A8E" w:rsidP="003C4A8E">
            <w:pPr>
              <w:widowControl w:val="0"/>
              <w:autoSpaceDE w:val="0"/>
              <w:autoSpaceDN w:val="0"/>
              <w:adjustRightInd w:val="0"/>
            </w:pPr>
            <w:proofErr w:type="spellStart"/>
            <w:r w:rsidRPr="003C4A8E">
              <w:t>клонидин</w:t>
            </w:r>
            <w:proofErr w:type="spellEnd"/>
            <w:r w:rsidRPr="003C4A8E">
              <w:t xml:space="preserve">;                                             </w:t>
            </w:r>
            <w:r w:rsidRPr="003C4A8E">
              <w:br/>
            </w:r>
            <w:proofErr w:type="spellStart"/>
            <w:r w:rsidRPr="003C4A8E">
              <w:t>моксонидин</w:t>
            </w:r>
            <w:proofErr w:type="spellEnd"/>
            <w:r w:rsidRPr="003C4A8E">
              <w:t xml:space="preserve">;                                           </w:t>
            </w:r>
            <w:r w:rsidRPr="003C4A8E">
              <w:br/>
            </w:r>
            <w:proofErr w:type="spellStart"/>
            <w:r w:rsidRPr="003C4A8E">
              <w:t>рилменидин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    </w:t>
            </w:r>
          </w:p>
        </w:tc>
        <w:tc>
          <w:tcPr>
            <w:tcW w:w="2850" w:type="dxa"/>
          </w:tcPr>
          <w:p w:rsidR="003C4A8E" w:rsidRPr="003C4A8E" w:rsidRDefault="003C4A8E" w:rsidP="003C4A8E">
            <w:pPr>
              <w:widowControl w:val="0"/>
              <w:autoSpaceDE w:val="0"/>
              <w:autoSpaceDN w:val="0"/>
              <w:adjustRightInd w:val="0"/>
            </w:pPr>
            <w:r w:rsidRPr="003C4A8E">
              <w:t xml:space="preserve">диуретики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C03A   </w:t>
            </w:r>
          </w:p>
        </w:tc>
        <w:tc>
          <w:tcPr>
            <w:tcW w:w="2850" w:type="dxa"/>
          </w:tcPr>
          <w:p w:rsidR="003C4A8E" w:rsidRPr="003C4A8E" w:rsidRDefault="003C4A8E" w:rsidP="003C4A8E">
            <w:pPr>
              <w:widowControl w:val="0"/>
              <w:autoSpaceDE w:val="0"/>
              <w:autoSpaceDN w:val="0"/>
              <w:adjustRightInd w:val="0"/>
            </w:pPr>
            <w:proofErr w:type="spellStart"/>
            <w:r w:rsidRPr="003C4A8E">
              <w:t>тиазидные</w:t>
            </w:r>
            <w:proofErr w:type="spellEnd"/>
            <w:r w:rsidRPr="003C4A8E">
              <w:t xml:space="preserve"> </w:t>
            </w:r>
            <w:proofErr w:type="spellStart"/>
            <w:r w:rsidRPr="003C4A8E">
              <w:t>диуретики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C03AA  </w:t>
            </w:r>
          </w:p>
        </w:tc>
        <w:tc>
          <w:tcPr>
            <w:tcW w:w="2850" w:type="dxa"/>
          </w:tcPr>
          <w:p w:rsidR="003C4A8E" w:rsidRPr="003C4A8E" w:rsidRDefault="003C4A8E" w:rsidP="003C4A8E">
            <w:pPr>
              <w:widowControl w:val="0"/>
              <w:autoSpaceDE w:val="0"/>
              <w:autoSpaceDN w:val="0"/>
              <w:adjustRightInd w:val="0"/>
            </w:pPr>
            <w:proofErr w:type="spellStart"/>
            <w:r w:rsidRPr="003C4A8E">
              <w:t>тиазиды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гидрохлоротиазид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C03B   </w:t>
            </w:r>
          </w:p>
        </w:tc>
        <w:tc>
          <w:tcPr>
            <w:tcW w:w="2850" w:type="dxa"/>
          </w:tcPr>
          <w:p w:rsidR="003C4A8E" w:rsidRPr="003C4A8E" w:rsidRDefault="003C4A8E" w:rsidP="003C4A8E">
            <w:pPr>
              <w:widowControl w:val="0"/>
              <w:autoSpaceDE w:val="0"/>
              <w:autoSpaceDN w:val="0"/>
              <w:adjustRightInd w:val="0"/>
            </w:pPr>
            <w:proofErr w:type="spellStart"/>
            <w:r w:rsidRPr="003C4A8E">
              <w:t>тиазидоподобные</w:t>
            </w:r>
            <w:proofErr w:type="spellEnd"/>
            <w:r w:rsidRPr="003C4A8E">
              <w:t xml:space="preserve"> </w:t>
            </w:r>
            <w:proofErr w:type="spellStart"/>
            <w:r w:rsidRPr="003C4A8E">
              <w:t>диуретики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C03BA  </w:t>
            </w:r>
          </w:p>
        </w:tc>
        <w:tc>
          <w:tcPr>
            <w:tcW w:w="2850" w:type="dxa"/>
          </w:tcPr>
          <w:p w:rsidR="003C4A8E" w:rsidRPr="003C4A8E" w:rsidRDefault="003C4A8E" w:rsidP="003C4A8E">
            <w:pPr>
              <w:widowControl w:val="0"/>
              <w:autoSpaceDE w:val="0"/>
              <w:autoSpaceDN w:val="0"/>
              <w:adjustRightInd w:val="0"/>
            </w:pPr>
            <w:proofErr w:type="spellStart"/>
            <w:r w:rsidRPr="003C4A8E">
              <w:t>сульфонамиды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индапамид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C03C   </w:t>
            </w:r>
          </w:p>
        </w:tc>
        <w:tc>
          <w:tcPr>
            <w:tcW w:w="2850" w:type="dxa"/>
          </w:tcPr>
          <w:p w:rsidR="003C4A8E" w:rsidRPr="003C4A8E" w:rsidRDefault="003C4A8E" w:rsidP="003C4A8E">
            <w:pPr>
              <w:widowControl w:val="0"/>
              <w:autoSpaceDE w:val="0"/>
              <w:autoSpaceDN w:val="0"/>
              <w:adjustRightInd w:val="0"/>
            </w:pPr>
            <w:r w:rsidRPr="003C4A8E">
              <w:t xml:space="preserve">"петлевые" диуретики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C03CA  </w:t>
            </w:r>
          </w:p>
        </w:tc>
        <w:tc>
          <w:tcPr>
            <w:tcW w:w="2850" w:type="dxa"/>
          </w:tcPr>
          <w:p w:rsidR="003C4A8E" w:rsidRPr="003C4A8E" w:rsidRDefault="003C4A8E" w:rsidP="003C4A8E">
            <w:pPr>
              <w:widowControl w:val="0"/>
              <w:autoSpaceDE w:val="0"/>
              <w:autoSpaceDN w:val="0"/>
              <w:adjustRightInd w:val="0"/>
            </w:pPr>
            <w:proofErr w:type="spellStart"/>
            <w:r w:rsidRPr="003C4A8E">
              <w:t>сульфонамиды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фуросемид </w:t>
            </w:r>
          </w:p>
          <w:p w:rsidR="003C4A8E" w:rsidRPr="003C4A8E" w:rsidRDefault="003C4A8E" w:rsidP="003C4A8E">
            <w:pPr>
              <w:widowControl w:val="0"/>
              <w:autoSpaceDE w:val="0"/>
              <w:autoSpaceDN w:val="0"/>
              <w:adjustRightInd w:val="0"/>
            </w:pPr>
            <w:proofErr w:type="spellStart"/>
            <w:r w:rsidRPr="003C4A8E">
              <w:t>торасемид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C03D   </w:t>
            </w:r>
          </w:p>
        </w:tc>
        <w:tc>
          <w:tcPr>
            <w:tcW w:w="2850" w:type="dxa"/>
          </w:tcPr>
          <w:p w:rsidR="003C4A8E" w:rsidRPr="003C4A8E" w:rsidRDefault="003C4A8E" w:rsidP="003C4A8E">
            <w:pPr>
              <w:widowControl w:val="0"/>
              <w:autoSpaceDE w:val="0"/>
              <w:autoSpaceDN w:val="0"/>
              <w:adjustRightInd w:val="0"/>
            </w:pPr>
            <w:r w:rsidRPr="003C4A8E">
              <w:t xml:space="preserve">калийсберегающие диуретики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C03DA  </w:t>
            </w:r>
          </w:p>
        </w:tc>
        <w:tc>
          <w:tcPr>
            <w:tcW w:w="2850" w:type="dxa"/>
          </w:tcPr>
          <w:p w:rsidR="003C4A8E" w:rsidRPr="003C4A8E" w:rsidRDefault="003C4A8E" w:rsidP="003C4A8E">
            <w:pPr>
              <w:widowControl w:val="0"/>
              <w:autoSpaceDE w:val="0"/>
              <w:autoSpaceDN w:val="0"/>
              <w:adjustRightInd w:val="0"/>
            </w:pPr>
            <w:r w:rsidRPr="003C4A8E">
              <w:t xml:space="preserve">антагонисты альдостерона         </w:t>
            </w:r>
          </w:p>
        </w:tc>
        <w:tc>
          <w:tcPr>
            <w:tcW w:w="5432" w:type="dxa"/>
          </w:tcPr>
          <w:p w:rsidR="003C4A8E" w:rsidRPr="003C4A8E" w:rsidRDefault="003C4A8E" w:rsidP="003C4A8E">
            <w:pPr>
              <w:widowControl w:val="0"/>
              <w:autoSpaceDE w:val="0"/>
              <w:autoSpaceDN w:val="0"/>
              <w:adjustRightInd w:val="0"/>
            </w:pPr>
            <w:proofErr w:type="spellStart"/>
            <w:r w:rsidRPr="003C4A8E">
              <w:t>спиронолактон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C03E   </w:t>
            </w:r>
          </w:p>
        </w:tc>
        <w:tc>
          <w:tcPr>
            <w:tcW w:w="2850" w:type="dxa"/>
          </w:tcPr>
          <w:p w:rsidR="003C4A8E" w:rsidRPr="003C4A8E" w:rsidRDefault="003C4A8E" w:rsidP="003C4A8E">
            <w:pPr>
              <w:widowControl w:val="0"/>
              <w:autoSpaceDE w:val="0"/>
              <w:autoSpaceDN w:val="0"/>
              <w:adjustRightInd w:val="0"/>
            </w:pPr>
            <w:r w:rsidRPr="003C4A8E">
              <w:t xml:space="preserve">диуретики в комбинации с         </w:t>
            </w:r>
            <w:r w:rsidRPr="003C4A8E">
              <w:br/>
              <w:t xml:space="preserve">калийсберегающими средствами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C03EA  </w:t>
            </w:r>
          </w:p>
        </w:tc>
        <w:tc>
          <w:tcPr>
            <w:tcW w:w="2850" w:type="dxa"/>
          </w:tcPr>
          <w:p w:rsidR="003C4A8E" w:rsidRPr="003C4A8E" w:rsidRDefault="003C4A8E" w:rsidP="003C4A8E">
            <w:pPr>
              <w:widowControl w:val="0"/>
              <w:autoSpaceDE w:val="0"/>
              <w:autoSpaceDN w:val="0"/>
              <w:adjustRightInd w:val="0"/>
            </w:pPr>
            <w:proofErr w:type="spellStart"/>
            <w:r w:rsidRPr="003C4A8E">
              <w:t>тиазидоподобные</w:t>
            </w:r>
            <w:proofErr w:type="spellEnd"/>
            <w:r w:rsidRPr="003C4A8E">
              <w:t xml:space="preserve"> </w:t>
            </w:r>
            <w:proofErr w:type="spellStart"/>
            <w:r w:rsidRPr="003C4A8E">
              <w:t>диуретики</w:t>
            </w:r>
            <w:proofErr w:type="spellEnd"/>
            <w:r w:rsidRPr="003C4A8E">
              <w:t xml:space="preserve"> в      </w:t>
            </w:r>
            <w:r w:rsidRPr="003C4A8E">
              <w:br/>
              <w:t xml:space="preserve">комбинации с калийсберегающими   </w:t>
            </w:r>
            <w:r w:rsidRPr="003C4A8E">
              <w:br/>
              <w:t xml:space="preserve">средствами                       </w:t>
            </w:r>
          </w:p>
        </w:tc>
        <w:tc>
          <w:tcPr>
            <w:tcW w:w="5432" w:type="dxa"/>
          </w:tcPr>
          <w:p w:rsidR="003C4A8E" w:rsidRPr="003C4A8E" w:rsidRDefault="003C4A8E" w:rsidP="003C4A8E">
            <w:pPr>
              <w:widowControl w:val="0"/>
              <w:autoSpaceDE w:val="0"/>
              <w:autoSpaceDN w:val="0"/>
              <w:adjustRightInd w:val="0"/>
            </w:pPr>
            <w:proofErr w:type="spellStart"/>
            <w:r w:rsidRPr="003C4A8E">
              <w:t>гидрохлоротиазид</w:t>
            </w:r>
            <w:proofErr w:type="spellEnd"/>
            <w:r w:rsidRPr="003C4A8E">
              <w:t xml:space="preserve"> + </w:t>
            </w:r>
            <w:proofErr w:type="spellStart"/>
            <w:r w:rsidRPr="003C4A8E">
              <w:t>триамтерен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C04    </w:t>
            </w:r>
          </w:p>
        </w:tc>
        <w:tc>
          <w:tcPr>
            <w:tcW w:w="2850" w:type="dxa"/>
          </w:tcPr>
          <w:p w:rsidR="003C4A8E" w:rsidRPr="003C4A8E" w:rsidRDefault="003C4A8E" w:rsidP="003C4A8E">
            <w:pPr>
              <w:widowControl w:val="0"/>
              <w:autoSpaceDE w:val="0"/>
              <w:autoSpaceDN w:val="0"/>
              <w:adjustRightInd w:val="0"/>
            </w:pPr>
            <w:r w:rsidRPr="003C4A8E">
              <w:t xml:space="preserve">периферические вазодилататоры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C04A   </w:t>
            </w:r>
          </w:p>
        </w:tc>
        <w:tc>
          <w:tcPr>
            <w:tcW w:w="2850" w:type="dxa"/>
          </w:tcPr>
          <w:p w:rsidR="003C4A8E" w:rsidRPr="003C4A8E" w:rsidRDefault="003C4A8E" w:rsidP="003C4A8E">
            <w:pPr>
              <w:widowControl w:val="0"/>
              <w:autoSpaceDE w:val="0"/>
              <w:autoSpaceDN w:val="0"/>
              <w:adjustRightInd w:val="0"/>
            </w:pPr>
            <w:r w:rsidRPr="003C4A8E">
              <w:t xml:space="preserve">периферические вазодилататоры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C04AD  </w:t>
            </w:r>
          </w:p>
        </w:tc>
        <w:tc>
          <w:tcPr>
            <w:tcW w:w="2850" w:type="dxa"/>
          </w:tcPr>
          <w:p w:rsidR="003C4A8E" w:rsidRPr="003C4A8E" w:rsidRDefault="003C4A8E" w:rsidP="003C4A8E">
            <w:pPr>
              <w:widowControl w:val="0"/>
              <w:autoSpaceDE w:val="0"/>
              <w:autoSpaceDN w:val="0"/>
              <w:adjustRightInd w:val="0"/>
            </w:pPr>
            <w:r w:rsidRPr="003C4A8E">
              <w:t xml:space="preserve">производные пурина               </w:t>
            </w:r>
          </w:p>
        </w:tc>
        <w:tc>
          <w:tcPr>
            <w:tcW w:w="5432" w:type="dxa"/>
          </w:tcPr>
          <w:p w:rsidR="003C4A8E" w:rsidRPr="003C4A8E" w:rsidRDefault="003C4A8E" w:rsidP="003C4A8E">
            <w:pPr>
              <w:widowControl w:val="0"/>
              <w:autoSpaceDE w:val="0"/>
              <w:autoSpaceDN w:val="0"/>
              <w:adjustRightInd w:val="0"/>
            </w:pPr>
            <w:proofErr w:type="spellStart"/>
            <w:r w:rsidRPr="003C4A8E">
              <w:t>пентоксифиллин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C04AE  </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t>эрголина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ницерголин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C04AX  </w:t>
            </w:r>
          </w:p>
        </w:tc>
        <w:tc>
          <w:tcPr>
            <w:tcW w:w="2850" w:type="dxa"/>
          </w:tcPr>
          <w:p w:rsidR="003C4A8E" w:rsidRPr="003C4A8E" w:rsidRDefault="003C4A8E" w:rsidP="003C4A8E">
            <w:pPr>
              <w:widowControl w:val="0"/>
              <w:autoSpaceDE w:val="0"/>
              <w:autoSpaceDN w:val="0"/>
              <w:adjustRightInd w:val="0"/>
            </w:pPr>
            <w:r w:rsidRPr="003C4A8E">
              <w:t xml:space="preserve">другие периферические            </w:t>
            </w:r>
            <w:r w:rsidRPr="003C4A8E">
              <w:br/>
              <w:t xml:space="preserve">вазодилататоры                   </w:t>
            </w:r>
          </w:p>
        </w:tc>
        <w:tc>
          <w:tcPr>
            <w:tcW w:w="5432" w:type="dxa"/>
          </w:tcPr>
          <w:p w:rsidR="003C4A8E" w:rsidRPr="003C4A8E" w:rsidRDefault="003C4A8E" w:rsidP="003C4A8E">
            <w:pPr>
              <w:widowControl w:val="0"/>
              <w:autoSpaceDE w:val="0"/>
              <w:autoSpaceDN w:val="0"/>
              <w:adjustRightInd w:val="0"/>
            </w:pPr>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C05    </w:t>
            </w:r>
          </w:p>
        </w:tc>
        <w:tc>
          <w:tcPr>
            <w:tcW w:w="2850" w:type="dxa"/>
          </w:tcPr>
          <w:p w:rsidR="003C4A8E" w:rsidRPr="003C4A8E" w:rsidRDefault="003C4A8E" w:rsidP="003C4A8E">
            <w:pPr>
              <w:widowControl w:val="0"/>
              <w:autoSpaceDE w:val="0"/>
              <w:autoSpaceDN w:val="0"/>
              <w:adjustRightInd w:val="0"/>
            </w:pPr>
            <w:proofErr w:type="spellStart"/>
            <w:r w:rsidRPr="003C4A8E">
              <w:t>ангиопротекторы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C05C   </w:t>
            </w:r>
          </w:p>
        </w:tc>
        <w:tc>
          <w:tcPr>
            <w:tcW w:w="2850" w:type="dxa"/>
          </w:tcPr>
          <w:p w:rsidR="003C4A8E" w:rsidRPr="003C4A8E" w:rsidRDefault="003C4A8E" w:rsidP="003C4A8E">
            <w:pPr>
              <w:widowControl w:val="0"/>
              <w:autoSpaceDE w:val="0"/>
              <w:autoSpaceDN w:val="0"/>
              <w:adjustRightInd w:val="0"/>
            </w:pPr>
            <w:r w:rsidRPr="003C4A8E">
              <w:t xml:space="preserve">препараты, снижающие             </w:t>
            </w:r>
            <w:r w:rsidRPr="003C4A8E">
              <w:br/>
              <w:t xml:space="preserve">проницаемость капилляров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C05CA  </w:t>
            </w:r>
          </w:p>
        </w:tc>
        <w:tc>
          <w:tcPr>
            <w:tcW w:w="2850" w:type="dxa"/>
          </w:tcPr>
          <w:p w:rsidR="003C4A8E" w:rsidRPr="003C4A8E" w:rsidRDefault="003C4A8E" w:rsidP="003C4A8E">
            <w:pPr>
              <w:widowControl w:val="0"/>
              <w:autoSpaceDE w:val="0"/>
              <w:autoSpaceDN w:val="0"/>
              <w:adjustRightInd w:val="0"/>
            </w:pPr>
            <w:r w:rsidRPr="003C4A8E">
              <w:t xml:space="preserve">биофлавоноиды                    </w:t>
            </w:r>
          </w:p>
        </w:tc>
        <w:tc>
          <w:tcPr>
            <w:tcW w:w="5432" w:type="dxa"/>
          </w:tcPr>
          <w:p w:rsidR="003C4A8E" w:rsidRPr="003C4A8E" w:rsidRDefault="003C4A8E" w:rsidP="003C4A8E">
            <w:pPr>
              <w:widowControl w:val="0"/>
              <w:autoSpaceDE w:val="0"/>
              <w:autoSpaceDN w:val="0"/>
              <w:adjustRightInd w:val="0"/>
            </w:pPr>
            <w:proofErr w:type="spellStart"/>
            <w:r w:rsidRPr="003C4A8E">
              <w:t>диосмин</w:t>
            </w:r>
            <w:proofErr w:type="spellEnd"/>
            <w:r w:rsidRPr="003C4A8E">
              <w:t xml:space="preserve">;                                              </w:t>
            </w:r>
            <w:r w:rsidRPr="003C4A8E">
              <w:br/>
            </w:r>
            <w:proofErr w:type="spellStart"/>
            <w:r w:rsidRPr="003C4A8E">
              <w:t>гесперидин</w:t>
            </w:r>
            <w:proofErr w:type="spellEnd"/>
            <w:r w:rsidRPr="003C4A8E">
              <w:t xml:space="preserve"> + </w:t>
            </w:r>
            <w:proofErr w:type="spellStart"/>
            <w:r w:rsidRPr="003C4A8E">
              <w:t>диосмин</w:t>
            </w:r>
            <w:proofErr w:type="spellEnd"/>
            <w:r w:rsidRPr="003C4A8E">
              <w:t xml:space="preserve">;                                 </w:t>
            </w:r>
            <w:r w:rsidRPr="003C4A8E">
              <w:br/>
            </w:r>
            <w:proofErr w:type="spellStart"/>
            <w:r w:rsidRPr="003C4A8E">
              <w:t>троксерутин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C07    </w:t>
            </w:r>
          </w:p>
        </w:tc>
        <w:tc>
          <w:tcPr>
            <w:tcW w:w="2850" w:type="dxa"/>
          </w:tcPr>
          <w:p w:rsidR="003C4A8E" w:rsidRPr="003C4A8E" w:rsidRDefault="003C4A8E" w:rsidP="003C4A8E">
            <w:pPr>
              <w:widowControl w:val="0"/>
              <w:autoSpaceDE w:val="0"/>
              <w:autoSpaceDN w:val="0"/>
              <w:adjustRightInd w:val="0"/>
            </w:pPr>
            <w:r w:rsidRPr="003C4A8E">
              <w:t xml:space="preserve">бета-адреноблокаторы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C07A   </w:t>
            </w:r>
          </w:p>
        </w:tc>
        <w:tc>
          <w:tcPr>
            <w:tcW w:w="2850" w:type="dxa"/>
          </w:tcPr>
          <w:p w:rsidR="003C4A8E" w:rsidRPr="003C4A8E" w:rsidRDefault="003C4A8E" w:rsidP="003C4A8E">
            <w:pPr>
              <w:widowControl w:val="0"/>
              <w:autoSpaceDE w:val="0"/>
              <w:autoSpaceDN w:val="0"/>
              <w:adjustRightInd w:val="0"/>
            </w:pPr>
            <w:r w:rsidRPr="003C4A8E">
              <w:t xml:space="preserve">бета-адреноблокаторы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C07AA  </w:t>
            </w:r>
          </w:p>
        </w:tc>
        <w:tc>
          <w:tcPr>
            <w:tcW w:w="2850" w:type="dxa"/>
          </w:tcPr>
          <w:p w:rsidR="003C4A8E" w:rsidRPr="003C4A8E" w:rsidRDefault="003C4A8E" w:rsidP="003C4A8E">
            <w:pPr>
              <w:widowControl w:val="0"/>
              <w:autoSpaceDE w:val="0"/>
              <w:autoSpaceDN w:val="0"/>
              <w:adjustRightInd w:val="0"/>
            </w:pPr>
            <w:r w:rsidRPr="003C4A8E">
              <w:t xml:space="preserve">неселективные                    </w:t>
            </w:r>
            <w:r w:rsidRPr="003C4A8E">
              <w:br/>
              <w:t xml:space="preserve">бета-адреноблокаторы             </w:t>
            </w:r>
          </w:p>
        </w:tc>
        <w:tc>
          <w:tcPr>
            <w:tcW w:w="5432" w:type="dxa"/>
          </w:tcPr>
          <w:p w:rsidR="003C4A8E" w:rsidRPr="003C4A8E" w:rsidRDefault="003C4A8E" w:rsidP="003C4A8E">
            <w:pPr>
              <w:widowControl w:val="0"/>
              <w:autoSpaceDE w:val="0"/>
              <w:autoSpaceDN w:val="0"/>
              <w:adjustRightInd w:val="0"/>
            </w:pPr>
            <w:proofErr w:type="spellStart"/>
            <w:r w:rsidRPr="003C4A8E">
              <w:t>пропранолол</w:t>
            </w:r>
            <w:proofErr w:type="spellEnd"/>
            <w:r w:rsidRPr="003C4A8E">
              <w:t xml:space="preserve">;                                          </w:t>
            </w:r>
            <w:r w:rsidRPr="003C4A8E">
              <w:br/>
            </w:r>
            <w:proofErr w:type="spellStart"/>
            <w:r w:rsidRPr="003C4A8E">
              <w:t>соталол</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C07AB  </w:t>
            </w:r>
          </w:p>
        </w:tc>
        <w:tc>
          <w:tcPr>
            <w:tcW w:w="2850" w:type="dxa"/>
          </w:tcPr>
          <w:p w:rsidR="003C4A8E" w:rsidRPr="003C4A8E" w:rsidRDefault="003C4A8E" w:rsidP="003C4A8E">
            <w:pPr>
              <w:widowControl w:val="0"/>
              <w:autoSpaceDE w:val="0"/>
              <w:autoSpaceDN w:val="0"/>
              <w:adjustRightInd w:val="0"/>
            </w:pPr>
            <w:r w:rsidRPr="003C4A8E">
              <w:t xml:space="preserve">селективные бета-адреноблокаторы </w:t>
            </w:r>
          </w:p>
        </w:tc>
        <w:tc>
          <w:tcPr>
            <w:tcW w:w="5432" w:type="dxa"/>
          </w:tcPr>
          <w:p w:rsidR="003C4A8E" w:rsidRPr="003C4A8E" w:rsidRDefault="003C4A8E" w:rsidP="003C4A8E">
            <w:pPr>
              <w:widowControl w:val="0"/>
              <w:autoSpaceDE w:val="0"/>
              <w:autoSpaceDN w:val="0"/>
              <w:adjustRightInd w:val="0"/>
            </w:pPr>
            <w:proofErr w:type="spellStart"/>
            <w:r w:rsidRPr="003C4A8E">
              <w:t>атенолол</w:t>
            </w:r>
            <w:proofErr w:type="spellEnd"/>
            <w:r w:rsidRPr="003C4A8E">
              <w:t xml:space="preserve">;                                             </w:t>
            </w:r>
            <w:r w:rsidRPr="003C4A8E">
              <w:br/>
            </w:r>
            <w:proofErr w:type="spellStart"/>
            <w:r w:rsidRPr="003C4A8E">
              <w:t>бисопролол</w:t>
            </w:r>
            <w:proofErr w:type="spellEnd"/>
            <w:r w:rsidRPr="003C4A8E">
              <w:t xml:space="preserve">;                                           </w:t>
            </w:r>
            <w:r w:rsidRPr="003C4A8E">
              <w:br/>
            </w:r>
            <w:proofErr w:type="spellStart"/>
            <w:r w:rsidRPr="003C4A8E">
              <w:t>метопролол</w:t>
            </w:r>
            <w:proofErr w:type="spellEnd"/>
            <w:r w:rsidRPr="003C4A8E">
              <w:t xml:space="preserve">;                                           </w:t>
            </w:r>
            <w:r w:rsidRPr="003C4A8E">
              <w:br/>
            </w:r>
            <w:proofErr w:type="spellStart"/>
            <w:r w:rsidRPr="003C4A8E">
              <w:t>небиволол</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C07AG  </w:t>
            </w:r>
          </w:p>
        </w:tc>
        <w:tc>
          <w:tcPr>
            <w:tcW w:w="2850" w:type="dxa"/>
          </w:tcPr>
          <w:p w:rsidR="003C4A8E" w:rsidRPr="003C4A8E" w:rsidRDefault="003C4A8E" w:rsidP="003C4A8E">
            <w:pPr>
              <w:widowControl w:val="0"/>
              <w:autoSpaceDE w:val="0"/>
              <w:autoSpaceDN w:val="0"/>
              <w:adjustRightInd w:val="0"/>
            </w:pPr>
            <w:r w:rsidRPr="003C4A8E">
              <w:t>альф</w:t>
            </w:r>
            <w:proofErr w:type="gramStart"/>
            <w:r w:rsidRPr="003C4A8E">
              <w:t>а-</w:t>
            </w:r>
            <w:proofErr w:type="gramEnd"/>
            <w:r w:rsidRPr="003C4A8E">
              <w:t xml:space="preserve"> и бета-адреноблокаторы    </w:t>
            </w:r>
          </w:p>
        </w:tc>
        <w:tc>
          <w:tcPr>
            <w:tcW w:w="5432" w:type="dxa"/>
          </w:tcPr>
          <w:p w:rsidR="003C4A8E" w:rsidRPr="003C4A8E" w:rsidRDefault="003C4A8E" w:rsidP="003C4A8E">
            <w:pPr>
              <w:widowControl w:val="0"/>
              <w:autoSpaceDE w:val="0"/>
              <w:autoSpaceDN w:val="0"/>
              <w:adjustRightInd w:val="0"/>
            </w:pPr>
            <w:proofErr w:type="spellStart"/>
            <w:r w:rsidRPr="003C4A8E">
              <w:t>карведилол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C08    </w:t>
            </w:r>
          </w:p>
        </w:tc>
        <w:tc>
          <w:tcPr>
            <w:tcW w:w="2850" w:type="dxa"/>
          </w:tcPr>
          <w:p w:rsidR="003C4A8E" w:rsidRPr="003C4A8E" w:rsidRDefault="003C4A8E" w:rsidP="003C4A8E">
            <w:pPr>
              <w:widowControl w:val="0"/>
              <w:autoSpaceDE w:val="0"/>
              <w:autoSpaceDN w:val="0"/>
              <w:adjustRightInd w:val="0"/>
            </w:pPr>
            <w:r w:rsidRPr="003C4A8E">
              <w:t xml:space="preserve">блокаторы кальциевых каналов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C08C   </w:t>
            </w:r>
          </w:p>
        </w:tc>
        <w:tc>
          <w:tcPr>
            <w:tcW w:w="2850" w:type="dxa"/>
          </w:tcPr>
          <w:p w:rsidR="003C4A8E" w:rsidRPr="003C4A8E" w:rsidRDefault="003C4A8E" w:rsidP="003C4A8E">
            <w:pPr>
              <w:widowControl w:val="0"/>
              <w:autoSpaceDE w:val="0"/>
              <w:autoSpaceDN w:val="0"/>
              <w:adjustRightInd w:val="0"/>
            </w:pPr>
            <w:proofErr w:type="gramStart"/>
            <w:r w:rsidRPr="003C4A8E">
              <w:t>селективные</w:t>
            </w:r>
            <w:proofErr w:type="gramEnd"/>
            <w:r w:rsidRPr="003C4A8E">
              <w:t xml:space="preserve"> </w:t>
            </w:r>
            <w:r w:rsidRPr="003C4A8E">
              <w:lastRenderedPageBreak/>
              <w:t xml:space="preserve">блокаторы кальциевых </w:t>
            </w:r>
            <w:r w:rsidRPr="003C4A8E">
              <w:br/>
              <w:t xml:space="preserve">каналов преимущественно с        </w:t>
            </w:r>
            <w:r w:rsidRPr="003C4A8E">
              <w:br/>
              <w:t xml:space="preserve">сосудистым эффектом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 xml:space="preserve">C08CA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дигидропиридина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амлодипин</w:t>
            </w:r>
            <w:proofErr w:type="spellEnd"/>
            <w:r w:rsidRPr="003C4A8E">
              <w:t xml:space="preserve">;                                            </w:t>
            </w:r>
            <w:r w:rsidRPr="003C4A8E">
              <w:br/>
            </w:r>
            <w:proofErr w:type="spellStart"/>
            <w:r w:rsidRPr="003C4A8E">
              <w:t>нифедипин</w:t>
            </w:r>
            <w:proofErr w:type="spellEnd"/>
            <w:r w:rsidRPr="003C4A8E">
              <w:t xml:space="preserve">;                                            </w:t>
            </w:r>
            <w:r w:rsidRPr="003C4A8E">
              <w:br/>
            </w:r>
            <w:proofErr w:type="spellStart"/>
            <w:r w:rsidRPr="003C4A8E">
              <w:t>фелодипин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C08D   </w:t>
            </w:r>
          </w:p>
        </w:tc>
        <w:tc>
          <w:tcPr>
            <w:tcW w:w="2850" w:type="dxa"/>
          </w:tcPr>
          <w:p w:rsidR="003C4A8E" w:rsidRPr="003C4A8E" w:rsidRDefault="003C4A8E" w:rsidP="003C4A8E">
            <w:pPr>
              <w:widowControl w:val="0"/>
              <w:autoSpaceDE w:val="0"/>
              <w:autoSpaceDN w:val="0"/>
              <w:adjustRightInd w:val="0"/>
            </w:pPr>
            <w:proofErr w:type="gramStart"/>
            <w:r w:rsidRPr="003C4A8E">
              <w:t>селективные</w:t>
            </w:r>
            <w:proofErr w:type="gramEnd"/>
            <w:r w:rsidRPr="003C4A8E">
              <w:t xml:space="preserve"> блокаторы кальциевых </w:t>
            </w:r>
            <w:r w:rsidRPr="003C4A8E">
              <w:br/>
              <w:t xml:space="preserve">каналов с прямым действием на    </w:t>
            </w:r>
            <w:r w:rsidRPr="003C4A8E">
              <w:br/>
              <w:t xml:space="preserve">сердце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C08DA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фенилалкиламина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верапамил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C08DB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бензотиазепина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дилтиазем</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C09    </w:t>
            </w:r>
          </w:p>
        </w:tc>
        <w:tc>
          <w:tcPr>
            <w:tcW w:w="2850" w:type="dxa"/>
          </w:tcPr>
          <w:p w:rsidR="003C4A8E" w:rsidRPr="003C4A8E" w:rsidRDefault="003C4A8E" w:rsidP="003C4A8E">
            <w:pPr>
              <w:widowControl w:val="0"/>
              <w:autoSpaceDE w:val="0"/>
              <w:autoSpaceDN w:val="0"/>
              <w:adjustRightInd w:val="0"/>
            </w:pPr>
            <w:r w:rsidRPr="003C4A8E">
              <w:t xml:space="preserve">средства, действующие на         </w:t>
            </w:r>
            <w:r w:rsidRPr="003C4A8E">
              <w:br/>
            </w:r>
            <w:proofErr w:type="spellStart"/>
            <w:r w:rsidRPr="003C4A8E">
              <w:t>ренин-ангиотензиновую</w:t>
            </w:r>
            <w:proofErr w:type="spellEnd"/>
            <w:r w:rsidRPr="003C4A8E">
              <w:t xml:space="preserve"> систему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C09A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r w:rsidRPr="003C4A8E">
              <w:br/>
            </w:r>
            <w:proofErr w:type="spellStart"/>
            <w:r w:rsidRPr="003C4A8E">
              <w:t>ангиотензинпревращающего</w:t>
            </w:r>
            <w:proofErr w:type="spellEnd"/>
            <w:r w:rsidRPr="003C4A8E">
              <w:t xml:space="preserve"> фермента</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1600"/>
        </w:trPr>
        <w:tc>
          <w:tcPr>
            <w:tcW w:w="1418" w:type="dxa"/>
          </w:tcPr>
          <w:p w:rsidR="003C4A8E" w:rsidRPr="003C4A8E" w:rsidRDefault="003C4A8E" w:rsidP="003C4A8E">
            <w:pPr>
              <w:widowControl w:val="0"/>
              <w:autoSpaceDE w:val="0"/>
              <w:autoSpaceDN w:val="0"/>
              <w:adjustRightInd w:val="0"/>
            </w:pPr>
            <w:r w:rsidRPr="003C4A8E">
              <w:t xml:space="preserve">C09AA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r w:rsidRPr="003C4A8E">
              <w:br/>
            </w:r>
            <w:proofErr w:type="spellStart"/>
            <w:r w:rsidRPr="003C4A8E">
              <w:t>ангиотензинпревращающего</w:t>
            </w:r>
            <w:proofErr w:type="spellEnd"/>
            <w:r w:rsidRPr="003C4A8E">
              <w:t xml:space="preserve"> фермента</w:t>
            </w:r>
          </w:p>
        </w:tc>
        <w:tc>
          <w:tcPr>
            <w:tcW w:w="5432" w:type="dxa"/>
          </w:tcPr>
          <w:p w:rsidR="003C4A8E" w:rsidRPr="003C4A8E" w:rsidRDefault="003C4A8E" w:rsidP="003C4A8E">
            <w:pPr>
              <w:widowControl w:val="0"/>
              <w:autoSpaceDE w:val="0"/>
              <w:autoSpaceDN w:val="0"/>
              <w:adjustRightInd w:val="0"/>
            </w:pPr>
            <w:proofErr w:type="spellStart"/>
            <w:r w:rsidRPr="003C4A8E">
              <w:t>каптоприл</w:t>
            </w:r>
            <w:proofErr w:type="spellEnd"/>
            <w:r w:rsidRPr="003C4A8E">
              <w:t xml:space="preserve">;                                            </w:t>
            </w:r>
            <w:r w:rsidRPr="003C4A8E">
              <w:br/>
            </w:r>
            <w:proofErr w:type="spellStart"/>
            <w:r w:rsidRPr="003C4A8E">
              <w:t>лизиноприл</w:t>
            </w:r>
            <w:proofErr w:type="spellEnd"/>
            <w:r w:rsidRPr="003C4A8E">
              <w:t xml:space="preserve">;                                           </w:t>
            </w:r>
            <w:r w:rsidRPr="003C4A8E">
              <w:br/>
            </w:r>
            <w:proofErr w:type="spellStart"/>
            <w:r w:rsidRPr="003C4A8E">
              <w:t>моэксиприл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периндоприл</w:t>
            </w:r>
            <w:proofErr w:type="spellEnd"/>
            <w:r w:rsidRPr="003C4A8E">
              <w:t xml:space="preserve">;                                          </w:t>
            </w:r>
            <w:r w:rsidRPr="003C4A8E">
              <w:br/>
            </w:r>
            <w:proofErr w:type="spellStart"/>
            <w:r w:rsidRPr="003C4A8E">
              <w:t>рамиприл</w:t>
            </w:r>
            <w:proofErr w:type="spellEnd"/>
            <w:r w:rsidRPr="003C4A8E">
              <w:t xml:space="preserve">;                                             </w:t>
            </w:r>
            <w:r w:rsidRPr="003C4A8E">
              <w:br/>
            </w:r>
            <w:proofErr w:type="spellStart"/>
            <w:r w:rsidRPr="003C4A8E">
              <w:t>спираприл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фозиноприл</w:t>
            </w:r>
            <w:proofErr w:type="spellEnd"/>
            <w:r w:rsidRPr="003C4A8E">
              <w:t xml:space="preserve">;                                           </w:t>
            </w:r>
            <w:r w:rsidRPr="003C4A8E">
              <w:br/>
            </w:r>
            <w:proofErr w:type="spellStart"/>
            <w:r w:rsidRPr="003C4A8E">
              <w:t>хинаприл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эналаприл</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C09BA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r w:rsidRPr="003C4A8E">
              <w:br/>
            </w:r>
            <w:proofErr w:type="spellStart"/>
            <w:r w:rsidRPr="003C4A8E">
              <w:t>ангиотензинпревращающего</w:t>
            </w:r>
            <w:proofErr w:type="spellEnd"/>
            <w:r w:rsidRPr="003C4A8E">
              <w:t xml:space="preserve"> фермента</w:t>
            </w:r>
            <w:r w:rsidRPr="003C4A8E">
              <w:br/>
              <w:t xml:space="preserve">в комбинации с диуретиками       </w:t>
            </w:r>
          </w:p>
        </w:tc>
        <w:tc>
          <w:tcPr>
            <w:tcW w:w="5432" w:type="dxa"/>
          </w:tcPr>
          <w:p w:rsidR="003C4A8E" w:rsidRPr="003C4A8E" w:rsidRDefault="003C4A8E" w:rsidP="003C4A8E">
            <w:pPr>
              <w:widowControl w:val="0"/>
              <w:autoSpaceDE w:val="0"/>
              <w:autoSpaceDN w:val="0"/>
              <w:adjustRightInd w:val="0"/>
            </w:pPr>
            <w:proofErr w:type="spellStart"/>
            <w:r w:rsidRPr="003C4A8E">
              <w:t>гидрохлоротиазид</w:t>
            </w:r>
            <w:proofErr w:type="spellEnd"/>
            <w:r w:rsidRPr="003C4A8E">
              <w:t xml:space="preserve"> + </w:t>
            </w:r>
            <w:proofErr w:type="spellStart"/>
            <w:r w:rsidRPr="003C4A8E">
              <w:t>каптоприл</w:t>
            </w:r>
            <w:proofErr w:type="spellEnd"/>
            <w:r w:rsidRPr="003C4A8E">
              <w:t xml:space="preserve">;                         </w:t>
            </w:r>
            <w:r w:rsidRPr="003C4A8E">
              <w:br/>
            </w:r>
            <w:proofErr w:type="spellStart"/>
            <w:r w:rsidRPr="003C4A8E">
              <w:t>гидрохлоротиазид</w:t>
            </w:r>
            <w:proofErr w:type="spellEnd"/>
            <w:r w:rsidRPr="003C4A8E">
              <w:t xml:space="preserve"> + </w:t>
            </w:r>
            <w:proofErr w:type="spellStart"/>
            <w:r w:rsidRPr="003C4A8E">
              <w:t>эналаприл</w:t>
            </w:r>
            <w:proofErr w:type="spellEnd"/>
            <w:r w:rsidRPr="003C4A8E">
              <w:t xml:space="preserve">;                         </w:t>
            </w:r>
            <w:r w:rsidRPr="003C4A8E">
              <w:br/>
            </w:r>
            <w:proofErr w:type="spellStart"/>
            <w:r w:rsidRPr="003C4A8E">
              <w:t>индапамид</w:t>
            </w:r>
            <w:proofErr w:type="spellEnd"/>
            <w:r w:rsidRPr="003C4A8E">
              <w:t xml:space="preserve"> + </w:t>
            </w:r>
            <w:proofErr w:type="spellStart"/>
            <w:r w:rsidRPr="003C4A8E">
              <w:t>периндоприл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индапамид</w:t>
            </w:r>
            <w:proofErr w:type="spellEnd"/>
            <w:r w:rsidRPr="003C4A8E">
              <w:t xml:space="preserve"> + </w:t>
            </w:r>
            <w:proofErr w:type="spellStart"/>
            <w:r w:rsidRPr="003C4A8E">
              <w:t>эналаприл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C09C   </w:t>
            </w:r>
          </w:p>
        </w:tc>
        <w:tc>
          <w:tcPr>
            <w:tcW w:w="2850" w:type="dxa"/>
          </w:tcPr>
          <w:p w:rsidR="003C4A8E" w:rsidRPr="003C4A8E" w:rsidRDefault="003C4A8E" w:rsidP="003C4A8E">
            <w:pPr>
              <w:widowControl w:val="0"/>
              <w:autoSpaceDE w:val="0"/>
              <w:autoSpaceDN w:val="0"/>
              <w:adjustRightInd w:val="0"/>
            </w:pPr>
            <w:r w:rsidRPr="003C4A8E">
              <w:t xml:space="preserve">антагонисты </w:t>
            </w:r>
            <w:proofErr w:type="spellStart"/>
            <w:r w:rsidRPr="003C4A8E">
              <w:t>ангиотензина</w:t>
            </w:r>
            <w:proofErr w:type="spellEnd"/>
            <w:r w:rsidRPr="003C4A8E">
              <w:t xml:space="preserve"> II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C09CA  </w:t>
            </w:r>
          </w:p>
        </w:tc>
        <w:tc>
          <w:tcPr>
            <w:tcW w:w="2850" w:type="dxa"/>
          </w:tcPr>
          <w:p w:rsidR="003C4A8E" w:rsidRPr="003C4A8E" w:rsidRDefault="003C4A8E" w:rsidP="003C4A8E">
            <w:pPr>
              <w:widowControl w:val="0"/>
              <w:autoSpaceDE w:val="0"/>
              <w:autoSpaceDN w:val="0"/>
              <w:adjustRightInd w:val="0"/>
            </w:pPr>
            <w:r w:rsidRPr="003C4A8E">
              <w:t xml:space="preserve">антагонисты </w:t>
            </w:r>
            <w:proofErr w:type="spellStart"/>
            <w:r w:rsidRPr="003C4A8E">
              <w:t>ангиотензина</w:t>
            </w:r>
            <w:proofErr w:type="spellEnd"/>
            <w:r w:rsidRPr="003C4A8E">
              <w:t xml:space="preserve"> II      </w:t>
            </w:r>
          </w:p>
        </w:tc>
        <w:tc>
          <w:tcPr>
            <w:tcW w:w="5432" w:type="dxa"/>
          </w:tcPr>
          <w:p w:rsidR="003C4A8E" w:rsidRPr="003C4A8E" w:rsidRDefault="003C4A8E" w:rsidP="003C4A8E">
            <w:pPr>
              <w:widowControl w:val="0"/>
              <w:autoSpaceDE w:val="0"/>
              <w:autoSpaceDN w:val="0"/>
              <w:adjustRightInd w:val="0"/>
            </w:pPr>
            <w:proofErr w:type="spellStart"/>
            <w:r w:rsidRPr="003C4A8E">
              <w:t>валсартан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ирбесартан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кандесартан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лозартан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эпросартан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C09D   </w:t>
            </w:r>
          </w:p>
        </w:tc>
        <w:tc>
          <w:tcPr>
            <w:tcW w:w="2850" w:type="dxa"/>
          </w:tcPr>
          <w:p w:rsidR="003C4A8E" w:rsidRPr="003C4A8E" w:rsidRDefault="003C4A8E" w:rsidP="003C4A8E">
            <w:pPr>
              <w:widowControl w:val="0"/>
              <w:autoSpaceDE w:val="0"/>
              <w:autoSpaceDN w:val="0"/>
              <w:adjustRightInd w:val="0"/>
            </w:pPr>
            <w:r w:rsidRPr="003C4A8E">
              <w:t xml:space="preserve">антагонисты </w:t>
            </w:r>
            <w:proofErr w:type="spellStart"/>
            <w:r w:rsidRPr="003C4A8E">
              <w:t>ангиотензина</w:t>
            </w:r>
            <w:proofErr w:type="spellEnd"/>
            <w:r w:rsidRPr="003C4A8E">
              <w:t xml:space="preserve"> II в    </w:t>
            </w:r>
            <w:r w:rsidRPr="003C4A8E">
              <w:br/>
              <w:t xml:space="preserve">комбинации с </w:t>
            </w:r>
            <w:r w:rsidRPr="003C4A8E">
              <w:lastRenderedPageBreak/>
              <w:t xml:space="preserve">диуретиками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C09DA  </w:t>
            </w:r>
          </w:p>
        </w:tc>
        <w:tc>
          <w:tcPr>
            <w:tcW w:w="2850" w:type="dxa"/>
          </w:tcPr>
          <w:p w:rsidR="003C4A8E" w:rsidRPr="003C4A8E" w:rsidRDefault="003C4A8E" w:rsidP="003C4A8E">
            <w:pPr>
              <w:widowControl w:val="0"/>
              <w:autoSpaceDE w:val="0"/>
              <w:autoSpaceDN w:val="0"/>
              <w:adjustRightInd w:val="0"/>
            </w:pPr>
            <w:r w:rsidRPr="003C4A8E">
              <w:t xml:space="preserve">антагонисты </w:t>
            </w:r>
            <w:proofErr w:type="spellStart"/>
            <w:r w:rsidRPr="003C4A8E">
              <w:t>ангиотензина</w:t>
            </w:r>
            <w:proofErr w:type="spellEnd"/>
            <w:r w:rsidRPr="003C4A8E">
              <w:t xml:space="preserve"> II в    </w:t>
            </w:r>
            <w:r w:rsidRPr="003C4A8E">
              <w:br/>
              <w:t xml:space="preserve">комбинации с диуретиками         </w:t>
            </w:r>
          </w:p>
        </w:tc>
        <w:tc>
          <w:tcPr>
            <w:tcW w:w="5432" w:type="dxa"/>
          </w:tcPr>
          <w:p w:rsidR="003C4A8E" w:rsidRPr="003C4A8E" w:rsidRDefault="003C4A8E" w:rsidP="003C4A8E">
            <w:pPr>
              <w:widowControl w:val="0"/>
              <w:autoSpaceDE w:val="0"/>
              <w:autoSpaceDN w:val="0"/>
              <w:adjustRightInd w:val="0"/>
            </w:pPr>
            <w:proofErr w:type="spellStart"/>
            <w:r w:rsidRPr="003C4A8E">
              <w:t>гидрохлоротиазид</w:t>
            </w:r>
            <w:proofErr w:type="spellEnd"/>
            <w:r w:rsidRPr="003C4A8E">
              <w:t xml:space="preserve"> + </w:t>
            </w:r>
            <w:proofErr w:type="spellStart"/>
            <w:r w:rsidRPr="003C4A8E">
              <w:t>лозартан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гидрохлоротиазид</w:t>
            </w:r>
            <w:proofErr w:type="spellEnd"/>
            <w:r w:rsidRPr="003C4A8E">
              <w:t xml:space="preserve"> + </w:t>
            </w:r>
            <w:proofErr w:type="spellStart"/>
            <w:r w:rsidRPr="003C4A8E">
              <w:t>эпросартан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C10    </w:t>
            </w:r>
          </w:p>
        </w:tc>
        <w:tc>
          <w:tcPr>
            <w:tcW w:w="2850" w:type="dxa"/>
          </w:tcPr>
          <w:p w:rsidR="003C4A8E" w:rsidRPr="003C4A8E" w:rsidRDefault="003C4A8E" w:rsidP="003C4A8E">
            <w:pPr>
              <w:widowControl w:val="0"/>
              <w:autoSpaceDE w:val="0"/>
              <w:autoSpaceDN w:val="0"/>
              <w:adjustRightInd w:val="0"/>
            </w:pPr>
            <w:proofErr w:type="spellStart"/>
            <w:r w:rsidRPr="003C4A8E">
              <w:t>гиполипидемические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C10A   </w:t>
            </w:r>
          </w:p>
        </w:tc>
        <w:tc>
          <w:tcPr>
            <w:tcW w:w="2850" w:type="dxa"/>
          </w:tcPr>
          <w:p w:rsidR="003C4A8E" w:rsidRPr="003C4A8E" w:rsidRDefault="003C4A8E" w:rsidP="003C4A8E">
            <w:pPr>
              <w:widowControl w:val="0"/>
              <w:autoSpaceDE w:val="0"/>
              <w:autoSpaceDN w:val="0"/>
              <w:adjustRightInd w:val="0"/>
            </w:pPr>
            <w:proofErr w:type="spellStart"/>
            <w:r w:rsidRPr="003C4A8E">
              <w:t>гиполипидемические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C10AA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ГМГ-КоА-редуктазы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аторвастатин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ловастатин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розувастатин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симвастатин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C10AX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гиполипидемические</w:t>
            </w:r>
            <w:proofErr w:type="spellEnd"/>
            <w:r w:rsidRPr="003C4A8E">
              <w:t xml:space="preserve">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D      </w:t>
            </w:r>
          </w:p>
        </w:tc>
        <w:tc>
          <w:tcPr>
            <w:tcW w:w="2850" w:type="dxa"/>
          </w:tcPr>
          <w:p w:rsidR="003C4A8E" w:rsidRPr="003C4A8E" w:rsidRDefault="003C4A8E" w:rsidP="003C4A8E">
            <w:pPr>
              <w:widowControl w:val="0"/>
              <w:autoSpaceDE w:val="0"/>
              <w:autoSpaceDN w:val="0"/>
              <w:adjustRightInd w:val="0"/>
            </w:pPr>
            <w:r w:rsidRPr="003C4A8E">
              <w:t xml:space="preserve">дерматологические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D01    </w:t>
            </w:r>
          </w:p>
        </w:tc>
        <w:tc>
          <w:tcPr>
            <w:tcW w:w="2850" w:type="dxa"/>
          </w:tcPr>
          <w:p w:rsidR="003C4A8E" w:rsidRPr="003C4A8E" w:rsidRDefault="003C4A8E" w:rsidP="003C4A8E">
            <w:pPr>
              <w:widowControl w:val="0"/>
              <w:autoSpaceDE w:val="0"/>
              <w:autoSpaceDN w:val="0"/>
              <w:adjustRightInd w:val="0"/>
            </w:pPr>
            <w:r w:rsidRPr="003C4A8E">
              <w:t xml:space="preserve">противогрибковые препараты для   </w:t>
            </w:r>
            <w:r w:rsidRPr="003C4A8E">
              <w:br/>
              <w:t xml:space="preserve">лечения заболеваний кожи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D01A   </w:t>
            </w:r>
          </w:p>
        </w:tc>
        <w:tc>
          <w:tcPr>
            <w:tcW w:w="2850" w:type="dxa"/>
          </w:tcPr>
          <w:p w:rsidR="003C4A8E" w:rsidRPr="003C4A8E" w:rsidRDefault="003C4A8E" w:rsidP="003C4A8E">
            <w:pPr>
              <w:widowControl w:val="0"/>
              <w:autoSpaceDE w:val="0"/>
              <w:autoSpaceDN w:val="0"/>
              <w:adjustRightInd w:val="0"/>
            </w:pPr>
            <w:r w:rsidRPr="003C4A8E">
              <w:t xml:space="preserve">противогрибковые препараты для   </w:t>
            </w:r>
            <w:r w:rsidRPr="003C4A8E">
              <w:br/>
              <w:t xml:space="preserve">местного применения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D01AE  </w:t>
            </w:r>
          </w:p>
        </w:tc>
        <w:tc>
          <w:tcPr>
            <w:tcW w:w="2850" w:type="dxa"/>
          </w:tcPr>
          <w:p w:rsidR="003C4A8E" w:rsidRPr="003C4A8E" w:rsidRDefault="003C4A8E" w:rsidP="003C4A8E">
            <w:pPr>
              <w:widowControl w:val="0"/>
              <w:autoSpaceDE w:val="0"/>
              <w:autoSpaceDN w:val="0"/>
              <w:adjustRightInd w:val="0"/>
            </w:pPr>
            <w:r w:rsidRPr="003C4A8E">
              <w:t>прочие противогрибковые препараты</w:t>
            </w:r>
            <w:r w:rsidRPr="003C4A8E">
              <w:br/>
              <w:t xml:space="preserve">для местного применения          </w:t>
            </w:r>
          </w:p>
        </w:tc>
        <w:tc>
          <w:tcPr>
            <w:tcW w:w="5432" w:type="dxa"/>
          </w:tcPr>
          <w:p w:rsidR="003C4A8E" w:rsidRPr="003C4A8E" w:rsidRDefault="003C4A8E" w:rsidP="003C4A8E">
            <w:pPr>
              <w:widowControl w:val="0"/>
              <w:autoSpaceDE w:val="0"/>
              <w:autoSpaceDN w:val="0"/>
              <w:adjustRightInd w:val="0"/>
            </w:pPr>
            <w:proofErr w:type="spellStart"/>
            <w:r w:rsidRPr="003C4A8E">
              <w:t>тербинафин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D01AC  </w:t>
            </w:r>
          </w:p>
        </w:tc>
        <w:tc>
          <w:tcPr>
            <w:tcW w:w="2850" w:type="dxa"/>
          </w:tcPr>
          <w:p w:rsidR="003C4A8E" w:rsidRPr="003C4A8E" w:rsidRDefault="003C4A8E" w:rsidP="003C4A8E">
            <w:pPr>
              <w:widowControl w:val="0"/>
              <w:autoSpaceDE w:val="0"/>
              <w:autoSpaceDN w:val="0"/>
              <w:adjustRightInd w:val="0"/>
            </w:pPr>
            <w:r w:rsidRPr="003C4A8E">
              <w:t xml:space="preserve">противогрибковое средство        </w:t>
            </w:r>
          </w:p>
        </w:tc>
        <w:tc>
          <w:tcPr>
            <w:tcW w:w="5432" w:type="dxa"/>
          </w:tcPr>
          <w:p w:rsidR="003C4A8E" w:rsidRPr="003C4A8E" w:rsidRDefault="003C4A8E" w:rsidP="003C4A8E">
            <w:pPr>
              <w:widowControl w:val="0"/>
              <w:autoSpaceDE w:val="0"/>
              <w:autoSpaceDN w:val="0"/>
              <w:adjustRightInd w:val="0"/>
            </w:pPr>
            <w:proofErr w:type="spellStart"/>
            <w:r w:rsidRPr="003C4A8E">
              <w:t>клотримазол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D07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применяемые в   </w:t>
            </w:r>
            <w:r w:rsidRPr="003C4A8E">
              <w:br/>
              <w:t xml:space="preserve">дерматологии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D07A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D07AA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с низкой         </w:t>
            </w:r>
            <w:r w:rsidRPr="003C4A8E">
              <w:br/>
              <w:t xml:space="preserve">активностью (группа I)           </w:t>
            </w:r>
          </w:p>
        </w:tc>
        <w:tc>
          <w:tcPr>
            <w:tcW w:w="5432" w:type="dxa"/>
          </w:tcPr>
          <w:p w:rsidR="003C4A8E" w:rsidRPr="003C4A8E" w:rsidRDefault="003C4A8E" w:rsidP="003C4A8E">
            <w:pPr>
              <w:widowControl w:val="0"/>
              <w:autoSpaceDE w:val="0"/>
              <w:autoSpaceDN w:val="0"/>
              <w:adjustRightInd w:val="0"/>
            </w:pPr>
            <w:proofErr w:type="spellStart"/>
            <w:r w:rsidRPr="003C4A8E">
              <w:t>метилпреднизолона</w:t>
            </w:r>
            <w:proofErr w:type="spellEnd"/>
            <w:r w:rsidRPr="003C4A8E">
              <w:t xml:space="preserve"> </w:t>
            </w:r>
            <w:proofErr w:type="spellStart"/>
            <w:r w:rsidRPr="003C4A8E">
              <w:t>ацепонат</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D07AC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с высокой        </w:t>
            </w:r>
            <w:r w:rsidRPr="003C4A8E">
              <w:br/>
              <w:t xml:space="preserve">активностью (группа III)         </w:t>
            </w:r>
          </w:p>
        </w:tc>
        <w:tc>
          <w:tcPr>
            <w:tcW w:w="5432" w:type="dxa"/>
          </w:tcPr>
          <w:p w:rsidR="003C4A8E" w:rsidRPr="003C4A8E" w:rsidRDefault="003C4A8E" w:rsidP="003C4A8E">
            <w:pPr>
              <w:widowControl w:val="0"/>
              <w:autoSpaceDE w:val="0"/>
              <w:autoSpaceDN w:val="0"/>
              <w:adjustRightInd w:val="0"/>
            </w:pPr>
            <w:proofErr w:type="spellStart"/>
            <w:r w:rsidRPr="003C4A8E">
              <w:t>флуоцинолона</w:t>
            </w:r>
            <w:proofErr w:type="spellEnd"/>
            <w:r w:rsidRPr="003C4A8E">
              <w:t xml:space="preserve"> </w:t>
            </w:r>
            <w:proofErr w:type="spellStart"/>
            <w:r w:rsidRPr="003C4A8E">
              <w:t>ацетонид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D07X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в комбинации с   </w:t>
            </w:r>
            <w:r w:rsidRPr="003C4A8E">
              <w:br/>
              <w:t xml:space="preserve">другими препаратами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D07XC  </w:t>
            </w:r>
          </w:p>
        </w:tc>
        <w:tc>
          <w:tcPr>
            <w:tcW w:w="2850" w:type="dxa"/>
          </w:tcPr>
          <w:p w:rsidR="003C4A8E" w:rsidRPr="003C4A8E" w:rsidRDefault="003C4A8E" w:rsidP="003C4A8E">
            <w:pPr>
              <w:widowControl w:val="0"/>
              <w:autoSpaceDE w:val="0"/>
              <w:autoSpaceDN w:val="0"/>
              <w:adjustRightInd w:val="0"/>
            </w:pPr>
            <w:r w:rsidRPr="003C4A8E">
              <w:t xml:space="preserve">кортикостероиды с высокой        </w:t>
            </w:r>
            <w:r w:rsidRPr="003C4A8E">
              <w:br/>
            </w:r>
            <w:r w:rsidRPr="003C4A8E">
              <w:lastRenderedPageBreak/>
              <w:t xml:space="preserve">активностью в комбинации с       </w:t>
            </w:r>
            <w:r w:rsidRPr="003C4A8E">
              <w:br/>
              <w:t xml:space="preserve">другими препаратами              </w:t>
            </w:r>
          </w:p>
        </w:tc>
        <w:tc>
          <w:tcPr>
            <w:tcW w:w="5432" w:type="dxa"/>
          </w:tcPr>
          <w:p w:rsidR="003C4A8E" w:rsidRPr="003C4A8E" w:rsidRDefault="003C4A8E" w:rsidP="003C4A8E">
            <w:pPr>
              <w:widowControl w:val="0"/>
              <w:autoSpaceDE w:val="0"/>
              <w:autoSpaceDN w:val="0"/>
              <w:adjustRightInd w:val="0"/>
            </w:pPr>
            <w:proofErr w:type="spellStart"/>
            <w:r w:rsidRPr="003C4A8E">
              <w:lastRenderedPageBreak/>
              <w:t>бетаметазон</w:t>
            </w:r>
            <w:proofErr w:type="spellEnd"/>
            <w:r w:rsidRPr="003C4A8E">
              <w:t xml:space="preserve"> + </w:t>
            </w:r>
            <w:proofErr w:type="spellStart"/>
            <w:r w:rsidRPr="003C4A8E">
              <w:t>гентамицин</w:t>
            </w:r>
            <w:proofErr w:type="spellEnd"/>
            <w:r w:rsidRPr="003C4A8E">
              <w:t xml:space="preserve"> + </w:t>
            </w:r>
            <w:proofErr w:type="spellStart"/>
            <w:r w:rsidRPr="003C4A8E">
              <w:t>клотримазол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D08    </w:t>
            </w:r>
          </w:p>
        </w:tc>
        <w:tc>
          <w:tcPr>
            <w:tcW w:w="2850" w:type="dxa"/>
          </w:tcPr>
          <w:p w:rsidR="003C4A8E" w:rsidRPr="003C4A8E" w:rsidRDefault="003C4A8E" w:rsidP="003C4A8E">
            <w:pPr>
              <w:widowControl w:val="0"/>
              <w:autoSpaceDE w:val="0"/>
              <w:autoSpaceDN w:val="0"/>
              <w:adjustRightInd w:val="0"/>
            </w:pPr>
            <w:r w:rsidRPr="003C4A8E">
              <w:t xml:space="preserve">антисептики и дезинфицирующие    </w:t>
            </w:r>
            <w:r w:rsidRPr="003C4A8E">
              <w:br/>
              <w:t xml:space="preserve">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D08A   </w:t>
            </w:r>
          </w:p>
        </w:tc>
        <w:tc>
          <w:tcPr>
            <w:tcW w:w="2850" w:type="dxa"/>
          </w:tcPr>
          <w:p w:rsidR="003C4A8E" w:rsidRPr="003C4A8E" w:rsidRDefault="003C4A8E" w:rsidP="003C4A8E">
            <w:pPr>
              <w:widowControl w:val="0"/>
              <w:autoSpaceDE w:val="0"/>
              <w:autoSpaceDN w:val="0"/>
              <w:adjustRightInd w:val="0"/>
            </w:pPr>
            <w:r w:rsidRPr="003C4A8E">
              <w:t xml:space="preserve">антисептики и дезинфицирующие    </w:t>
            </w:r>
            <w:r w:rsidRPr="003C4A8E">
              <w:br/>
              <w:t xml:space="preserve">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D08A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хиноксалина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гидроксиметилхиноксалиндиоксид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D08AC  </w:t>
            </w:r>
          </w:p>
        </w:tc>
        <w:tc>
          <w:tcPr>
            <w:tcW w:w="2850" w:type="dxa"/>
          </w:tcPr>
          <w:p w:rsidR="003C4A8E" w:rsidRPr="003C4A8E" w:rsidRDefault="003C4A8E" w:rsidP="003C4A8E">
            <w:pPr>
              <w:widowControl w:val="0"/>
              <w:autoSpaceDE w:val="0"/>
              <w:autoSpaceDN w:val="0"/>
              <w:adjustRightInd w:val="0"/>
            </w:pPr>
            <w:proofErr w:type="spellStart"/>
            <w:r w:rsidRPr="003C4A8E">
              <w:t>бигуниды</w:t>
            </w:r>
            <w:proofErr w:type="spellEnd"/>
            <w:r w:rsidRPr="003C4A8E">
              <w:t xml:space="preserve"> и </w:t>
            </w:r>
            <w:proofErr w:type="spellStart"/>
            <w:r w:rsidRPr="003C4A8E">
              <w:t>амидины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D08AX  </w:t>
            </w:r>
          </w:p>
        </w:tc>
        <w:tc>
          <w:tcPr>
            <w:tcW w:w="2850" w:type="dxa"/>
          </w:tcPr>
          <w:p w:rsidR="003C4A8E" w:rsidRPr="003C4A8E" w:rsidRDefault="003C4A8E" w:rsidP="003C4A8E">
            <w:pPr>
              <w:widowControl w:val="0"/>
              <w:autoSpaceDE w:val="0"/>
              <w:autoSpaceDN w:val="0"/>
              <w:adjustRightInd w:val="0"/>
            </w:pPr>
            <w:r w:rsidRPr="003C4A8E">
              <w:t xml:space="preserve">другие антисептики и             </w:t>
            </w:r>
            <w:r w:rsidRPr="003C4A8E">
              <w:br/>
              <w:t xml:space="preserve">дезинфицирующие средства         </w:t>
            </w:r>
          </w:p>
        </w:tc>
        <w:tc>
          <w:tcPr>
            <w:tcW w:w="5432" w:type="dxa"/>
          </w:tcPr>
          <w:p w:rsidR="003C4A8E" w:rsidRPr="003C4A8E" w:rsidRDefault="003C4A8E" w:rsidP="003C4A8E">
            <w:pPr>
              <w:widowControl w:val="0"/>
              <w:autoSpaceDE w:val="0"/>
              <w:autoSpaceDN w:val="0"/>
              <w:adjustRightInd w:val="0"/>
            </w:pPr>
            <w:r w:rsidRPr="003C4A8E">
              <w:t xml:space="preserve">этанол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      </w:t>
            </w:r>
          </w:p>
        </w:tc>
        <w:tc>
          <w:tcPr>
            <w:tcW w:w="2850" w:type="dxa"/>
          </w:tcPr>
          <w:p w:rsidR="003C4A8E" w:rsidRPr="003C4A8E" w:rsidRDefault="003C4A8E" w:rsidP="003C4A8E">
            <w:pPr>
              <w:widowControl w:val="0"/>
              <w:autoSpaceDE w:val="0"/>
              <w:autoSpaceDN w:val="0"/>
              <w:adjustRightInd w:val="0"/>
            </w:pPr>
            <w:r w:rsidRPr="003C4A8E">
              <w:t xml:space="preserve">мочеполовая система и половые    </w:t>
            </w:r>
            <w:r w:rsidRPr="003C4A8E">
              <w:br/>
              <w:t xml:space="preserve">гормоны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G01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и     </w:t>
            </w:r>
            <w:r w:rsidRPr="003C4A8E">
              <w:br/>
              <w:t xml:space="preserve">антисептики, применяемые в       </w:t>
            </w:r>
            <w:r w:rsidRPr="003C4A8E">
              <w:br/>
              <w:t xml:space="preserve">гинекологии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G01A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и     </w:t>
            </w:r>
            <w:r w:rsidRPr="003C4A8E">
              <w:br/>
              <w:t xml:space="preserve">антисептики, кроме               </w:t>
            </w:r>
            <w:r w:rsidRPr="003C4A8E">
              <w:br/>
              <w:t xml:space="preserve">комбинированных препаратов с     </w:t>
            </w:r>
            <w:r w:rsidRPr="003C4A8E">
              <w:br/>
            </w:r>
            <w:proofErr w:type="spellStart"/>
            <w:r w:rsidRPr="003C4A8E">
              <w:t>глюкокортикоидами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G01AF  </w:t>
            </w:r>
          </w:p>
        </w:tc>
        <w:tc>
          <w:tcPr>
            <w:tcW w:w="2850" w:type="dxa"/>
          </w:tcPr>
          <w:p w:rsidR="003C4A8E" w:rsidRPr="003C4A8E" w:rsidRDefault="003C4A8E" w:rsidP="003C4A8E">
            <w:pPr>
              <w:widowControl w:val="0"/>
              <w:autoSpaceDE w:val="0"/>
              <w:autoSpaceDN w:val="0"/>
              <w:adjustRightInd w:val="0"/>
            </w:pPr>
            <w:r w:rsidRPr="003C4A8E">
              <w:t xml:space="preserve">производные имидазола            </w:t>
            </w:r>
          </w:p>
        </w:tc>
        <w:tc>
          <w:tcPr>
            <w:tcW w:w="5432" w:type="dxa"/>
          </w:tcPr>
          <w:p w:rsidR="003C4A8E" w:rsidRPr="003C4A8E" w:rsidRDefault="003C4A8E" w:rsidP="003C4A8E">
            <w:pPr>
              <w:widowControl w:val="0"/>
              <w:autoSpaceDE w:val="0"/>
              <w:autoSpaceDN w:val="0"/>
              <w:adjustRightInd w:val="0"/>
            </w:pPr>
            <w:proofErr w:type="spellStart"/>
            <w:r w:rsidRPr="003C4A8E">
              <w:t>клотримазол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G02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применяемые в  </w:t>
            </w:r>
            <w:r w:rsidRPr="003C4A8E">
              <w:br/>
              <w:t xml:space="preserve">гинекологии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G02C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применяемые в  </w:t>
            </w:r>
            <w:r w:rsidRPr="003C4A8E">
              <w:br/>
              <w:t xml:space="preserve">гинекологии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G02CA  </w:t>
            </w:r>
          </w:p>
        </w:tc>
        <w:tc>
          <w:tcPr>
            <w:tcW w:w="2850" w:type="dxa"/>
          </w:tcPr>
          <w:p w:rsidR="003C4A8E" w:rsidRPr="003C4A8E" w:rsidRDefault="003C4A8E" w:rsidP="003C4A8E">
            <w:pPr>
              <w:widowControl w:val="0"/>
              <w:autoSpaceDE w:val="0"/>
              <w:autoSpaceDN w:val="0"/>
              <w:adjustRightInd w:val="0"/>
            </w:pPr>
            <w:proofErr w:type="spellStart"/>
            <w:r w:rsidRPr="003C4A8E">
              <w:t>адреномиметики</w:t>
            </w:r>
            <w:proofErr w:type="spellEnd"/>
            <w:r w:rsidRPr="003C4A8E">
              <w:t xml:space="preserve">, </w:t>
            </w:r>
            <w:proofErr w:type="spellStart"/>
            <w:r w:rsidRPr="003C4A8E">
              <w:t>токолитические</w:t>
            </w:r>
            <w:proofErr w:type="spellEnd"/>
            <w:r w:rsidRPr="003C4A8E">
              <w:t xml:space="preserve">   </w:t>
            </w:r>
            <w:r w:rsidRPr="003C4A8E">
              <w:br/>
              <w:t xml:space="preserve">средства                         </w:t>
            </w:r>
          </w:p>
        </w:tc>
        <w:tc>
          <w:tcPr>
            <w:tcW w:w="5432" w:type="dxa"/>
          </w:tcPr>
          <w:p w:rsidR="003C4A8E" w:rsidRPr="003C4A8E" w:rsidRDefault="003C4A8E" w:rsidP="003C4A8E">
            <w:pPr>
              <w:widowControl w:val="0"/>
              <w:autoSpaceDE w:val="0"/>
              <w:autoSpaceDN w:val="0"/>
              <w:adjustRightInd w:val="0"/>
            </w:pPr>
            <w:r w:rsidRPr="003C4A8E">
              <w:t xml:space="preserve">фенотерол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G02CB  </w:t>
            </w:r>
          </w:p>
        </w:tc>
        <w:tc>
          <w:tcPr>
            <w:tcW w:w="2850" w:type="dxa"/>
          </w:tcPr>
          <w:p w:rsidR="003C4A8E" w:rsidRPr="003C4A8E" w:rsidRDefault="003C4A8E" w:rsidP="003C4A8E">
            <w:pPr>
              <w:widowControl w:val="0"/>
              <w:autoSpaceDE w:val="0"/>
              <w:autoSpaceDN w:val="0"/>
              <w:adjustRightInd w:val="0"/>
            </w:pPr>
            <w:r w:rsidRPr="003C4A8E">
              <w:t xml:space="preserve">ингибиторы пролактина            </w:t>
            </w:r>
          </w:p>
        </w:tc>
        <w:tc>
          <w:tcPr>
            <w:tcW w:w="5432" w:type="dxa"/>
          </w:tcPr>
          <w:p w:rsidR="003C4A8E" w:rsidRPr="003C4A8E" w:rsidRDefault="003C4A8E" w:rsidP="003C4A8E">
            <w:pPr>
              <w:widowControl w:val="0"/>
              <w:autoSpaceDE w:val="0"/>
              <w:autoSpaceDN w:val="0"/>
              <w:adjustRightInd w:val="0"/>
            </w:pPr>
            <w:proofErr w:type="spellStart"/>
            <w:r w:rsidRPr="003C4A8E">
              <w:t>бромокриптин</w:t>
            </w:r>
            <w:proofErr w:type="spellEnd"/>
            <w:r w:rsidRPr="003C4A8E">
              <w:t xml:space="preserve">;                                         </w:t>
            </w:r>
            <w:r w:rsidRPr="003C4A8E">
              <w:br/>
            </w:r>
            <w:proofErr w:type="spellStart"/>
            <w:r w:rsidRPr="003C4A8E">
              <w:t>каберголин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G03    </w:t>
            </w:r>
          </w:p>
        </w:tc>
        <w:tc>
          <w:tcPr>
            <w:tcW w:w="2850" w:type="dxa"/>
          </w:tcPr>
          <w:p w:rsidR="003C4A8E" w:rsidRPr="003C4A8E" w:rsidRDefault="003C4A8E" w:rsidP="003C4A8E">
            <w:pPr>
              <w:widowControl w:val="0"/>
              <w:autoSpaceDE w:val="0"/>
              <w:autoSpaceDN w:val="0"/>
              <w:adjustRightInd w:val="0"/>
            </w:pPr>
            <w:r w:rsidRPr="003C4A8E">
              <w:t xml:space="preserve">половые гормоны и модуляторы     </w:t>
            </w:r>
            <w:r w:rsidRPr="003C4A8E">
              <w:br/>
              <w:t xml:space="preserve">функции половых органов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G03C   </w:t>
            </w:r>
          </w:p>
        </w:tc>
        <w:tc>
          <w:tcPr>
            <w:tcW w:w="2850" w:type="dxa"/>
          </w:tcPr>
          <w:p w:rsidR="003C4A8E" w:rsidRPr="003C4A8E" w:rsidRDefault="003C4A8E" w:rsidP="003C4A8E">
            <w:pPr>
              <w:widowControl w:val="0"/>
              <w:autoSpaceDE w:val="0"/>
              <w:autoSpaceDN w:val="0"/>
              <w:adjustRightInd w:val="0"/>
            </w:pPr>
            <w:r w:rsidRPr="003C4A8E">
              <w:t xml:space="preserve">эстрогены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G03CA  </w:t>
            </w:r>
          </w:p>
        </w:tc>
        <w:tc>
          <w:tcPr>
            <w:tcW w:w="2850" w:type="dxa"/>
          </w:tcPr>
          <w:p w:rsidR="003C4A8E" w:rsidRPr="003C4A8E" w:rsidRDefault="003C4A8E" w:rsidP="003C4A8E">
            <w:pPr>
              <w:widowControl w:val="0"/>
              <w:autoSpaceDE w:val="0"/>
              <w:autoSpaceDN w:val="0"/>
              <w:adjustRightInd w:val="0"/>
            </w:pPr>
            <w:r w:rsidRPr="003C4A8E">
              <w:t xml:space="preserve">природные и </w:t>
            </w:r>
            <w:r w:rsidRPr="003C4A8E">
              <w:lastRenderedPageBreak/>
              <w:t xml:space="preserve">полусинтетические    </w:t>
            </w:r>
            <w:r w:rsidRPr="003C4A8E">
              <w:br/>
              <w:t xml:space="preserve">эстрогены                        </w:t>
            </w:r>
          </w:p>
        </w:tc>
        <w:tc>
          <w:tcPr>
            <w:tcW w:w="5432" w:type="dxa"/>
          </w:tcPr>
          <w:p w:rsidR="003C4A8E" w:rsidRPr="003C4A8E" w:rsidRDefault="003C4A8E" w:rsidP="003C4A8E">
            <w:pPr>
              <w:widowControl w:val="0"/>
              <w:autoSpaceDE w:val="0"/>
              <w:autoSpaceDN w:val="0"/>
              <w:adjustRightInd w:val="0"/>
            </w:pPr>
            <w:proofErr w:type="spellStart"/>
            <w:r w:rsidRPr="003C4A8E">
              <w:lastRenderedPageBreak/>
              <w:t>эстриол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G03D   </w:t>
            </w:r>
          </w:p>
        </w:tc>
        <w:tc>
          <w:tcPr>
            <w:tcW w:w="2850" w:type="dxa"/>
          </w:tcPr>
          <w:p w:rsidR="003C4A8E" w:rsidRPr="003C4A8E" w:rsidRDefault="003C4A8E" w:rsidP="003C4A8E">
            <w:pPr>
              <w:widowControl w:val="0"/>
              <w:autoSpaceDE w:val="0"/>
              <w:autoSpaceDN w:val="0"/>
              <w:adjustRightInd w:val="0"/>
            </w:pPr>
            <w:r w:rsidRPr="003C4A8E">
              <w:t xml:space="preserve">гестагены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G03DA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прегнина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прогестерон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G03DB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прегнадиена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дидрогестерон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G03DC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эстрена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норэтистерон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G03G   </w:t>
            </w:r>
          </w:p>
        </w:tc>
        <w:tc>
          <w:tcPr>
            <w:tcW w:w="2850" w:type="dxa"/>
          </w:tcPr>
          <w:p w:rsidR="003C4A8E" w:rsidRPr="003C4A8E" w:rsidRDefault="003C4A8E" w:rsidP="003C4A8E">
            <w:pPr>
              <w:widowControl w:val="0"/>
              <w:autoSpaceDE w:val="0"/>
              <w:autoSpaceDN w:val="0"/>
              <w:adjustRightInd w:val="0"/>
            </w:pPr>
            <w:r w:rsidRPr="003C4A8E">
              <w:t xml:space="preserve">гонадотропины и другие           </w:t>
            </w:r>
            <w:r w:rsidRPr="003C4A8E">
              <w:br/>
              <w:t xml:space="preserve">стимуляторы овуляции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G03GA  </w:t>
            </w:r>
          </w:p>
        </w:tc>
        <w:tc>
          <w:tcPr>
            <w:tcW w:w="2850" w:type="dxa"/>
          </w:tcPr>
          <w:p w:rsidR="003C4A8E" w:rsidRPr="003C4A8E" w:rsidRDefault="003C4A8E" w:rsidP="003C4A8E">
            <w:pPr>
              <w:widowControl w:val="0"/>
              <w:autoSpaceDE w:val="0"/>
              <w:autoSpaceDN w:val="0"/>
              <w:adjustRightInd w:val="0"/>
            </w:pPr>
            <w:r w:rsidRPr="003C4A8E">
              <w:t xml:space="preserve">гонадотропины                    </w:t>
            </w:r>
          </w:p>
        </w:tc>
        <w:tc>
          <w:tcPr>
            <w:tcW w:w="5432" w:type="dxa"/>
          </w:tcPr>
          <w:p w:rsidR="003C4A8E" w:rsidRPr="003C4A8E" w:rsidRDefault="003C4A8E" w:rsidP="003C4A8E">
            <w:pPr>
              <w:widowControl w:val="0"/>
              <w:autoSpaceDE w:val="0"/>
              <w:autoSpaceDN w:val="0"/>
              <w:adjustRightInd w:val="0"/>
            </w:pPr>
            <w:r w:rsidRPr="003C4A8E">
              <w:t xml:space="preserve">гонадотропин хорионический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G03H   </w:t>
            </w:r>
          </w:p>
        </w:tc>
        <w:tc>
          <w:tcPr>
            <w:tcW w:w="2850" w:type="dxa"/>
          </w:tcPr>
          <w:p w:rsidR="003C4A8E" w:rsidRPr="003C4A8E" w:rsidRDefault="003C4A8E" w:rsidP="003C4A8E">
            <w:pPr>
              <w:widowControl w:val="0"/>
              <w:autoSpaceDE w:val="0"/>
              <w:autoSpaceDN w:val="0"/>
              <w:adjustRightInd w:val="0"/>
            </w:pPr>
            <w:proofErr w:type="spellStart"/>
            <w:r w:rsidRPr="003C4A8E">
              <w:t>антиандрогены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G03HA  </w:t>
            </w:r>
          </w:p>
        </w:tc>
        <w:tc>
          <w:tcPr>
            <w:tcW w:w="2850" w:type="dxa"/>
          </w:tcPr>
          <w:p w:rsidR="003C4A8E" w:rsidRPr="003C4A8E" w:rsidRDefault="003C4A8E" w:rsidP="003C4A8E">
            <w:pPr>
              <w:widowControl w:val="0"/>
              <w:autoSpaceDE w:val="0"/>
              <w:autoSpaceDN w:val="0"/>
              <w:adjustRightInd w:val="0"/>
            </w:pPr>
            <w:proofErr w:type="spellStart"/>
            <w:r w:rsidRPr="003C4A8E">
              <w:t>антиандрогены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ципротерон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G04    </w:t>
            </w:r>
          </w:p>
        </w:tc>
        <w:tc>
          <w:tcPr>
            <w:tcW w:w="2850" w:type="dxa"/>
          </w:tcPr>
          <w:p w:rsidR="003C4A8E" w:rsidRPr="003C4A8E" w:rsidRDefault="003C4A8E" w:rsidP="003C4A8E">
            <w:pPr>
              <w:widowControl w:val="0"/>
              <w:autoSpaceDE w:val="0"/>
              <w:autoSpaceDN w:val="0"/>
              <w:adjustRightInd w:val="0"/>
            </w:pPr>
            <w:r w:rsidRPr="003C4A8E">
              <w:t>препараты, применяемые в урологии</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G04B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применяемые в  </w:t>
            </w:r>
            <w:r w:rsidRPr="003C4A8E">
              <w:br/>
              <w:t xml:space="preserve">урологии, включая спазмолитики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G04BD  </w:t>
            </w:r>
          </w:p>
        </w:tc>
        <w:tc>
          <w:tcPr>
            <w:tcW w:w="2850" w:type="dxa"/>
          </w:tcPr>
          <w:p w:rsidR="003C4A8E" w:rsidRPr="003C4A8E" w:rsidRDefault="003C4A8E" w:rsidP="003C4A8E">
            <w:pPr>
              <w:widowControl w:val="0"/>
              <w:autoSpaceDE w:val="0"/>
              <w:autoSpaceDN w:val="0"/>
              <w:adjustRightInd w:val="0"/>
            </w:pPr>
            <w:r w:rsidRPr="003C4A8E">
              <w:t xml:space="preserve">спазмолитики                     </w:t>
            </w:r>
          </w:p>
        </w:tc>
        <w:tc>
          <w:tcPr>
            <w:tcW w:w="5432" w:type="dxa"/>
          </w:tcPr>
          <w:p w:rsidR="003C4A8E" w:rsidRPr="003C4A8E" w:rsidRDefault="003C4A8E" w:rsidP="003C4A8E">
            <w:pPr>
              <w:widowControl w:val="0"/>
              <w:autoSpaceDE w:val="0"/>
              <w:autoSpaceDN w:val="0"/>
              <w:adjustRightInd w:val="0"/>
            </w:pPr>
            <w:proofErr w:type="spellStart"/>
            <w:r w:rsidRPr="003C4A8E">
              <w:t>оксибутинин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толтеродин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G04BE  </w:t>
            </w:r>
          </w:p>
        </w:tc>
        <w:tc>
          <w:tcPr>
            <w:tcW w:w="2850" w:type="dxa"/>
          </w:tcPr>
          <w:p w:rsidR="003C4A8E" w:rsidRPr="003C4A8E" w:rsidRDefault="003C4A8E" w:rsidP="003C4A8E">
            <w:pPr>
              <w:widowControl w:val="0"/>
              <w:autoSpaceDE w:val="0"/>
              <w:autoSpaceDN w:val="0"/>
              <w:adjustRightInd w:val="0"/>
            </w:pPr>
            <w:r w:rsidRPr="003C4A8E">
              <w:t xml:space="preserve">селективный ингибитор ФДЭ 5      </w:t>
            </w:r>
          </w:p>
        </w:tc>
        <w:tc>
          <w:tcPr>
            <w:tcW w:w="5432" w:type="dxa"/>
          </w:tcPr>
          <w:p w:rsidR="003C4A8E" w:rsidRPr="003C4A8E" w:rsidRDefault="003C4A8E" w:rsidP="003C4A8E">
            <w:pPr>
              <w:widowControl w:val="0"/>
              <w:autoSpaceDE w:val="0"/>
              <w:autoSpaceDN w:val="0"/>
              <w:adjustRightInd w:val="0"/>
            </w:pPr>
            <w:proofErr w:type="spellStart"/>
            <w:r w:rsidRPr="003C4A8E">
              <w:t>силденафил</w:t>
            </w:r>
            <w:proofErr w:type="spellEnd"/>
            <w:r w:rsidRPr="003C4A8E">
              <w:t xml:space="preserve"> </w:t>
            </w:r>
            <w:hyperlink w:anchor="Par2491" w:tooltip="Ссылка на текущий документ" w:history="1">
              <w:r w:rsidRPr="003C4A8E">
                <w:rPr>
                  <w:color w:val="0000FF"/>
                </w:rPr>
                <w:t>&lt;4&gt;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G04C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br/>
              <w:t xml:space="preserve">доброкачественной гиперплазии    </w:t>
            </w:r>
            <w:r w:rsidRPr="003C4A8E">
              <w:br/>
              <w:t xml:space="preserve">предстательной железы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G04CA  </w:t>
            </w:r>
          </w:p>
        </w:tc>
        <w:tc>
          <w:tcPr>
            <w:tcW w:w="2850" w:type="dxa"/>
          </w:tcPr>
          <w:p w:rsidR="003C4A8E" w:rsidRPr="003C4A8E" w:rsidRDefault="003C4A8E" w:rsidP="003C4A8E">
            <w:pPr>
              <w:widowControl w:val="0"/>
              <w:autoSpaceDE w:val="0"/>
              <w:autoSpaceDN w:val="0"/>
              <w:adjustRightInd w:val="0"/>
            </w:pPr>
            <w:proofErr w:type="spellStart"/>
            <w:r w:rsidRPr="003C4A8E">
              <w:t>альфа-адреноблокаторы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доксазозин</w:t>
            </w:r>
            <w:proofErr w:type="spellEnd"/>
            <w:r w:rsidRPr="003C4A8E">
              <w:t xml:space="preserve">;                                           </w:t>
            </w:r>
            <w:r w:rsidRPr="003C4A8E">
              <w:br/>
            </w:r>
            <w:proofErr w:type="spellStart"/>
            <w:r w:rsidRPr="003C4A8E">
              <w:t>тамсулозин</w:t>
            </w:r>
            <w:proofErr w:type="spellEnd"/>
            <w:r w:rsidRPr="003C4A8E">
              <w:t xml:space="preserve">;                                           </w:t>
            </w:r>
            <w:r w:rsidRPr="003C4A8E">
              <w:br/>
            </w:r>
            <w:proofErr w:type="spellStart"/>
            <w:r w:rsidRPr="003C4A8E">
              <w:t>теразозин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G04CB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r w:rsidRPr="003C4A8E">
              <w:br/>
              <w:t xml:space="preserve">тестостерон-5-альфа-редуктазы    </w:t>
            </w:r>
          </w:p>
        </w:tc>
        <w:tc>
          <w:tcPr>
            <w:tcW w:w="5432" w:type="dxa"/>
          </w:tcPr>
          <w:p w:rsidR="003C4A8E" w:rsidRPr="003C4A8E" w:rsidRDefault="003C4A8E" w:rsidP="003C4A8E">
            <w:pPr>
              <w:widowControl w:val="0"/>
              <w:autoSpaceDE w:val="0"/>
              <w:autoSpaceDN w:val="0"/>
              <w:adjustRightInd w:val="0"/>
            </w:pPr>
            <w:proofErr w:type="spellStart"/>
            <w:r w:rsidRPr="003C4A8E">
              <w:t>финастерид</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H      </w:t>
            </w:r>
          </w:p>
        </w:tc>
        <w:tc>
          <w:tcPr>
            <w:tcW w:w="2850" w:type="dxa"/>
          </w:tcPr>
          <w:p w:rsidR="003C4A8E" w:rsidRPr="003C4A8E" w:rsidRDefault="003C4A8E" w:rsidP="003C4A8E">
            <w:pPr>
              <w:widowControl w:val="0"/>
              <w:autoSpaceDE w:val="0"/>
              <w:autoSpaceDN w:val="0"/>
              <w:adjustRightInd w:val="0"/>
            </w:pPr>
            <w:r w:rsidRPr="003C4A8E">
              <w:t>гормональные препараты системного</w:t>
            </w:r>
            <w:r w:rsidRPr="003C4A8E">
              <w:br/>
              <w:t xml:space="preserve">действия, кроме половых гормонов </w:t>
            </w:r>
            <w:r w:rsidRPr="003C4A8E">
              <w:br/>
              <w:t xml:space="preserve">и инсулинов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H01    </w:t>
            </w:r>
          </w:p>
        </w:tc>
        <w:tc>
          <w:tcPr>
            <w:tcW w:w="2850" w:type="dxa"/>
          </w:tcPr>
          <w:p w:rsidR="003C4A8E" w:rsidRPr="003C4A8E" w:rsidRDefault="003C4A8E" w:rsidP="003C4A8E">
            <w:pPr>
              <w:widowControl w:val="0"/>
              <w:autoSpaceDE w:val="0"/>
              <w:autoSpaceDN w:val="0"/>
              <w:adjustRightInd w:val="0"/>
            </w:pPr>
            <w:r w:rsidRPr="003C4A8E">
              <w:t>гормоны гипофиза и гипоталамуса и</w:t>
            </w:r>
            <w:r w:rsidRPr="003C4A8E">
              <w:br/>
              <w:t xml:space="preserve">их аналоги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H01A   </w:t>
            </w:r>
          </w:p>
        </w:tc>
        <w:tc>
          <w:tcPr>
            <w:tcW w:w="2850" w:type="dxa"/>
          </w:tcPr>
          <w:p w:rsidR="003C4A8E" w:rsidRPr="003C4A8E" w:rsidRDefault="003C4A8E" w:rsidP="003C4A8E">
            <w:pPr>
              <w:widowControl w:val="0"/>
              <w:autoSpaceDE w:val="0"/>
              <w:autoSpaceDN w:val="0"/>
              <w:adjustRightInd w:val="0"/>
            </w:pPr>
            <w:r w:rsidRPr="003C4A8E">
              <w:t xml:space="preserve">гормоны передней доли гипофиза и </w:t>
            </w:r>
            <w:r w:rsidRPr="003C4A8E">
              <w:br/>
              <w:t xml:space="preserve">их аналоги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H01AC  </w:t>
            </w:r>
          </w:p>
        </w:tc>
        <w:tc>
          <w:tcPr>
            <w:tcW w:w="2850" w:type="dxa"/>
          </w:tcPr>
          <w:p w:rsidR="003C4A8E" w:rsidRPr="003C4A8E" w:rsidRDefault="003C4A8E" w:rsidP="003C4A8E">
            <w:pPr>
              <w:widowControl w:val="0"/>
              <w:autoSpaceDE w:val="0"/>
              <w:autoSpaceDN w:val="0"/>
              <w:adjustRightInd w:val="0"/>
            </w:pPr>
            <w:proofErr w:type="spellStart"/>
            <w:r w:rsidRPr="003C4A8E">
              <w:t>соматропин</w:t>
            </w:r>
            <w:proofErr w:type="spellEnd"/>
            <w:r w:rsidRPr="003C4A8E">
              <w:t xml:space="preserve"> и его </w:t>
            </w:r>
            <w:proofErr w:type="spellStart"/>
            <w:r w:rsidRPr="003C4A8E">
              <w:t>агонисты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соматропин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H01B   </w:t>
            </w:r>
          </w:p>
        </w:tc>
        <w:tc>
          <w:tcPr>
            <w:tcW w:w="2850" w:type="dxa"/>
          </w:tcPr>
          <w:p w:rsidR="003C4A8E" w:rsidRPr="003C4A8E" w:rsidRDefault="003C4A8E" w:rsidP="003C4A8E">
            <w:pPr>
              <w:widowControl w:val="0"/>
              <w:autoSpaceDE w:val="0"/>
              <w:autoSpaceDN w:val="0"/>
              <w:adjustRightInd w:val="0"/>
            </w:pPr>
            <w:r w:rsidRPr="003C4A8E">
              <w:t xml:space="preserve">гормоны задней доли гипофиза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H01BA  </w:t>
            </w:r>
          </w:p>
        </w:tc>
        <w:tc>
          <w:tcPr>
            <w:tcW w:w="2850" w:type="dxa"/>
          </w:tcPr>
          <w:p w:rsidR="003C4A8E" w:rsidRPr="003C4A8E" w:rsidRDefault="003C4A8E" w:rsidP="003C4A8E">
            <w:pPr>
              <w:widowControl w:val="0"/>
              <w:autoSpaceDE w:val="0"/>
              <w:autoSpaceDN w:val="0"/>
              <w:adjustRightInd w:val="0"/>
            </w:pPr>
            <w:r w:rsidRPr="003C4A8E">
              <w:t xml:space="preserve">вазопрессин и его аналоги        </w:t>
            </w:r>
          </w:p>
        </w:tc>
        <w:tc>
          <w:tcPr>
            <w:tcW w:w="5432" w:type="dxa"/>
          </w:tcPr>
          <w:p w:rsidR="003C4A8E" w:rsidRPr="003C4A8E" w:rsidRDefault="003C4A8E" w:rsidP="003C4A8E">
            <w:pPr>
              <w:widowControl w:val="0"/>
              <w:autoSpaceDE w:val="0"/>
              <w:autoSpaceDN w:val="0"/>
              <w:adjustRightInd w:val="0"/>
            </w:pPr>
            <w:proofErr w:type="spellStart"/>
            <w:r w:rsidRPr="003C4A8E">
              <w:t>десмопрессин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H01C   </w:t>
            </w:r>
          </w:p>
        </w:tc>
        <w:tc>
          <w:tcPr>
            <w:tcW w:w="2850" w:type="dxa"/>
          </w:tcPr>
          <w:p w:rsidR="003C4A8E" w:rsidRPr="003C4A8E" w:rsidRDefault="003C4A8E" w:rsidP="003C4A8E">
            <w:pPr>
              <w:widowControl w:val="0"/>
              <w:autoSpaceDE w:val="0"/>
              <w:autoSpaceDN w:val="0"/>
              <w:adjustRightInd w:val="0"/>
            </w:pPr>
            <w:r w:rsidRPr="003C4A8E">
              <w:t xml:space="preserve">гормоны гипоталамуса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H01CB  </w:t>
            </w:r>
          </w:p>
        </w:tc>
        <w:tc>
          <w:tcPr>
            <w:tcW w:w="2850" w:type="dxa"/>
          </w:tcPr>
          <w:p w:rsidR="003C4A8E" w:rsidRPr="003C4A8E" w:rsidRDefault="003C4A8E" w:rsidP="003C4A8E">
            <w:pPr>
              <w:widowControl w:val="0"/>
              <w:autoSpaceDE w:val="0"/>
              <w:autoSpaceDN w:val="0"/>
              <w:adjustRightInd w:val="0"/>
            </w:pPr>
            <w:r w:rsidRPr="003C4A8E">
              <w:t xml:space="preserve">гормоны, замедляющие рост        </w:t>
            </w:r>
          </w:p>
        </w:tc>
        <w:tc>
          <w:tcPr>
            <w:tcW w:w="5432" w:type="dxa"/>
          </w:tcPr>
          <w:p w:rsidR="003C4A8E" w:rsidRPr="003C4A8E" w:rsidRDefault="003C4A8E" w:rsidP="003C4A8E">
            <w:pPr>
              <w:widowControl w:val="0"/>
              <w:autoSpaceDE w:val="0"/>
              <w:autoSpaceDN w:val="0"/>
              <w:adjustRightInd w:val="0"/>
            </w:pPr>
            <w:proofErr w:type="spellStart"/>
            <w:r w:rsidRPr="003C4A8E">
              <w:t>октреотид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H02    </w:t>
            </w:r>
          </w:p>
        </w:tc>
        <w:tc>
          <w:tcPr>
            <w:tcW w:w="2850" w:type="dxa"/>
          </w:tcPr>
          <w:p w:rsidR="003C4A8E" w:rsidRPr="003C4A8E" w:rsidRDefault="003C4A8E" w:rsidP="003C4A8E">
            <w:pPr>
              <w:widowControl w:val="0"/>
              <w:autoSpaceDE w:val="0"/>
              <w:autoSpaceDN w:val="0"/>
              <w:adjustRightInd w:val="0"/>
            </w:pPr>
            <w:r w:rsidRPr="003C4A8E">
              <w:t xml:space="preserve">кортикостероиды системного       </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H02A   </w:t>
            </w:r>
          </w:p>
        </w:tc>
        <w:tc>
          <w:tcPr>
            <w:tcW w:w="2850" w:type="dxa"/>
          </w:tcPr>
          <w:p w:rsidR="003C4A8E" w:rsidRPr="003C4A8E" w:rsidRDefault="003C4A8E" w:rsidP="003C4A8E">
            <w:pPr>
              <w:widowControl w:val="0"/>
              <w:autoSpaceDE w:val="0"/>
              <w:autoSpaceDN w:val="0"/>
              <w:adjustRightInd w:val="0"/>
            </w:pPr>
            <w:r w:rsidRPr="003C4A8E">
              <w:t xml:space="preserve">кортикостероиды системного       </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H02AA  </w:t>
            </w:r>
          </w:p>
        </w:tc>
        <w:tc>
          <w:tcPr>
            <w:tcW w:w="2850" w:type="dxa"/>
          </w:tcPr>
          <w:p w:rsidR="003C4A8E" w:rsidRPr="003C4A8E" w:rsidRDefault="003C4A8E" w:rsidP="003C4A8E">
            <w:pPr>
              <w:widowControl w:val="0"/>
              <w:autoSpaceDE w:val="0"/>
              <w:autoSpaceDN w:val="0"/>
              <w:adjustRightInd w:val="0"/>
            </w:pPr>
            <w:proofErr w:type="spellStart"/>
            <w:r w:rsidRPr="003C4A8E">
              <w:t>минералокортикоиды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флудрокортизон</w:t>
            </w:r>
            <w:proofErr w:type="spellEnd"/>
            <w:r w:rsidRPr="003C4A8E">
              <w:t xml:space="preserve">                                        </w:t>
            </w:r>
          </w:p>
        </w:tc>
      </w:tr>
      <w:tr w:rsidR="003C4A8E" w:rsidRPr="003C4A8E" w:rsidTr="00EA5F45">
        <w:trPr>
          <w:trHeight w:val="1120"/>
        </w:trPr>
        <w:tc>
          <w:tcPr>
            <w:tcW w:w="1418" w:type="dxa"/>
          </w:tcPr>
          <w:p w:rsidR="003C4A8E" w:rsidRPr="003C4A8E" w:rsidRDefault="003C4A8E" w:rsidP="003C4A8E">
            <w:pPr>
              <w:widowControl w:val="0"/>
              <w:autoSpaceDE w:val="0"/>
              <w:autoSpaceDN w:val="0"/>
              <w:adjustRightInd w:val="0"/>
            </w:pPr>
            <w:r w:rsidRPr="003C4A8E">
              <w:t xml:space="preserve">H02AB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бетаметазон</w:t>
            </w:r>
            <w:proofErr w:type="spellEnd"/>
            <w:r w:rsidRPr="003C4A8E">
              <w:t xml:space="preserve">;                                          </w:t>
            </w:r>
            <w:r w:rsidRPr="003C4A8E">
              <w:br/>
              <w:t xml:space="preserve">гидрокортизон;                                        </w:t>
            </w:r>
            <w:r w:rsidRPr="003C4A8E">
              <w:br/>
            </w:r>
            <w:proofErr w:type="spellStart"/>
            <w:r w:rsidRPr="003C4A8E">
              <w:t>дексаметазон</w:t>
            </w:r>
            <w:proofErr w:type="spellEnd"/>
            <w:r w:rsidRPr="003C4A8E">
              <w:t xml:space="preserve">;                                         </w:t>
            </w:r>
            <w:r w:rsidRPr="003C4A8E">
              <w:br/>
              <w:t xml:space="preserve">кортизон;                                             </w:t>
            </w:r>
            <w:r w:rsidRPr="003C4A8E">
              <w:br/>
            </w:r>
            <w:proofErr w:type="spellStart"/>
            <w:r w:rsidRPr="003C4A8E">
              <w:t>метилпреднизолон</w:t>
            </w:r>
            <w:proofErr w:type="spellEnd"/>
            <w:r w:rsidRPr="003C4A8E">
              <w:t xml:space="preserve">;                                     </w:t>
            </w:r>
            <w:r w:rsidRPr="003C4A8E">
              <w:br/>
            </w:r>
            <w:proofErr w:type="spellStart"/>
            <w:r w:rsidRPr="003C4A8E">
              <w:t>преднизолон</w:t>
            </w:r>
            <w:proofErr w:type="spellEnd"/>
            <w:r w:rsidRPr="003C4A8E">
              <w:t xml:space="preserve">;                                          </w:t>
            </w:r>
            <w:r w:rsidRPr="003C4A8E">
              <w:br/>
            </w:r>
            <w:proofErr w:type="spellStart"/>
            <w:r w:rsidRPr="003C4A8E">
              <w:t>триамцинолон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H03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щитовидной железы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H03A   </w:t>
            </w:r>
          </w:p>
        </w:tc>
        <w:tc>
          <w:tcPr>
            <w:tcW w:w="2850" w:type="dxa"/>
          </w:tcPr>
          <w:p w:rsidR="003C4A8E" w:rsidRPr="003C4A8E" w:rsidRDefault="003C4A8E" w:rsidP="003C4A8E">
            <w:pPr>
              <w:widowControl w:val="0"/>
              <w:autoSpaceDE w:val="0"/>
              <w:autoSpaceDN w:val="0"/>
              <w:adjustRightInd w:val="0"/>
            </w:pPr>
            <w:r w:rsidRPr="003C4A8E">
              <w:t xml:space="preserve">препараты щитовидной железы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H03AA  </w:t>
            </w:r>
          </w:p>
        </w:tc>
        <w:tc>
          <w:tcPr>
            <w:tcW w:w="2850" w:type="dxa"/>
          </w:tcPr>
          <w:p w:rsidR="003C4A8E" w:rsidRPr="003C4A8E" w:rsidRDefault="003C4A8E" w:rsidP="003C4A8E">
            <w:pPr>
              <w:widowControl w:val="0"/>
              <w:autoSpaceDE w:val="0"/>
              <w:autoSpaceDN w:val="0"/>
              <w:adjustRightInd w:val="0"/>
            </w:pPr>
            <w:r w:rsidRPr="003C4A8E">
              <w:t xml:space="preserve">гормоны щитовидной железы        </w:t>
            </w:r>
          </w:p>
        </w:tc>
        <w:tc>
          <w:tcPr>
            <w:tcW w:w="5432" w:type="dxa"/>
          </w:tcPr>
          <w:p w:rsidR="003C4A8E" w:rsidRPr="003C4A8E" w:rsidRDefault="003C4A8E" w:rsidP="003C4A8E">
            <w:pPr>
              <w:widowControl w:val="0"/>
              <w:autoSpaceDE w:val="0"/>
              <w:autoSpaceDN w:val="0"/>
              <w:adjustRightInd w:val="0"/>
            </w:pPr>
            <w:proofErr w:type="spellStart"/>
            <w:r w:rsidRPr="003C4A8E">
              <w:t>левотироксин</w:t>
            </w:r>
            <w:proofErr w:type="spellEnd"/>
            <w:r w:rsidRPr="003C4A8E">
              <w:t xml:space="preserve"> натрия;                                  </w:t>
            </w:r>
            <w:r w:rsidRPr="003C4A8E">
              <w:br/>
            </w:r>
            <w:proofErr w:type="spellStart"/>
            <w:r w:rsidRPr="003C4A8E">
              <w:t>левотироксин</w:t>
            </w:r>
            <w:proofErr w:type="spellEnd"/>
            <w:r w:rsidRPr="003C4A8E">
              <w:t xml:space="preserve"> натрия + </w:t>
            </w:r>
            <w:proofErr w:type="spellStart"/>
            <w:r w:rsidRPr="003C4A8E">
              <w:t>лиотиронин</w:t>
            </w:r>
            <w:proofErr w:type="spellEnd"/>
            <w:r w:rsidRPr="003C4A8E">
              <w:t xml:space="preserve"> + [калия йодид]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H03B   </w:t>
            </w:r>
          </w:p>
        </w:tc>
        <w:tc>
          <w:tcPr>
            <w:tcW w:w="2850" w:type="dxa"/>
          </w:tcPr>
          <w:p w:rsidR="003C4A8E" w:rsidRPr="003C4A8E" w:rsidRDefault="003C4A8E" w:rsidP="003C4A8E">
            <w:pPr>
              <w:widowControl w:val="0"/>
              <w:autoSpaceDE w:val="0"/>
              <w:autoSpaceDN w:val="0"/>
              <w:adjustRightInd w:val="0"/>
            </w:pPr>
            <w:proofErr w:type="spellStart"/>
            <w:r w:rsidRPr="003C4A8E">
              <w:t>антитиреоидные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H03BB  </w:t>
            </w:r>
          </w:p>
        </w:tc>
        <w:tc>
          <w:tcPr>
            <w:tcW w:w="2850" w:type="dxa"/>
          </w:tcPr>
          <w:p w:rsidR="003C4A8E" w:rsidRPr="003C4A8E" w:rsidRDefault="003C4A8E" w:rsidP="003C4A8E">
            <w:pPr>
              <w:widowControl w:val="0"/>
              <w:autoSpaceDE w:val="0"/>
              <w:autoSpaceDN w:val="0"/>
              <w:adjustRightInd w:val="0"/>
            </w:pPr>
            <w:r w:rsidRPr="003C4A8E">
              <w:t xml:space="preserve">серосодержащие производные       </w:t>
            </w:r>
            <w:r w:rsidRPr="003C4A8E">
              <w:br/>
              <w:t xml:space="preserve">имидазола                        </w:t>
            </w:r>
          </w:p>
        </w:tc>
        <w:tc>
          <w:tcPr>
            <w:tcW w:w="5432" w:type="dxa"/>
          </w:tcPr>
          <w:p w:rsidR="003C4A8E" w:rsidRPr="003C4A8E" w:rsidRDefault="003C4A8E" w:rsidP="003C4A8E">
            <w:pPr>
              <w:widowControl w:val="0"/>
              <w:autoSpaceDE w:val="0"/>
              <w:autoSpaceDN w:val="0"/>
              <w:adjustRightInd w:val="0"/>
            </w:pPr>
            <w:proofErr w:type="spellStart"/>
            <w:r w:rsidRPr="003C4A8E">
              <w:t>тиамазол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H03C   </w:t>
            </w:r>
          </w:p>
        </w:tc>
        <w:tc>
          <w:tcPr>
            <w:tcW w:w="2850" w:type="dxa"/>
          </w:tcPr>
          <w:p w:rsidR="003C4A8E" w:rsidRPr="003C4A8E" w:rsidRDefault="003C4A8E" w:rsidP="003C4A8E">
            <w:pPr>
              <w:widowControl w:val="0"/>
              <w:autoSpaceDE w:val="0"/>
              <w:autoSpaceDN w:val="0"/>
              <w:adjustRightInd w:val="0"/>
            </w:pPr>
            <w:r w:rsidRPr="003C4A8E">
              <w:t xml:space="preserve">препараты йода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H03CA  </w:t>
            </w:r>
          </w:p>
        </w:tc>
        <w:tc>
          <w:tcPr>
            <w:tcW w:w="2850" w:type="dxa"/>
          </w:tcPr>
          <w:p w:rsidR="003C4A8E" w:rsidRPr="003C4A8E" w:rsidRDefault="003C4A8E" w:rsidP="003C4A8E">
            <w:pPr>
              <w:widowControl w:val="0"/>
              <w:autoSpaceDE w:val="0"/>
              <w:autoSpaceDN w:val="0"/>
              <w:adjustRightInd w:val="0"/>
            </w:pPr>
            <w:r w:rsidRPr="003C4A8E">
              <w:t xml:space="preserve">препараты йода                   </w:t>
            </w:r>
          </w:p>
        </w:tc>
        <w:tc>
          <w:tcPr>
            <w:tcW w:w="5432" w:type="dxa"/>
          </w:tcPr>
          <w:p w:rsidR="003C4A8E" w:rsidRPr="003C4A8E" w:rsidRDefault="003C4A8E" w:rsidP="003C4A8E">
            <w:pPr>
              <w:widowControl w:val="0"/>
              <w:autoSpaceDE w:val="0"/>
              <w:autoSpaceDN w:val="0"/>
              <w:adjustRightInd w:val="0"/>
            </w:pPr>
            <w:r w:rsidRPr="003C4A8E">
              <w:t xml:space="preserve">калия йодид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H05    </w:t>
            </w:r>
          </w:p>
        </w:tc>
        <w:tc>
          <w:tcPr>
            <w:tcW w:w="2850" w:type="dxa"/>
          </w:tcPr>
          <w:p w:rsidR="003C4A8E" w:rsidRPr="003C4A8E" w:rsidRDefault="003C4A8E" w:rsidP="003C4A8E">
            <w:pPr>
              <w:widowControl w:val="0"/>
              <w:autoSpaceDE w:val="0"/>
              <w:autoSpaceDN w:val="0"/>
              <w:adjustRightInd w:val="0"/>
            </w:pPr>
            <w:r w:rsidRPr="003C4A8E">
              <w:t xml:space="preserve">препараты, регулирующие обмен    </w:t>
            </w:r>
            <w:r w:rsidRPr="003C4A8E">
              <w:br/>
              <w:t xml:space="preserve">кальция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H05B   </w:t>
            </w:r>
          </w:p>
        </w:tc>
        <w:tc>
          <w:tcPr>
            <w:tcW w:w="2850" w:type="dxa"/>
          </w:tcPr>
          <w:p w:rsidR="003C4A8E" w:rsidRPr="003C4A8E" w:rsidRDefault="003C4A8E" w:rsidP="003C4A8E">
            <w:pPr>
              <w:widowControl w:val="0"/>
              <w:autoSpaceDE w:val="0"/>
              <w:autoSpaceDN w:val="0"/>
              <w:adjustRightInd w:val="0"/>
            </w:pPr>
            <w:proofErr w:type="spellStart"/>
            <w:r w:rsidRPr="003C4A8E">
              <w:t>антипаратиреоидные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H05BA  </w:t>
            </w:r>
          </w:p>
        </w:tc>
        <w:tc>
          <w:tcPr>
            <w:tcW w:w="2850" w:type="dxa"/>
          </w:tcPr>
          <w:p w:rsidR="003C4A8E" w:rsidRPr="003C4A8E" w:rsidRDefault="003C4A8E" w:rsidP="003C4A8E">
            <w:pPr>
              <w:widowControl w:val="0"/>
              <w:autoSpaceDE w:val="0"/>
              <w:autoSpaceDN w:val="0"/>
              <w:adjustRightInd w:val="0"/>
            </w:pPr>
            <w:r w:rsidRPr="003C4A8E">
              <w:t xml:space="preserve">препараты </w:t>
            </w:r>
            <w:proofErr w:type="spellStart"/>
            <w:r w:rsidRPr="003C4A8E">
              <w:t>кальцитонина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кальцитонин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H05BX  </w:t>
            </w:r>
          </w:p>
        </w:tc>
        <w:tc>
          <w:tcPr>
            <w:tcW w:w="2850" w:type="dxa"/>
          </w:tcPr>
          <w:p w:rsidR="003C4A8E" w:rsidRPr="003C4A8E" w:rsidRDefault="003C4A8E" w:rsidP="003C4A8E">
            <w:pPr>
              <w:widowControl w:val="0"/>
              <w:autoSpaceDE w:val="0"/>
              <w:autoSpaceDN w:val="0"/>
              <w:adjustRightInd w:val="0"/>
            </w:pPr>
            <w:r w:rsidRPr="003C4A8E">
              <w:t xml:space="preserve">прочие </w:t>
            </w:r>
            <w:proofErr w:type="spellStart"/>
            <w:r w:rsidRPr="003C4A8E">
              <w:t>антипаратиреоидные</w:t>
            </w:r>
            <w:proofErr w:type="spellEnd"/>
            <w:r w:rsidRPr="003C4A8E">
              <w:t xml:space="preserve">        </w:t>
            </w:r>
            <w:r w:rsidRPr="003C4A8E">
              <w:br/>
              <w:t xml:space="preserve">средства                         </w:t>
            </w:r>
          </w:p>
        </w:tc>
        <w:tc>
          <w:tcPr>
            <w:tcW w:w="5432" w:type="dxa"/>
          </w:tcPr>
          <w:p w:rsidR="003C4A8E" w:rsidRPr="003C4A8E" w:rsidRDefault="003C4A8E" w:rsidP="003C4A8E">
            <w:pPr>
              <w:widowControl w:val="0"/>
              <w:autoSpaceDE w:val="0"/>
              <w:autoSpaceDN w:val="0"/>
              <w:adjustRightInd w:val="0"/>
            </w:pPr>
            <w:proofErr w:type="spellStart"/>
            <w:r w:rsidRPr="003C4A8E">
              <w:t>цинакалцет</w:t>
            </w:r>
            <w:proofErr w:type="spellEnd"/>
            <w:r w:rsidRPr="003C4A8E">
              <w:t xml:space="preserve"> </w:t>
            </w:r>
            <w:hyperlink w:anchor="Par2491" w:tooltip="Ссылка на текущий документ" w:history="1">
              <w:r w:rsidRPr="003C4A8E">
                <w:rPr>
                  <w:color w:val="0000FF"/>
                </w:rPr>
                <w:t>&lt;4&gt;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w:t>
            </w:r>
            <w:r w:rsidRPr="003C4A8E">
              <w:br/>
            </w:r>
            <w:r w:rsidRPr="003C4A8E">
              <w:lastRenderedPageBreak/>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J01    </w:t>
            </w:r>
          </w:p>
        </w:tc>
        <w:tc>
          <w:tcPr>
            <w:tcW w:w="2850" w:type="dxa"/>
          </w:tcPr>
          <w:p w:rsidR="003C4A8E" w:rsidRPr="003C4A8E" w:rsidRDefault="003C4A8E" w:rsidP="003C4A8E">
            <w:pPr>
              <w:widowControl w:val="0"/>
              <w:autoSpaceDE w:val="0"/>
              <w:autoSpaceDN w:val="0"/>
              <w:adjustRightInd w:val="0"/>
            </w:pPr>
            <w:r w:rsidRPr="003C4A8E">
              <w:t xml:space="preserve">антибактериальные препараты      </w:t>
            </w:r>
            <w:r w:rsidRPr="003C4A8E">
              <w:br/>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J01A   </w:t>
            </w:r>
          </w:p>
        </w:tc>
        <w:tc>
          <w:tcPr>
            <w:tcW w:w="2850" w:type="dxa"/>
          </w:tcPr>
          <w:p w:rsidR="003C4A8E" w:rsidRPr="003C4A8E" w:rsidRDefault="003C4A8E" w:rsidP="003C4A8E">
            <w:pPr>
              <w:widowControl w:val="0"/>
              <w:autoSpaceDE w:val="0"/>
              <w:autoSpaceDN w:val="0"/>
              <w:adjustRightInd w:val="0"/>
            </w:pPr>
            <w:r w:rsidRPr="003C4A8E">
              <w:t xml:space="preserve">тетрациклины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J01AA  </w:t>
            </w:r>
          </w:p>
        </w:tc>
        <w:tc>
          <w:tcPr>
            <w:tcW w:w="2850" w:type="dxa"/>
          </w:tcPr>
          <w:p w:rsidR="003C4A8E" w:rsidRPr="003C4A8E" w:rsidRDefault="003C4A8E" w:rsidP="003C4A8E">
            <w:pPr>
              <w:widowControl w:val="0"/>
              <w:autoSpaceDE w:val="0"/>
              <w:autoSpaceDN w:val="0"/>
              <w:adjustRightInd w:val="0"/>
            </w:pPr>
            <w:r w:rsidRPr="003C4A8E">
              <w:t xml:space="preserve">тетрациклины                     </w:t>
            </w:r>
          </w:p>
        </w:tc>
        <w:tc>
          <w:tcPr>
            <w:tcW w:w="5432" w:type="dxa"/>
          </w:tcPr>
          <w:p w:rsidR="003C4A8E" w:rsidRPr="003C4A8E" w:rsidRDefault="003C4A8E" w:rsidP="003C4A8E">
            <w:pPr>
              <w:widowControl w:val="0"/>
              <w:autoSpaceDE w:val="0"/>
              <w:autoSpaceDN w:val="0"/>
              <w:adjustRightInd w:val="0"/>
            </w:pPr>
            <w:proofErr w:type="spellStart"/>
            <w:r w:rsidRPr="003C4A8E">
              <w:t>доксициклин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J01C   </w:t>
            </w:r>
          </w:p>
        </w:tc>
        <w:tc>
          <w:tcPr>
            <w:tcW w:w="2850" w:type="dxa"/>
          </w:tcPr>
          <w:p w:rsidR="003C4A8E" w:rsidRPr="003C4A8E" w:rsidRDefault="003C4A8E" w:rsidP="003C4A8E">
            <w:pPr>
              <w:widowControl w:val="0"/>
              <w:autoSpaceDE w:val="0"/>
              <w:autoSpaceDN w:val="0"/>
              <w:adjustRightInd w:val="0"/>
            </w:pPr>
            <w:proofErr w:type="spellStart"/>
            <w:r w:rsidRPr="003C4A8E">
              <w:t>бета-лактамные</w:t>
            </w:r>
            <w:proofErr w:type="spellEnd"/>
            <w:r w:rsidRPr="003C4A8E">
              <w:t xml:space="preserve"> антибактериальные </w:t>
            </w:r>
            <w:r w:rsidRPr="003C4A8E">
              <w:br/>
              <w:t xml:space="preserve">препараты: пенициллины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J01CA  </w:t>
            </w:r>
          </w:p>
        </w:tc>
        <w:tc>
          <w:tcPr>
            <w:tcW w:w="2850" w:type="dxa"/>
          </w:tcPr>
          <w:p w:rsidR="003C4A8E" w:rsidRPr="003C4A8E" w:rsidRDefault="003C4A8E" w:rsidP="003C4A8E">
            <w:pPr>
              <w:widowControl w:val="0"/>
              <w:autoSpaceDE w:val="0"/>
              <w:autoSpaceDN w:val="0"/>
              <w:adjustRightInd w:val="0"/>
            </w:pPr>
            <w:r w:rsidRPr="003C4A8E">
              <w:t xml:space="preserve">пенициллины широкого спектра     </w:t>
            </w:r>
            <w:r w:rsidRPr="003C4A8E">
              <w:br/>
              <w:t xml:space="preserve">действия                         </w:t>
            </w:r>
          </w:p>
        </w:tc>
        <w:tc>
          <w:tcPr>
            <w:tcW w:w="5432" w:type="dxa"/>
          </w:tcPr>
          <w:p w:rsidR="003C4A8E" w:rsidRPr="003C4A8E" w:rsidRDefault="003C4A8E" w:rsidP="003C4A8E">
            <w:pPr>
              <w:widowControl w:val="0"/>
              <w:autoSpaceDE w:val="0"/>
              <w:autoSpaceDN w:val="0"/>
              <w:adjustRightInd w:val="0"/>
            </w:pPr>
            <w:r w:rsidRPr="003C4A8E">
              <w:t xml:space="preserve">амоксициллин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J01CR  </w:t>
            </w:r>
          </w:p>
        </w:tc>
        <w:tc>
          <w:tcPr>
            <w:tcW w:w="2850" w:type="dxa"/>
          </w:tcPr>
          <w:p w:rsidR="003C4A8E" w:rsidRPr="003C4A8E" w:rsidRDefault="003C4A8E" w:rsidP="003C4A8E">
            <w:pPr>
              <w:widowControl w:val="0"/>
              <w:autoSpaceDE w:val="0"/>
              <w:autoSpaceDN w:val="0"/>
              <w:adjustRightInd w:val="0"/>
            </w:pPr>
            <w:r w:rsidRPr="003C4A8E">
              <w:t xml:space="preserve">комбинации пенициллинов, включая </w:t>
            </w:r>
            <w:r w:rsidRPr="003C4A8E">
              <w:br/>
              <w:t xml:space="preserve">комбинации с ингибиторами        </w:t>
            </w:r>
            <w:r w:rsidRPr="003C4A8E">
              <w:br/>
            </w:r>
            <w:proofErr w:type="spellStart"/>
            <w:r w:rsidRPr="003C4A8E">
              <w:t>бета-лактамаз</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амоксициллин</w:t>
            </w:r>
            <w:proofErr w:type="spellEnd"/>
            <w:r w:rsidRPr="003C4A8E">
              <w:t xml:space="preserve"> + [</w:t>
            </w:r>
            <w:proofErr w:type="spellStart"/>
            <w:r w:rsidRPr="003C4A8E">
              <w:t>клавулановая</w:t>
            </w:r>
            <w:proofErr w:type="spellEnd"/>
            <w:r w:rsidRPr="003C4A8E">
              <w:t xml:space="preserve"> кислота]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J01D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бета-лактамные</w:t>
            </w:r>
            <w:proofErr w:type="spellEnd"/>
            <w:r w:rsidRPr="003C4A8E">
              <w:t xml:space="preserve">            </w:t>
            </w:r>
            <w:r w:rsidRPr="003C4A8E">
              <w:br/>
              <w:t xml:space="preserve">антибактериальные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J01DB  </w:t>
            </w:r>
          </w:p>
        </w:tc>
        <w:tc>
          <w:tcPr>
            <w:tcW w:w="2850" w:type="dxa"/>
          </w:tcPr>
          <w:p w:rsidR="003C4A8E" w:rsidRPr="003C4A8E" w:rsidRDefault="003C4A8E" w:rsidP="003C4A8E">
            <w:pPr>
              <w:widowControl w:val="0"/>
              <w:autoSpaceDE w:val="0"/>
              <w:autoSpaceDN w:val="0"/>
              <w:adjustRightInd w:val="0"/>
            </w:pPr>
            <w:r w:rsidRPr="003C4A8E">
              <w:t xml:space="preserve">цефалоспорины I поколения        </w:t>
            </w:r>
          </w:p>
        </w:tc>
        <w:tc>
          <w:tcPr>
            <w:tcW w:w="5432" w:type="dxa"/>
          </w:tcPr>
          <w:p w:rsidR="003C4A8E" w:rsidRPr="003C4A8E" w:rsidRDefault="003C4A8E" w:rsidP="003C4A8E">
            <w:pPr>
              <w:widowControl w:val="0"/>
              <w:autoSpaceDE w:val="0"/>
              <w:autoSpaceDN w:val="0"/>
              <w:adjustRightInd w:val="0"/>
            </w:pPr>
            <w:proofErr w:type="spellStart"/>
            <w:r w:rsidRPr="003C4A8E">
              <w:t>цефазолин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цефалексин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J01DD  </w:t>
            </w:r>
          </w:p>
        </w:tc>
        <w:tc>
          <w:tcPr>
            <w:tcW w:w="2850" w:type="dxa"/>
          </w:tcPr>
          <w:p w:rsidR="003C4A8E" w:rsidRPr="003C4A8E" w:rsidRDefault="003C4A8E" w:rsidP="003C4A8E">
            <w:pPr>
              <w:widowControl w:val="0"/>
              <w:autoSpaceDE w:val="0"/>
              <w:autoSpaceDN w:val="0"/>
              <w:adjustRightInd w:val="0"/>
            </w:pPr>
            <w:r w:rsidRPr="003C4A8E">
              <w:t xml:space="preserve">цефалоспорины III поколения      </w:t>
            </w:r>
          </w:p>
        </w:tc>
        <w:tc>
          <w:tcPr>
            <w:tcW w:w="5432" w:type="dxa"/>
          </w:tcPr>
          <w:p w:rsidR="003C4A8E" w:rsidRPr="003C4A8E" w:rsidRDefault="003C4A8E" w:rsidP="003C4A8E">
            <w:pPr>
              <w:widowControl w:val="0"/>
              <w:autoSpaceDE w:val="0"/>
              <w:autoSpaceDN w:val="0"/>
              <w:adjustRightInd w:val="0"/>
            </w:pPr>
            <w:proofErr w:type="spellStart"/>
            <w:r w:rsidRPr="003C4A8E">
              <w:t>цефиксим</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цефотаксим</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J01DH  </w:t>
            </w:r>
          </w:p>
        </w:tc>
        <w:tc>
          <w:tcPr>
            <w:tcW w:w="2850" w:type="dxa"/>
          </w:tcPr>
          <w:p w:rsidR="003C4A8E" w:rsidRPr="003C4A8E" w:rsidRDefault="003C4A8E" w:rsidP="003C4A8E">
            <w:pPr>
              <w:widowControl w:val="0"/>
              <w:autoSpaceDE w:val="0"/>
              <w:autoSpaceDN w:val="0"/>
              <w:adjustRightInd w:val="0"/>
            </w:pPr>
            <w:proofErr w:type="spellStart"/>
            <w:r w:rsidRPr="003C4A8E">
              <w:t>карбапенемы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меропенем</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J01E   </w:t>
            </w:r>
          </w:p>
        </w:tc>
        <w:tc>
          <w:tcPr>
            <w:tcW w:w="2850" w:type="dxa"/>
          </w:tcPr>
          <w:p w:rsidR="003C4A8E" w:rsidRPr="003C4A8E" w:rsidRDefault="003C4A8E" w:rsidP="003C4A8E">
            <w:pPr>
              <w:widowControl w:val="0"/>
              <w:autoSpaceDE w:val="0"/>
              <w:autoSpaceDN w:val="0"/>
              <w:adjustRightInd w:val="0"/>
            </w:pPr>
            <w:r w:rsidRPr="003C4A8E">
              <w:t xml:space="preserve">сульфаниламиды и </w:t>
            </w:r>
            <w:proofErr w:type="spellStart"/>
            <w:r w:rsidRPr="003C4A8E">
              <w:t>триметоприм</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J01EE  </w:t>
            </w:r>
          </w:p>
        </w:tc>
        <w:tc>
          <w:tcPr>
            <w:tcW w:w="2850" w:type="dxa"/>
          </w:tcPr>
          <w:p w:rsidR="003C4A8E" w:rsidRPr="003C4A8E" w:rsidRDefault="003C4A8E" w:rsidP="003C4A8E">
            <w:pPr>
              <w:widowControl w:val="0"/>
              <w:autoSpaceDE w:val="0"/>
              <w:autoSpaceDN w:val="0"/>
              <w:adjustRightInd w:val="0"/>
            </w:pPr>
            <w:r w:rsidRPr="003C4A8E">
              <w:t xml:space="preserve">комбинированные препараты        </w:t>
            </w:r>
            <w:r w:rsidRPr="003C4A8E">
              <w:br/>
              <w:t xml:space="preserve">сульфаниламидов и </w:t>
            </w:r>
            <w:proofErr w:type="spellStart"/>
            <w:r w:rsidRPr="003C4A8E">
              <w:t>триметоприма</w:t>
            </w:r>
            <w:proofErr w:type="spellEnd"/>
            <w:r w:rsidRPr="003C4A8E">
              <w:t xml:space="preserve">,  </w:t>
            </w:r>
            <w:r w:rsidRPr="003C4A8E">
              <w:br/>
              <w:t xml:space="preserve">включая производные              </w:t>
            </w:r>
          </w:p>
        </w:tc>
        <w:tc>
          <w:tcPr>
            <w:tcW w:w="5432" w:type="dxa"/>
          </w:tcPr>
          <w:p w:rsidR="003C4A8E" w:rsidRPr="003C4A8E" w:rsidRDefault="003C4A8E" w:rsidP="003C4A8E">
            <w:pPr>
              <w:widowControl w:val="0"/>
              <w:autoSpaceDE w:val="0"/>
              <w:autoSpaceDN w:val="0"/>
              <w:adjustRightInd w:val="0"/>
            </w:pPr>
            <w:proofErr w:type="spellStart"/>
            <w:r w:rsidRPr="003C4A8E">
              <w:t>ко-тримоксазол</w:t>
            </w:r>
            <w:proofErr w:type="spellEnd"/>
            <w:r w:rsidRPr="003C4A8E">
              <w:t xml:space="preserve"> [</w:t>
            </w:r>
            <w:proofErr w:type="spellStart"/>
            <w:r w:rsidRPr="003C4A8E">
              <w:t>сульфаметоксазол</w:t>
            </w:r>
            <w:proofErr w:type="spellEnd"/>
            <w:r w:rsidRPr="003C4A8E">
              <w:t xml:space="preserve"> + </w:t>
            </w:r>
            <w:proofErr w:type="spellStart"/>
            <w:r w:rsidRPr="003C4A8E">
              <w:t>триметоприм</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J01F   </w:t>
            </w:r>
          </w:p>
        </w:tc>
        <w:tc>
          <w:tcPr>
            <w:tcW w:w="2850" w:type="dxa"/>
          </w:tcPr>
          <w:p w:rsidR="003C4A8E" w:rsidRPr="003C4A8E" w:rsidRDefault="003C4A8E" w:rsidP="003C4A8E">
            <w:pPr>
              <w:widowControl w:val="0"/>
              <w:autoSpaceDE w:val="0"/>
              <w:autoSpaceDN w:val="0"/>
              <w:adjustRightInd w:val="0"/>
            </w:pPr>
            <w:proofErr w:type="spellStart"/>
            <w:r w:rsidRPr="003C4A8E">
              <w:t>макролиды</w:t>
            </w:r>
            <w:proofErr w:type="spellEnd"/>
            <w:r w:rsidRPr="003C4A8E">
              <w:t xml:space="preserve">, </w:t>
            </w:r>
            <w:proofErr w:type="spellStart"/>
            <w:r w:rsidRPr="003C4A8E">
              <w:t>линкозамиды</w:t>
            </w:r>
            <w:proofErr w:type="spellEnd"/>
            <w:r w:rsidRPr="003C4A8E">
              <w:t xml:space="preserve"> и         </w:t>
            </w:r>
            <w:r w:rsidRPr="003C4A8E">
              <w:br/>
            </w:r>
            <w:proofErr w:type="spellStart"/>
            <w:r w:rsidRPr="003C4A8E">
              <w:t>стрептограмины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J01FA  </w:t>
            </w:r>
          </w:p>
        </w:tc>
        <w:tc>
          <w:tcPr>
            <w:tcW w:w="2850" w:type="dxa"/>
          </w:tcPr>
          <w:p w:rsidR="003C4A8E" w:rsidRPr="003C4A8E" w:rsidRDefault="003C4A8E" w:rsidP="003C4A8E">
            <w:pPr>
              <w:widowControl w:val="0"/>
              <w:autoSpaceDE w:val="0"/>
              <w:autoSpaceDN w:val="0"/>
              <w:adjustRightInd w:val="0"/>
            </w:pPr>
            <w:proofErr w:type="spellStart"/>
            <w:r w:rsidRPr="003C4A8E">
              <w:t>макролиды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азитромицин</w:t>
            </w:r>
            <w:proofErr w:type="spellEnd"/>
            <w:r w:rsidRPr="003C4A8E">
              <w:t xml:space="preserve">;                                          </w:t>
            </w:r>
            <w:r w:rsidRPr="003C4A8E">
              <w:br/>
            </w:r>
            <w:proofErr w:type="spellStart"/>
            <w:r w:rsidRPr="003C4A8E">
              <w:t>джозамицин</w:t>
            </w:r>
            <w:proofErr w:type="spellEnd"/>
            <w:r w:rsidRPr="003C4A8E">
              <w:t xml:space="preserve">;                                           </w:t>
            </w:r>
            <w:r w:rsidRPr="003C4A8E">
              <w:br/>
            </w:r>
            <w:proofErr w:type="spellStart"/>
            <w:r w:rsidRPr="003C4A8E">
              <w:t>кларитромицин</w:t>
            </w:r>
            <w:proofErr w:type="spellEnd"/>
            <w:r w:rsidRPr="003C4A8E">
              <w:t xml:space="preserve">;                                        </w:t>
            </w:r>
            <w:r w:rsidRPr="003C4A8E">
              <w:br/>
            </w:r>
            <w:proofErr w:type="spellStart"/>
            <w:r w:rsidRPr="003C4A8E">
              <w:t>мидекамицин</w:t>
            </w:r>
            <w:proofErr w:type="spellEnd"/>
            <w:r w:rsidRPr="003C4A8E">
              <w:t xml:space="preserve">;                                          </w:t>
            </w:r>
            <w:r w:rsidRPr="003C4A8E">
              <w:br/>
            </w:r>
            <w:proofErr w:type="spellStart"/>
            <w:r w:rsidRPr="003C4A8E">
              <w:t>рокситромицин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J01M   </w:t>
            </w:r>
          </w:p>
        </w:tc>
        <w:tc>
          <w:tcPr>
            <w:tcW w:w="2850" w:type="dxa"/>
          </w:tcPr>
          <w:p w:rsidR="003C4A8E" w:rsidRPr="003C4A8E" w:rsidRDefault="003C4A8E" w:rsidP="003C4A8E">
            <w:pPr>
              <w:widowControl w:val="0"/>
              <w:autoSpaceDE w:val="0"/>
              <w:autoSpaceDN w:val="0"/>
              <w:adjustRightInd w:val="0"/>
            </w:pPr>
            <w:r w:rsidRPr="003C4A8E">
              <w:t xml:space="preserve">антибактериальные препараты,     </w:t>
            </w:r>
            <w:r w:rsidRPr="003C4A8E">
              <w:br/>
              <w:t xml:space="preserve">производные </w:t>
            </w:r>
            <w:proofErr w:type="spellStart"/>
            <w:r w:rsidRPr="003C4A8E">
              <w:t>хинолона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J01MA  </w:t>
            </w:r>
          </w:p>
        </w:tc>
        <w:tc>
          <w:tcPr>
            <w:tcW w:w="2850" w:type="dxa"/>
          </w:tcPr>
          <w:p w:rsidR="003C4A8E" w:rsidRPr="003C4A8E" w:rsidRDefault="003C4A8E" w:rsidP="003C4A8E">
            <w:pPr>
              <w:widowControl w:val="0"/>
              <w:autoSpaceDE w:val="0"/>
              <w:autoSpaceDN w:val="0"/>
              <w:adjustRightInd w:val="0"/>
            </w:pPr>
            <w:proofErr w:type="spellStart"/>
            <w:r w:rsidRPr="003C4A8E">
              <w:t>фторхинолоны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левофлоксацин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моксифлоксацин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норфлоксацин</w:t>
            </w:r>
            <w:proofErr w:type="spellEnd"/>
            <w:r w:rsidRPr="003C4A8E">
              <w:t xml:space="preserve">;                                         </w:t>
            </w:r>
            <w:r w:rsidRPr="003C4A8E">
              <w:br/>
            </w:r>
            <w:proofErr w:type="spellStart"/>
            <w:r w:rsidRPr="003C4A8E">
              <w:lastRenderedPageBreak/>
              <w:t>офлоксацин</w:t>
            </w:r>
            <w:proofErr w:type="spellEnd"/>
            <w:r w:rsidRPr="003C4A8E">
              <w:t xml:space="preserve">;                                           </w:t>
            </w:r>
            <w:r w:rsidRPr="003C4A8E">
              <w:br/>
            </w:r>
            <w:proofErr w:type="spellStart"/>
            <w:r w:rsidRPr="003C4A8E">
              <w:t>ципрофлоксацин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J01X   </w:t>
            </w:r>
          </w:p>
        </w:tc>
        <w:tc>
          <w:tcPr>
            <w:tcW w:w="2850" w:type="dxa"/>
          </w:tcPr>
          <w:p w:rsidR="003C4A8E" w:rsidRPr="003C4A8E" w:rsidRDefault="003C4A8E" w:rsidP="003C4A8E">
            <w:pPr>
              <w:widowControl w:val="0"/>
              <w:autoSpaceDE w:val="0"/>
              <w:autoSpaceDN w:val="0"/>
              <w:adjustRightInd w:val="0"/>
            </w:pPr>
            <w:r w:rsidRPr="003C4A8E">
              <w:t xml:space="preserve">другие антибактериальные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J01XX  </w:t>
            </w:r>
          </w:p>
        </w:tc>
        <w:tc>
          <w:tcPr>
            <w:tcW w:w="2850" w:type="dxa"/>
          </w:tcPr>
          <w:p w:rsidR="003C4A8E" w:rsidRPr="003C4A8E" w:rsidRDefault="003C4A8E" w:rsidP="003C4A8E">
            <w:pPr>
              <w:widowControl w:val="0"/>
              <w:autoSpaceDE w:val="0"/>
              <w:autoSpaceDN w:val="0"/>
              <w:adjustRightInd w:val="0"/>
            </w:pPr>
            <w:r w:rsidRPr="003C4A8E">
              <w:t xml:space="preserve">прочие антибактериальные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нитроксолин</w:t>
            </w:r>
            <w:proofErr w:type="spellEnd"/>
            <w:r w:rsidRPr="003C4A8E">
              <w:t xml:space="preserve">;                                          </w:t>
            </w:r>
            <w:r w:rsidRPr="003C4A8E">
              <w:br/>
            </w:r>
            <w:proofErr w:type="spellStart"/>
            <w:r w:rsidRPr="003C4A8E">
              <w:t>фосфомицин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J02    </w:t>
            </w:r>
          </w:p>
        </w:tc>
        <w:tc>
          <w:tcPr>
            <w:tcW w:w="2850" w:type="dxa"/>
          </w:tcPr>
          <w:p w:rsidR="003C4A8E" w:rsidRPr="003C4A8E" w:rsidRDefault="003C4A8E" w:rsidP="003C4A8E">
            <w:pPr>
              <w:widowControl w:val="0"/>
              <w:autoSpaceDE w:val="0"/>
              <w:autoSpaceDN w:val="0"/>
              <w:adjustRightInd w:val="0"/>
            </w:pPr>
            <w:r w:rsidRPr="003C4A8E">
              <w:t xml:space="preserve">противогрибковые препараты       </w:t>
            </w:r>
            <w:r w:rsidRPr="003C4A8E">
              <w:br/>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J02A   </w:t>
            </w:r>
          </w:p>
        </w:tc>
        <w:tc>
          <w:tcPr>
            <w:tcW w:w="2850" w:type="dxa"/>
          </w:tcPr>
          <w:p w:rsidR="003C4A8E" w:rsidRPr="003C4A8E" w:rsidRDefault="003C4A8E" w:rsidP="003C4A8E">
            <w:pPr>
              <w:widowControl w:val="0"/>
              <w:autoSpaceDE w:val="0"/>
              <w:autoSpaceDN w:val="0"/>
              <w:adjustRightInd w:val="0"/>
            </w:pPr>
            <w:r w:rsidRPr="003C4A8E">
              <w:t xml:space="preserve">противогрибковые препараты       </w:t>
            </w:r>
            <w:r w:rsidRPr="003C4A8E">
              <w:br/>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J02AC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триазола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итраконазол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флуконазол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J05    </w:t>
            </w:r>
          </w:p>
        </w:tc>
        <w:tc>
          <w:tcPr>
            <w:tcW w:w="2850" w:type="dxa"/>
          </w:tcPr>
          <w:p w:rsidR="003C4A8E" w:rsidRPr="003C4A8E" w:rsidRDefault="003C4A8E" w:rsidP="003C4A8E">
            <w:pPr>
              <w:widowControl w:val="0"/>
              <w:autoSpaceDE w:val="0"/>
              <w:autoSpaceDN w:val="0"/>
              <w:adjustRightInd w:val="0"/>
            </w:pPr>
            <w:r w:rsidRPr="003C4A8E">
              <w:t xml:space="preserve">противовирусные препараты        </w:t>
            </w:r>
            <w:r w:rsidRPr="003C4A8E">
              <w:br/>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J05A   </w:t>
            </w:r>
          </w:p>
        </w:tc>
        <w:tc>
          <w:tcPr>
            <w:tcW w:w="2850" w:type="dxa"/>
          </w:tcPr>
          <w:p w:rsidR="003C4A8E" w:rsidRPr="003C4A8E" w:rsidRDefault="003C4A8E" w:rsidP="003C4A8E">
            <w:pPr>
              <w:widowControl w:val="0"/>
              <w:autoSpaceDE w:val="0"/>
              <w:autoSpaceDN w:val="0"/>
              <w:adjustRightInd w:val="0"/>
            </w:pPr>
            <w:r w:rsidRPr="003C4A8E">
              <w:t>противовирусные препараты прямого</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J05AB  </w:t>
            </w:r>
          </w:p>
        </w:tc>
        <w:tc>
          <w:tcPr>
            <w:tcW w:w="2850" w:type="dxa"/>
          </w:tcPr>
          <w:p w:rsidR="003C4A8E" w:rsidRPr="003C4A8E" w:rsidRDefault="003C4A8E" w:rsidP="003C4A8E">
            <w:pPr>
              <w:widowControl w:val="0"/>
              <w:autoSpaceDE w:val="0"/>
              <w:autoSpaceDN w:val="0"/>
              <w:adjustRightInd w:val="0"/>
            </w:pPr>
            <w:r w:rsidRPr="003C4A8E">
              <w:t xml:space="preserve">нуклеозиды и нуклеотиды, кроме   </w:t>
            </w:r>
            <w:r w:rsidRPr="003C4A8E">
              <w:br/>
              <w:t xml:space="preserve">ингибиторов обратной             </w:t>
            </w:r>
            <w:r w:rsidRPr="003C4A8E">
              <w:br/>
              <w:t xml:space="preserve">транскриптазы                    </w:t>
            </w:r>
          </w:p>
        </w:tc>
        <w:tc>
          <w:tcPr>
            <w:tcW w:w="5432" w:type="dxa"/>
          </w:tcPr>
          <w:p w:rsidR="003C4A8E" w:rsidRPr="003C4A8E" w:rsidRDefault="003C4A8E" w:rsidP="003C4A8E">
            <w:pPr>
              <w:widowControl w:val="0"/>
              <w:autoSpaceDE w:val="0"/>
              <w:autoSpaceDN w:val="0"/>
              <w:adjustRightInd w:val="0"/>
            </w:pPr>
            <w:proofErr w:type="spellStart"/>
            <w:r w:rsidRPr="003C4A8E">
              <w:t>ацикловир</w:t>
            </w:r>
            <w:proofErr w:type="spellEnd"/>
            <w:r w:rsidRPr="003C4A8E">
              <w:t xml:space="preserve">;                                            </w:t>
            </w:r>
            <w:r w:rsidRPr="003C4A8E">
              <w:br/>
            </w:r>
            <w:proofErr w:type="spellStart"/>
            <w:r w:rsidRPr="003C4A8E">
              <w:t>валганцикловир</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ганцикловир</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рибавирин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J05AX  </w:t>
            </w:r>
          </w:p>
        </w:tc>
        <w:tc>
          <w:tcPr>
            <w:tcW w:w="2850" w:type="dxa"/>
          </w:tcPr>
          <w:p w:rsidR="003C4A8E" w:rsidRPr="003C4A8E" w:rsidRDefault="003C4A8E" w:rsidP="003C4A8E">
            <w:pPr>
              <w:widowControl w:val="0"/>
              <w:autoSpaceDE w:val="0"/>
              <w:autoSpaceDN w:val="0"/>
              <w:adjustRightInd w:val="0"/>
            </w:pPr>
            <w:r w:rsidRPr="003C4A8E">
              <w:t xml:space="preserve">прочие противовирусные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ингавирин</w:t>
            </w:r>
            <w:proofErr w:type="spellEnd"/>
            <w:r w:rsidRPr="003C4A8E">
              <w:t xml:space="preserve">;                                            </w:t>
            </w:r>
            <w:r w:rsidRPr="003C4A8E">
              <w:br/>
            </w:r>
            <w:proofErr w:type="spellStart"/>
            <w:r w:rsidRPr="003C4A8E">
              <w:t>кагоцел</w:t>
            </w:r>
            <w:proofErr w:type="spellEnd"/>
            <w:r w:rsidRPr="003C4A8E">
              <w:t xml:space="preserve">;                                              </w:t>
            </w:r>
            <w:r w:rsidRPr="003C4A8E">
              <w:br/>
            </w:r>
            <w:proofErr w:type="spellStart"/>
            <w:r w:rsidRPr="003C4A8E">
              <w:t>метилфенилтиометил-диметиламинометил-гидроксиброминдол</w:t>
            </w:r>
            <w:proofErr w:type="spellEnd"/>
            <w:r w:rsidRPr="003C4A8E">
              <w:br/>
              <w:t xml:space="preserve">карбоновой кислоты;                                   </w:t>
            </w:r>
            <w:r w:rsidRPr="003C4A8E">
              <w:br/>
              <w:t xml:space="preserve">этиловый эфир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J06    </w:t>
            </w:r>
          </w:p>
        </w:tc>
        <w:tc>
          <w:tcPr>
            <w:tcW w:w="2850" w:type="dxa"/>
          </w:tcPr>
          <w:p w:rsidR="003C4A8E" w:rsidRPr="003C4A8E" w:rsidRDefault="003C4A8E" w:rsidP="003C4A8E">
            <w:pPr>
              <w:widowControl w:val="0"/>
              <w:autoSpaceDE w:val="0"/>
              <w:autoSpaceDN w:val="0"/>
              <w:adjustRightInd w:val="0"/>
            </w:pPr>
            <w:r w:rsidRPr="003C4A8E">
              <w:t xml:space="preserve">иммунные сыворотки и             </w:t>
            </w:r>
            <w:r w:rsidRPr="003C4A8E">
              <w:br/>
              <w:t xml:space="preserve">иммуноглобулины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J06B   </w:t>
            </w:r>
          </w:p>
        </w:tc>
        <w:tc>
          <w:tcPr>
            <w:tcW w:w="2850" w:type="dxa"/>
          </w:tcPr>
          <w:p w:rsidR="003C4A8E" w:rsidRPr="003C4A8E" w:rsidRDefault="003C4A8E" w:rsidP="003C4A8E">
            <w:pPr>
              <w:widowControl w:val="0"/>
              <w:autoSpaceDE w:val="0"/>
              <w:autoSpaceDN w:val="0"/>
              <w:adjustRightInd w:val="0"/>
            </w:pPr>
            <w:r w:rsidRPr="003C4A8E">
              <w:t xml:space="preserve">иммуноглобулины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J06BA  </w:t>
            </w:r>
          </w:p>
        </w:tc>
        <w:tc>
          <w:tcPr>
            <w:tcW w:w="2850" w:type="dxa"/>
          </w:tcPr>
          <w:p w:rsidR="003C4A8E" w:rsidRPr="003C4A8E" w:rsidRDefault="003C4A8E" w:rsidP="003C4A8E">
            <w:pPr>
              <w:widowControl w:val="0"/>
              <w:autoSpaceDE w:val="0"/>
              <w:autoSpaceDN w:val="0"/>
              <w:adjustRightInd w:val="0"/>
            </w:pPr>
            <w:r w:rsidRPr="003C4A8E">
              <w:t xml:space="preserve">иммуноглобулины, нормальные      </w:t>
            </w:r>
            <w:r w:rsidRPr="003C4A8E">
              <w:br/>
              <w:t xml:space="preserve">человеческие                     </w:t>
            </w:r>
          </w:p>
        </w:tc>
        <w:tc>
          <w:tcPr>
            <w:tcW w:w="5432" w:type="dxa"/>
          </w:tcPr>
          <w:p w:rsidR="003C4A8E" w:rsidRPr="003C4A8E" w:rsidRDefault="003C4A8E" w:rsidP="003C4A8E">
            <w:pPr>
              <w:widowControl w:val="0"/>
              <w:autoSpaceDE w:val="0"/>
              <w:autoSpaceDN w:val="0"/>
              <w:adjustRightInd w:val="0"/>
            </w:pPr>
            <w:r w:rsidRPr="003C4A8E">
              <w:t>иммуноглобулин человека нормальный [</w:t>
            </w:r>
            <w:proofErr w:type="spellStart"/>
            <w:r w:rsidRPr="003C4A8E">
              <w:t>IgG</w:t>
            </w:r>
            <w:proofErr w:type="spellEnd"/>
            <w:r w:rsidRPr="003C4A8E">
              <w:t xml:space="preserve"> + </w:t>
            </w:r>
            <w:proofErr w:type="spellStart"/>
            <w:r w:rsidRPr="003C4A8E">
              <w:t>IgA</w:t>
            </w:r>
            <w:proofErr w:type="spellEnd"/>
            <w:r w:rsidRPr="003C4A8E">
              <w:t xml:space="preserve"> + </w:t>
            </w:r>
            <w:proofErr w:type="spellStart"/>
            <w:r w:rsidRPr="003C4A8E">
              <w:t>IgM</w:t>
            </w:r>
            <w:proofErr w:type="spellEnd"/>
            <w:r w:rsidRPr="003C4A8E">
              <w:t xml:space="preserve">]  </w:t>
            </w:r>
            <w:r w:rsidRPr="003C4A8E">
              <w:br/>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      </w:t>
            </w:r>
          </w:p>
        </w:tc>
        <w:tc>
          <w:tcPr>
            <w:tcW w:w="2850" w:type="dxa"/>
          </w:tcPr>
          <w:p w:rsidR="003C4A8E" w:rsidRPr="003C4A8E" w:rsidRDefault="003C4A8E" w:rsidP="003C4A8E">
            <w:pPr>
              <w:widowControl w:val="0"/>
              <w:autoSpaceDE w:val="0"/>
              <w:autoSpaceDN w:val="0"/>
              <w:adjustRightInd w:val="0"/>
            </w:pPr>
            <w:r w:rsidRPr="003C4A8E">
              <w:t xml:space="preserve">противоопухолевые препараты и    </w:t>
            </w:r>
            <w:r w:rsidRPr="003C4A8E">
              <w:br/>
              <w:t xml:space="preserve">иммуномодуляторы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    </w:t>
            </w:r>
          </w:p>
        </w:tc>
        <w:tc>
          <w:tcPr>
            <w:tcW w:w="2850" w:type="dxa"/>
          </w:tcPr>
          <w:p w:rsidR="003C4A8E" w:rsidRPr="003C4A8E" w:rsidRDefault="003C4A8E" w:rsidP="003C4A8E">
            <w:pPr>
              <w:widowControl w:val="0"/>
              <w:autoSpaceDE w:val="0"/>
              <w:autoSpaceDN w:val="0"/>
              <w:adjustRightInd w:val="0"/>
            </w:pPr>
            <w:r w:rsidRPr="003C4A8E">
              <w:t xml:space="preserve">противоопухолевые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L01A   </w:t>
            </w:r>
          </w:p>
        </w:tc>
        <w:tc>
          <w:tcPr>
            <w:tcW w:w="2850" w:type="dxa"/>
          </w:tcPr>
          <w:p w:rsidR="003C4A8E" w:rsidRPr="003C4A8E" w:rsidRDefault="003C4A8E" w:rsidP="003C4A8E">
            <w:pPr>
              <w:widowControl w:val="0"/>
              <w:autoSpaceDE w:val="0"/>
              <w:autoSpaceDN w:val="0"/>
              <w:adjustRightInd w:val="0"/>
            </w:pPr>
            <w:proofErr w:type="spellStart"/>
            <w:r w:rsidRPr="003C4A8E">
              <w:t>алкилирующие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L01AA  </w:t>
            </w:r>
          </w:p>
        </w:tc>
        <w:tc>
          <w:tcPr>
            <w:tcW w:w="2850" w:type="dxa"/>
          </w:tcPr>
          <w:p w:rsidR="003C4A8E" w:rsidRPr="003C4A8E" w:rsidRDefault="003C4A8E" w:rsidP="003C4A8E">
            <w:pPr>
              <w:widowControl w:val="0"/>
              <w:autoSpaceDE w:val="0"/>
              <w:autoSpaceDN w:val="0"/>
              <w:adjustRightInd w:val="0"/>
            </w:pPr>
            <w:r w:rsidRPr="003C4A8E">
              <w:t xml:space="preserve">аналоги азотистого иприта        </w:t>
            </w:r>
          </w:p>
        </w:tc>
        <w:tc>
          <w:tcPr>
            <w:tcW w:w="5432" w:type="dxa"/>
          </w:tcPr>
          <w:p w:rsidR="003C4A8E" w:rsidRPr="003C4A8E" w:rsidRDefault="003C4A8E" w:rsidP="003C4A8E">
            <w:pPr>
              <w:widowControl w:val="0"/>
              <w:autoSpaceDE w:val="0"/>
              <w:autoSpaceDN w:val="0"/>
              <w:adjustRightInd w:val="0"/>
            </w:pPr>
            <w:proofErr w:type="spellStart"/>
            <w:r w:rsidRPr="003C4A8E">
              <w:t>мелфалан</w:t>
            </w:r>
            <w:proofErr w:type="spellEnd"/>
            <w:r w:rsidRPr="003C4A8E">
              <w:t xml:space="preserve">;                                             </w:t>
            </w:r>
            <w:r w:rsidRPr="003C4A8E">
              <w:br/>
            </w:r>
            <w:proofErr w:type="spellStart"/>
            <w:r w:rsidRPr="003C4A8E">
              <w:t>хлорамбуцил</w:t>
            </w:r>
            <w:proofErr w:type="spellEnd"/>
            <w:r w:rsidRPr="003C4A8E">
              <w:t xml:space="preserve">;                                          </w:t>
            </w:r>
            <w:r w:rsidRPr="003C4A8E">
              <w:br/>
            </w:r>
            <w:proofErr w:type="spellStart"/>
            <w:r w:rsidRPr="003C4A8E">
              <w:lastRenderedPageBreak/>
              <w:t>циклофосфамид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L01AB  </w:t>
            </w:r>
          </w:p>
        </w:tc>
        <w:tc>
          <w:tcPr>
            <w:tcW w:w="2850" w:type="dxa"/>
          </w:tcPr>
          <w:p w:rsidR="003C4A8E" w:rsidRPr="003C4A8E" w:rsidRDefault="003C4A8E" w:rsidP="003C4A8E">
            <w:pPr>
              <w:widowControl w:val="0"/>
              <w:autoSpaceDE w:val="0"/>
              <w:autoSpaceDN w:val="0"/>
              <w:adjustRightInd w:val="0"/>
            </w:pPr>
            <w:proofErr w:type="spellStart"/>
            <w:r w:rsidRPr="003C4A8E">
              <w:t>алкилсульфонаты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бусульфан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L01AD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нитрозомочевины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ломустин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L01AX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алкилирующие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roofErr w:type="spellStart"/>
            <w:r w:rsidRPr="003C4A8E">
              <w:t>дакарбазин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темозоломид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L01B   </w:t>
            </w:r>
          </w:p>
        </w:tc>
        <w:tc>
          <w:tcPr>
            <w:tcW w:w="2850" w:type="dxa"/>
          </w:tcPr>
          <w:p w:rsidR="003C4A8E" w:rsidRPr="003C4A8E" w:rsidRDefault="003C4A8E" w:rsidP="003C4A8E">
            <w:pPr>
              <w:widowControl w:val="0"/>
              <w:autoSpaceDE w:val="0"/>
              <w:autoSpaceDN w:val="0"/>
              <w:adjustRightInd w:val="0"/>
            </w:pPr>
            <w:r w:rsidRPr="003C4A8E">
              <w:t xml:space="preserve">антиметаболиты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L01BA  </w:t>
            </w:r>
          </w:p>
        </w:tc>
        <w:tc>
          <w:tcPr>
            <w:tcW w:w="2850" w:type="dxa"/>
          </w:tcPr>
          <w:p w:rsidR="003C4A8E" w:rsidRPr="003C4A8E" w:rsidRDefault="003C4A8E" w:rsidP="003C4A8E">
            <w:pPr>
              <w:widowControl w:val="0"/>
              <w:autoSpaceDE w:val="0"/>
              <w:autoSpaceDN w:val="0"/>
              <w:adjustRightInd w:val="0"/>
            </w:pPr>
            <w:r w:rsidRPr="003C4A8E">
              <w:t xml:space="preserve">аналоги фолиевой кислоты         </w:t>
            </w:r>
          </w:p>
        </w:tc>
        <w:tc>
          <w:tcPr>
            <w:tcW w:w="5432" w:type="dxa"/>
          </w:tcPr>
          <w:p w:rsidR="003C4A8E" w:rsidRPr="003C4A8E" w:rsidRDefault="003C4A8E" w:rsidP="003C4A8E">
            <w:pPr>
              <w:widowControl w:val="0"/>
              <w:autoSpaceDE w:val="0"/>
              <w:autoSpaceDN w:val="0"/>
              <w:adjustRightInd w:val="0"/>
            </w:pPr>
            <w:proofErr w:type="spellStart"/>
            <w:r w:rsidRPr="003C4A8E">
              <w:t>метотрексат</w:t>
            </w:r>
            <w:proofErr w:type="spellEnd"/>
            <w:r w:rsidRPr="003C4A8E">
              <w:t xml:space="preserve">;                                          </w:t>
            </w:r>
            <w:r w:rsidRPr="003C4A8E">
              <w:br/>
            </w:r>
            <w:proofErr w:type="spellStart"/>
            <w:r w:rsidRPr="003C4A8E">
              <w:t>ралтитрексид</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L01BB  </w:t>
            </w:r>
          </w:p>
        </w:tc>
        <w:tc>
          <w:tcPr>
            <w:tcW w:w="2850" w:type="dxa"/>
          </w:tcPr>
          <w:p w:rsidR="003C4A8E" w:rsidRPr="003C4A8E" w:rsidRDefault="003C4A8E" w:rsidP="003C4A8E">
            <w:pPr>
              <w:widowControl w:val="0"/>
              <w:autoSpaceDE w:val="0"/>
              <w:autoSpaceDN w:val="0"/>
              <w:adjustRightInd w:val="0"/>
            </w:pPr>
            <w:r w:rsidRPr="003C4A8E">
              <w:t xml:space="preserve">аналоги пурина                   </w:t>
            </w:r>
          </w:p>
        </w:tc>
        <w:tc>
          <w:tcPr>
            <w:tcW w:w="5432" w:type="dxa"/>
          </w:tcPr>
          <w:p w:rsidR="003C4A8E" w:rsidRPr="003C4A8E" w:rsidRDefault="003C4A8E" w:rsidP="003C4A8E">
            <w:pPr>
              <w:widowControl w:val="0"/>
              <w:autoSpaceDE w:val="0"/>
              <w:autoSpaceDN w:val="0"/>
              <w:adjustRightInd w:val="0"/>
            </w:pPr>
            <w:proofErr w:type="spellStart"/>
            <w:r w:rsidRPr="003C4A8E">
              <w:t>меркаптопурин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L01BC  </w:t>
            </w:r>
          </w:p>
        </w:tc>
        <w:tc>
          <w:tcPr>
            <w:tcW w:w="2850" w:type="dxa"/>
          </w:tcPr>
          <w:p w:rsidR="003C4A8E" w:rsidRPr="003C4A8E" w:rsidRDefault="003C4A8E" w:rsidP="003C4A8E">
            <w:pPr>
              <w:widowControl w:val="0"/>
              <w:autoSpaceDE w:val="0"/>
              <w:autoSpaceDN w:val="0"/>
              <w:adjustRightInd w:val="0"/>
            </w:pPr>
            <w:r w:rsidRPr="003C4A8E">
              <w:t xml:space="preserve">аналоги пиримидина               </w:t>
            </w:r>
          </w:p>
        </w:tc>
        <w:tc>
          <w:tcPr>
            <w:tcW w:w="5432" w:type="dxa"/>
          </w:tcPr>
          <w:p w:rsidR="003C4A8E" w:rsidRPr="003C4A8E" w:rsidRDefault="003C4A8E" w:rsidP="003C4A8E">
            <w:pPr>
              <w:widowControl w:val="0"/>
              <w:autoSpaceDE w:val="0"/>
              <w:autoSpaceDN w:val="0"/>
              <w:adjustRightInd w:val="0"/>
            </w:pPr>
            <w:proofErr w:type="spellStart"/>
            <w:r w:rsidRPr="003C4A8E">
              <w:t>капецитабин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L01C   </w:t>
            </w:r>
          </w:p>
        </w:tc>
        <w:tc>
          <w:tcPr>
            <w:tcW w:w="2850" w:type="dxa"/>
          </w:tcPr>
          <w:p w:rsidR="003C4A8E" w:rsidRPr="003C4A8E" w:rsidRDefault="003C4A8E" w:rsidP="003C4A8E">
            <w:pPr>
              <w:widowControl w:val="0"/>
              <w:autoSpaceDE w:val="0"/>
              <w:autoSpaceDN w:val="0"/>
              <w:adjustRightInd w:val="0"/>
            </w:pPr>
            <w:r w:rsidRPr="003C4A8E">
              <w:t xml:space="preserve">алкалоиды растительного          </w:t>
            </w:r>
            <w:r w:rsidRPr="003C4A8E">
              <w:br/>
              <w:t xml:space="preserve">происхождения и другие природные </w:t>
            </w:r>
            <w:r w:rsidRPr="003C4A8E">
              <w:br/>
              <w:t xml:space="preserve">вещества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L01CA  </w:t>
            </w:r>
          </w:p>
        </w:tc>
        <w:tc>
          <w:tcPr>
            <w:tcW w:w="2850" w:type="dxa"/>
          </w:tcPr>
          <w:p w:rsidR="003C4A8E" w:rsidRPr="003C4A8E" w:rsidRDefault="003C4A8E" w:rsidP="003C4A8E">
            <w:pPr>
              <w:widowControl w:val="0"/>
              <w:autoSpaceDE w:val="0"/>
              <w:autoSpaceDN w:val="0"/>
              <w:adjustRightInd w:val="0"/>
            </w:pPr>
            <w:r w:rsidRPr="003C4A8E">
              <w:t xml:space="preserve">алкалоиды барвинка и их аналоги  </w:t>
            </w:r>
          </w:p>
        </w:tc>
        <w:tc>
          <w:tcPr>
            <w:tcW w:w="5432" w:type="dxa"/>
          </w:tcPr>
          <w:p w:rsidR="003C4A8E" w:rsidRPr="003C4A8E" w:rsidRDefault="003C4A8E" w:rsidP="003C4A8E">
            <w:pPr>
              <w:widowControl w:val="0"/>
              <w:autoSpaceDE w:val="0"/>
              <w:autoSpaceDN w:val="0"/>
              <w:adjustRightInd w:val="0"/>
            </w:pPr>
            <w:proofErr w:type="spellStart"/>
            <w:r w:rsidRPr="003C4A8E">
              <w:t>винорелбин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L01CB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подофиллотоксина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этопозид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L01CD  </w:t>
            </w:r>
          </w:p>
        </w:tc>
        <w:tc>
          <w:tcPr>
            <w:tcW w:w="2850" w:type="dxa"/>
          </w:tcPr>
          <w:p w:rsidR="003C4A8E" w:rsidRPr="003C4A8E" w:rsidRDefault="003C4A8E" w:rsidP="003C4A8E">
            <w:pPr>
              <w:widowControl w:val="0"/>
              <w:autoSpaceDE w:val="0"/>
              <w:autoSpaceDN w:val="0"/>
              <w:adjustRightInd w:val="0"/>
            </w:pPr>
            <w:proofErr w:type="spellStart"/>
            <w:r w:rsidRPr="003C4A8E">
              <w:t>таксаны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паклитаксел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L01X   </w:t>
            </w:r>
          </w:p>
        </w:tc>
        <w:tc>
          <w:tcPr>
            <w:tcW w:w="2850" w:type="dxa"/>
          </w:tcPr>
          <w:p w:rsidR="003C4A8E" w:rsidRPr="003C4A8E" w:rsidRDefault="003C4A8E" w:rsidP="003C4A8E">
            <w:pPr>
              <w:widowControl w:val="0"/>
              <w:autoSpaceDE w:val="0"/>
              <w:autoSpaceDN w:val="0"/>
              <w:adjustRightInd w:val="0"/>
            </w:pPr>
            <w:r w:rsidRPr="003C4A8E">
              <w:t xml:space="preserve">другие противоопухолевые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L01XA  </w:t>
            </w:r>
          </w:p>
        </w:tc>
        <w:tc>
          <w:tcPr>
            <w:tcW w:w="2850" w:type="dxa"/>
          </w:tcPr>
          <w:p w:rsidR="003C4A8E" w:rsidRPr="003C4A8E" w:rsidRDefault="003C4A8E" w:rsidP="003C4A8E">
            <w:pPr>
              <w:widowControl w:val="0"/>
              <w:autoSpaceDE w:val="0"/>
              <w:autoSpaceDN w:val="0"/>
              <w:adjustRightInd w:val="0"/>
            </w:pPr>
            <w:r w:rsidRPr="003C4A8E">
              <w:t xml:space="preserve">препараты платины                </w:t>
            </w:r>
          </w:p>
        </w:tc>
        <w:tc>
          <w:tcPr>
            <w:tcW w:w="5432" w:type="dxa"/>
          </w:tcPr>
          <w:p w:rsidR="003C4A8E" w:rsidRPr="003C4A8E" w:rsidRDefault="003C4A8E" w:rsidP="003C4A8E">
            <w:pPr>
              <w:widowControl w:val="0"/>
              <w:autoSpaceDE w:val="0"/>
              <w:autoSpaceDN w:val="0"/>
              <w:adjustRightInd w:val="0"/>
            </w:pPr>
            <w:proofErr w:type="spellStart"/>
            <w:r w:rsidRPr="003C4A8E">
              <w:t>оксалиплатин</w:t>
            </w:r>
            <w:proofErr w:type="spellEnd"/>
            <w:r w:rsidRPr="003C4A8E">
              <w:t xml:space="preserve"> </w:t>
            </w:r>
            <w:hyperlink w:anchor="Par2491" w:tooltip="Ссылка на текущий документ" w:history="1">
              <w:r w:rsidRPr="003C4A8E">
                <w:rPr>
                  <w:color w:val="0000FF"/>
                </w:rPr>
                <w:t>&lt;4&gt;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L01XB  </w:t>
            </w:r>
          </w:p>
        </w:tc>
        <w:tc>
          <w:tcPr>
            <w:tcW w:w="2850" w:type="dxa"/>
          </w:tcPr>
          <w:p w:rsidR="003C4A8E" w:rsidRPr="003C4A8E" w:rsidRDefault="003C4A8E" w:rsidP="003C4A8E">
            <w:pPr>
              <w:widowControl w:val="0"/>
              <w:autoSpaceDE w:val="0"/>
              <w:autoSpaceDN w:val="0"/>
              <w:adjustRightInd w:val="0"/>
            </w:pPr>
            <w:r w:rsidRPr="003C4A8E">
              <w:t xml:space="preserve">метилгидразины                   </w:t>
            </w:r>
          </w:p>
        </w:tc>
        <w:tc>
          <w:tcPr>
            <w:tcW w:w="5432" w:type="dxa"/>
          </w:tcPr>
          <w:p w:rsidR="003C4A8E" w:rsidRPr="003C4A8E" w:rsidRDefault="003C4A8E" w:rsidP="003C4A8E">
            <w:pPr>
              <w:widowControl w:val="0"/>
              <w:autoSpaceDE w:val="0"/>
              <w:autoSpaceDN w:val="0"/>
              <w:adjustRightInd w:val="0"/>
            </w:pPr>
            <w:r w:rsidRPr="003C4A8E">
              <w:t xml:space="preserve">гидразина сульфат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L01XC  </w:t>
            </w:r>
          </w:p>
        </w:tc>
        <w:tc>
          <w:tcPr>
            <w:tcW w:w="2850" w:type="dxa"/>
          </w:tcPr>
          <w:p w:rsidR="003C4A8E" w:rsidRPr="003C4A8E" w:rsidRDefault="003C4A8E" w:rsidP="003C4A8E">
            <w:pPr>
              <w:widowControl w:val="0"/>
              <w:autoSpaceDE w:val="0"/>
              <w:autoSpaceDN w:val="0"/>
              <w:adjustRightInd w:val="0"/>
            </w:pPr>
            <w:proofErr w:type="spellStart"/>
            <w:r w:rsidRPr="003C4A8E">
              <w:t>моноклональные</w:t>
            </w:r>
            <w:proofErr w:type="spellEnd"/>
            <w:r w:rsidRPr="003C4A8E">
              <w:t xml:space="preserve"> антитела          </w:t>
            </w:r>
          </w:p>
        </w:tc>
        <w:tc>
          <w:tcPr>
            <w:tcW w:w="5432" w:type="dxa"/>
          </w:tcPr>
          <w:p w:rsidR="003C4A8E" w:rsidRPr="003C4A8E" w:rsidRDefault="003C4A8E" w:rsidP="003C4A8E">
            <w:pPr>
              <w:widowControl w:val="0"/>
              <w:autoSpaceDE w:val="0"/>
              <w:autoSpaceDN w:val="0"/>
              <w:adjustRightInd w:val="0"/>
            </w:pPr>
            <w:proofErr w:type="spellStart"/>
            <w:r w:rsidRPr="003C4A8E">
              <w:t>бевацизумаб</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ритуксимаб</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трастузумаб</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960"/>
        </w:trPr>
        <w:tc>
          <w:tcPr>
            <w:tcW w:w="1418" w:type="dxa"/>
          </w:tcPr>
          <w:p w:rsidR="003C4A8E" w:rsidRPr="003C4A8E" w:rsidRDefault="003C4A8E" w:rsidP="003C4A8E">
            <w:pPr>
              <w:widowControl w:val="0"/>
              <w:autoSpaceDE w:val="0"/>
              <w:autoSpaceDN w:val="0"/>
              <w:adjustRightInd w:val="0"/>
            </w:pPr>
            <w:r w:rsidRPr="003C4A8E">
              <w:t xml:space="preserve">L01XE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протеинкиназы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гефитиниб</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иматиниб</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L01XX  </w:t>
            </w:r>
          </w:p>
        </w:tc>
        <w:tc>
          <w:tcPr>
            <w:tcW w:w="2850" w:type="dxa"/>
          </w:tcPr>
          <w:p w:rsidR="003C4A8E" w:rsidRPr="003C4A8E" w:rsidRDefault="003C4A8E" w:rsidP="003C4A8E">
            <w:pPr>
              <w:widowControl w:val="0"/>
              <w:autoSpaceDE w:val="0"/>
              <w:autoSpaceDN w:val="0"/>
              <w:adjustRightInd w:val="0"/>
            </w:pPr>
            <w:r w:rsidRPr="003C4A8E">
              <w:t xml:space="preserve">прочие противоопухолевые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аспарагиназа</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гидроксикарбамид</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третиноин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L02    </w:t>
            </w:r>
          </w:p>
        </w:tc>
        <w:tc>
          <w:tcPr>
            <w:tcW w:w="2850" w:type="dxa"/>
          </w:tcPr>
          <w:p w:rsidR="003C4A8E" w:rsidRPr="003C4A8E" w:rsidRDefault="003C4A8E" w:rsidP="003C4A8E">
            <w:pPr>
              <w:widowControl w:val="0"/>
              <w:autoSpaceDE w:val="0"/>
              <w:autoSpaceDN w:val="0"/>
              <w:adjustRightInd w:val="0"/>
            </w:pPr>
            <w:r w:rsidRPr="003C4A8E">
              <w:t xml:space="preserve">противоопухолевые гормональные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L02A   </w:t>
            </w:r>
          </w:p>
        </w:tc>
        <w:tc>
          <w:tcPr>
            <w:tcW w:w="2850" w:type="dxa"/>
          </w:tcPr>
          <w:p w:rsidR="003C4A8E" w:rsidRPr="003C4A8E" w:rsidRDefault="003C4A8E" w:rsidP="003C4A8E">
            <w:pPr>
              <w:widowControl w:val="0"/>
              <w:autoSpaceDE w:val="0"/>
              <w:autoSpaceDN w:val="0"/>
              <w:adjustRightInd w:val="0"/>
            </w:pPr>
            <w:r w:rsidRPr="003C4A8E">
              <w:t xml:space="preserve">гормоны и родственные соединения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L02AB  </w:t>
            </w:r>
          </w:p>
        </w:tc>
        <w:tc>
          <w:tcPr>
            <w:tcW w:w="2850" w:type="dxa"/>
          </w:tcPr>
          <w:p w:rsidR="003C4A8E" w:rsidRPr="003C4A8E" w:rsidRDefault="003C4A8E" w:rsidP="003C4A8E">
            <w:pPr>
              <w:widowControl w:val="0"/>
              <w:autoSpaceDE w:val="0"/>
              <w:autoSpaceDN w:val="0"/>
              <w:adjustRightInd w:val="0"/>
            </w:pPr>
            <w:r w:rsidRPr="003C4A8E">
              <w:t xml:space="preserve">гестагены                        </w:t>
            </w:r>
          </w:p>
        </w:tc>
        <w:tc>
          <w:tcPr>
            <w:tcW w:w="5432" w:type="dxa"/>
          </w:tcPr>
          <w:p w:rsidR="003C4A8E" w:rsidRPr="003C4A8E" w:rsidRDefault="003C4A8E" w:rsidP="003C4A8E">
            <w:pPr>
              <w:widowControl w:val="0"/>
              <w:autoSpaceDE w:val="0"/>
              <w:autoSpaceDN w:val="0"/>
              <w:adjustRightInd w:val="0"/>
            </w:pPr>
            <w:proofErr w:type="spellStart"/>
            <w:r w:rsidRPr="003C4A8E">
              <w:t>медроксипрогестерон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L02AE  </w:t>
            </w:r>
          </w:p>
        </w:tc>
        <w:tc>
          <w:tcPr>
            <w:tcW w:w="2850" w:type="dxa"/>
          </w:tcPr>
          <w:p w:rsidR="003C4A8E" w:rsidRPr="003C4A8E" w:rsidRDefault="003C4A8E" w:rsidP="003C4A8E">
            <w:pPr>
              <w:widowControl w:val="0"/>
              <w:autoSpaceDE w:val="0"/>
              <w:autoSpaceDN w:val="0"/>
              <w:adjustRightInd w:val="0"/>
            </w:pPr>
            <w:r w:rsidRPr="003C4A8E">
              <w:t xml:space="preserve">аналоги </w:t>
            </w:r>
            <w:proofErr w:type="spellStart"/>
            <w:r w:rsidRPr="003C4A8E">
              <w:t>гонадотропин-рилизинг</w:t>
            </w:r>
            <w:proofErr w:type="spellEnd"/>
            <w:r w:rsidRPr="003C4A8E">
              <w:t xml:space="preserve">    </w:t>
            </w:r>
            <w:r w:rsidRPr="003C4A8E">
              <w:br/>
              <w:t xml:space="preserve">гормона                          </w:t>
            </w:r>
          </w:p>
        </w:tc>
        <w:tc>
          <w:tcPr>
            <w:tcW w:w="5432" w:type="dxa"/>
          </w:tcPr>
          <w:p w:rsidR="003C4A8E" w:rsidRPr="003C4A8E" w:rsidRDefault="003C4A8E" w:rsidP="003C4A8E">
            <w:pPr>
              <w:widowControl w:val="0"/>
              <w:autoSpaceDE w:val="0"/>
              <w:autoSpaceDN w:val="0"/>
              <w:adjustRightInd w:val="0"/>
            </w:pPr>
            <w:proofErr w:type="spellStart"/>
            <w:r w:rsidRPr="003C4A8E">
              <w:t>бусерелин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гозерелин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трипторелин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L02B   </w:t>
            </w:r>
          </w:p>
        </w:tc>
        <w:tc>
          <w:tcPr>
            <w:tcW w:w="2850" w:type="dxa"/>
          </w:tcPr>
          <w:p w:rsidR="003C4A8E" w:rsidRPr="003C4A8E" w:rsidRDefault="003C4A8E" w:rsidP="003C4A8E">
            <w:pPr>
              <w:widowControl w:val="0"/>
              <w:autoSpaceDE w:val="0"/>
              <w:autoSpaceDN w:val="0"/>
              <w:adjustRightInd w:val="0"/>
            </w:pPr>
            <w:r w:rsidRPr="003C4A8E">
              <w:t xml:space="preserve">антагонисты гормонов и           </w:t>
            </w:r>
            <w:r w:rsidRPr="003C4A8E">
              <w:br/>
              <w:t xml:space="preserve">родственные соединения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L02BA  </w:t>
            </w:r>
          </w:p>
        </w:tc>
        <w:tc>
          <w:tcPr>
            <w:tcW w:w="2850" w:type="dxa"/>
          </w:tcPr>
          <w:p w:rsidR="003C4A8E" w:rsidRPr="003C4A8E" w:rsidRDefault="003C4A8E" w:rsidP="003C4A8E">
            <w:pPr>
              <w:widowControl w:val="0"/>
              <w:autoSpaceDE w:val="0"/>
              <w:autoSpaceDN w:val="0"/>
              <w:adjustRightInd w:val="0"/>
            </w:pPr>
            <w:proofErr w:type="spellStart"/>
            <w:r w:rsidRPr="003C4A8E">
              <w:t>антиэстрогены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тамоксифен</w:t>
            </w:r>
            <w:proofErr w:type="spellEnd"/>
            <w:r w:rsidRPr="003C4A8E">
              <w:t xml:space="preserve">;                                           </w:t>
            </w:r>
            <w:r w:rsidRPr="003C4A8E">
              <w:br/>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L02BB  </w:t>
            </w:r>
          </w:p>
        </w:tc>
        <w:tc>
          <w:tcPr>
            <w:tcW w:w="2850" w:type="dxa"/>
          </w:tcPr>
          <w:p w:rsidR="003C4A8E" w:rsidRPr="003C4A8E" w:rsidRDefault="003C4A8E" w:rsidP="003C4A8E">
            <w:pPr>
              <w:widowControl w:val="0"/>
              <w:autoSpaceDE w:val="0"/>
              <w:autoSpaceDN w:val="0"/>
              <w:adjustRightInd w:val="0"/>
            </w:pPr>
            <w:proofErr w:type="spellStart"/>
            <w:r w:rsidRPr="003C4A8E">
              <w:t>антиандрогены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бикалутамид</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флутамид</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L02BG  </w:t>
            </w:r>
          </w:p>
        </w:tc>
        <w:tc>
          <w:tcPr>
            <w:tcW w:w="2850" w:type="dxa"/>
          </w:tcPr>
          <w:p w:rsidR="003C4A8E" w:rsidRPr="003C4A8E" w:rsidRDefault="003C4A8E" w:rsidP="003C4A8E">
            <w:pPr>
              <w:widowControl w:val="0"/>
              <w:autoSpaceDE w:val="0"/>
              <w:autoSpaceDN w:val="0"/>
              <w:adjustRightInd w:val="0"/>
            </w:pPr>
            <w:r w:rsidRPr="003C4A8E">
              <w:t xml:space="preserve">ингибиторы ферментов             </w:t>
            </w:r>
          </w:p>
        </w:tc>
        <w:tc>
          <w:tcPr>
            <w:tcW w:w="5432" w:type="dxa"/>
          </w:tcPr>
          <w:p w:rsidR="003C4A8E" w:rsidRPr="003C4A8E" w:rsidRDefault="003C4A8E" w:rsidP="003C4A8E">
            <w:pPr>
              <w:widowControl w:val="0"/>
              <w:autoSpaceDE w:val="0"/>
              <w:autoSpaceDN w:val="0"/>
              <w:adjustRightInd w:val="0"/>
            </w:pPr>
            <w:proofErr w:type="spellStart"/>
            <w:r w:rsidRPr="003C4A8E">
              <w:t>анастрозол</w:t>
            </w:r>
            <w:proofErr w:type="spellEnd"/>
            <w:r w:rsidRPr="003C4A8E">
              <w:t xml:space="preserve">;                                           </w:t>
            </w:r>
            <w:r w:rsidRPr="003C4A8E">
              <w:br/>
            </w:r>
            <w:proofErr w:type="spellStart"/>
            <w:r w:rsidRPr="003C4A8E">
              <w:t>летрозол</w:t>
            </w:r>
            <w:proofErr w:type="spellEnd"/>
            <w:r w:rsidRPr="003C4A8E">
              <w:t xml:space="preserve">;                                             </w:t>
            </w:r>
            <w:r w:rsidRPr="003C4A8E">
              <w:br/>
            </w:r>
            <w:proofErr w:type="spellStart"/>
            <w:r w:rsidRPr="003C4A8E">
              <w:t>эксеместан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L03    </w:t>
            </w:r>
          </w:p>
        </w:tc>
        <w:tc>
          <w:tcPr>
            <w:tcW w:w="2850" w:type="dxa"/>
          </w:tcPr>
          <w:p w:rsidR="003C4A8E" w:rsidRPr="003C4A8E" w:rsidRDefault="003C4A8E" w:rsidP="003C4A8E">
            <w:pPr>
              <w:widowControl w:val="0"/>
              <w:autoSpaceDE w:val="0"/>
              <w:autoSpaceDN w:val="0"/>
              <w:adjustRightInd w:val="0"/>
            </w:pPr>
            <w:r w:rsidRPr="003C4A8E">
              <w:t xml:space="preserve">иммуностимуляторы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L03A   </w:t>
            </w:r>
          </w:p>
        </w:tc>
        <w:tc>
          <w:tcPr>
            <w:tcW w:w="2850" w:type="dxa"/>
          </w:tcPr>
          <w:p w:rsidR="003C4A8E" w:rsidRPr="003C4A8E" w:rsidRDefault="003C4A8E" w:rsidP="003C4A8E">
            <w:pPr>
              <w:widowControl w:val="0"/>
              <w:autoSpaceDE w:val="0"/>
              <w:autoSpaceDN w:val="0"/>
              <w:adjustRightInd w:val="0"/>
            </w:pPr>
            <w:r w:rsidRPr="003C4A8E">
              <w:t xml:space="preserve">иммуностимуляторы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L03AB  </w:t>
            </w:r>
          </w:p>
        </w:tc>
        <w:tc>
          <w:tcPr>
            <w:tcW w:w="2850" w:type="dxa"/>
          </w:tcPr>
          <w:p w:rsidR="003C4A8E" w:rsidRPr="003C4A8E" w:rsidRDefault="003C4A8E" w:rsidP="003C4A8E">
            <w:pPr>
              <w:widowControl w:val="0"/>
              <w:autoSpaceDE w:val="0"/>
              <w:autoSpaceDN w:val="0"/>
              <w:adjustRightInd w:val="0"/>
            </w:pPr>
            <w:r w:rsidRPr="003C4A8E">
              <w:t xml:space="preserve">интерфероны                      </w:t>
            </w:r>
          </w:p>
        </w:tc>
        <w:tc>
          <w:tcPr>
            <w:tcW w:w="5432" w:type="dxa"/>
          </w:tcPr>
          <w:p w:rsidR="003C4A8E" w:rsidRPr="003C4A8E" w:rsidRDefault="003C4A8E" w:rsidP="003C4A8E">
            <w:pPr>
              <w:widowControl w:val="0"/>
              <w:autoSpaceDE w:val="0"/>
              <w:autoSpaceDN w:val="0"/>
              <w:adjustRightInd w:val="0"/>
            </w:pPr>
            <w:r w:rsidRPr="003C4A8E">
              <w:t>интерферон альфа-2 (</w:t>
            </w:r>
            <w:proofErr w:type="spellStart"/>
            <w:r w:rsidRPr="003C4A8E">
              <w:t>a</w:t>
            </w:r>
            <w:proofErr w:type="spellEnd"/>
            <w:r w:rsidRPr="003C4A8E">
              <w:t xml:space="preserve">, </w:t>
            </w:r>
            <w:proofErr w:type="spellStart"/>
            <w:r w:rsidRPr="003C4A8E">
              <w:t>b</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пэгинтерферон</w:t>
            </w:r>
            <w:proofErr w:type="spellEnd"/>
            <w:r w:rsidRPr="003C4A8E">
              <w:t xml:space="preserve"> альфа-2 (</w:t>
            </w:r>
            <w:proofErr w:type="spellStart"/>
            <w:r w:rsidRPr="003C4A8E">
              <w:t>a</w:t>
            </w:r>
            <w:proofErr w:type="spellEnd"/>
            <w:r w:rsidRPr="003C4A8E">
              <w:t xml:space="preserve">, </w:t>
            </w:r>
            <w:proofErr w:type="spellStart"/>
            <w:r w:rsidRPr="003C4A8E">
              <w:t>b</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L03AX  </w:t>
            </w:r>
          </w:p>
        </w:tc>
        <w:tc>
          <w:tcPr>
            <w:tcW w:w="2850" w:type="dxa"/>
          </w:tcPr>
          <w:p w:rsidR="003C4A8E" w:rsidRPr="003C4A8E" w:rsidRDefault="003C4A8E" w:rsidP="003C4A8E">
            <w:pPr>
              <w:widowControl w:val="0"/>
              <w:autoSpaceDE w:val="0"/>
              <w:autoSpaceDN w:val="0"/>
              <w:adjustRightInd w:val="0"/>
            </w:pPr>
            <w:r w:rsidRPr="003C4A8E">
              <w:t xml:space="preserve">другие иммуностимуляторы         </w:t>
            </w:r>
          </w:p>
        </w:tc>
        <w:tc>
          <w:tcPr>
            <w:tcW w:w="5432" w:type="dxa"/>
          </w:tcPr>
          <w:p w:rsidR="003C4A8E" w:rsidRPr="003C4A8E" w:rsidRDefault="003C4A8E" w:rsidP="003C4A8E">
            <w:pPr>
              <w:widowControl w:val="0"/>
              <w:autoSpaceDE w:val="0"/>
              <w:autoSpaceDN w:val="0"/>
              <w:adjustRightInd w:val="0"/>
            </w:pPr>
            <w:proofErr w:type="spellStart"/>
            <w:r w:rsidRPr="003C4A8E">
              <w:t>лизаты</w:t>
            </w:r>
            <w:proofErr w:type="spellEnd"/>
            <w:r w:rsidRPr="003C4A8E">
              <w:t xml:space="preserve"> бактерий;                                      </w:t>
            </w:r>
            <w:r w:rsidRPr="003C4A8E">
              <w:br/>
            </w:r>
            <w:proofErr w:type="spellStart"/>
            <w:r w:rsidRPr="003C4A8E">
              <w:t>лизаты</w:t>
            </w:r>
            <w:proofErr w:type="spellEnd"/>
            <w:r w:rsidRPr="003C4A8E">
              <w:t xml:space="preserve"> микроорганизмов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L04    </w:t>
            </w:r>
          </w:p>
        </w:tc>
        <w:tc>
          <w:tcPr>
            <w:tcW w:w="2850" w:type="dxa"/>
          </w:tcPr>
          <w:p w:rsidR="003C4A8E" w:rsidRPr="003C4A8E" w:rsidRDefault="003C4A8E" w:rsidP="003C4A8E">
            <w:pPr>
              <w:widowControl w:val="0"/>
              <w:autoSpaceDE w:val="0"/>
              <w:autoSpaceDN w:val="0"/>
              <w:adjustRightInd w:val="0"/>
            </w:pPr>
            <w:r w:rsidRPr="003C4A8E">
              <w:t xml:space="preserve">иммунодепрессанты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L04A   </w:t>
            </w:r>
          </w:p>
        </w:tc>
        <w:tc>
          <w:tcPr>
            <w:tcW w:w="2850" w:type="dxa"/>
          </w:tcPr>
          <w:p w:rsidR="003C4A8E" w:rsidRPr="003C4A8E" w:rsidRDefault="003C4A8E" w:rsidP="003C4A8E">
            <w:pPr>
              <w:widowControl w:val="0"/>
              <w:autoSpaceDE w:val="0"/>
              <w:autoSpaceDN w:val="0"/>
              <w:adjustRightInd w:val="0"/>
            </w:pPr>
            <w:r w:rsidRPr="003C4A8E">
              <w:t xml:space="preserve">иммунодепрессанты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L04AA13</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t>изоксазолкарбоксамида</w:t>
            </w:r>
            <w:proofErr w:type="spellEnd"/>
          </w:p>
        </w:tc>
        <w:tc>
          <w:tcPr>
            <w:tcW w:w="5432" w:type="dxa"/>
          </w:tcPr>
          <w:p w:rsidR="003C4A8E" w:rsidRPr="003C4A8E" w:rsidRDefault="003C4A8E" w:rsidP="003C4A8E">
            <w:pPr>
              <w:widowControl w:val="0"/>
              <w:autoSpaceDE w:val="0"/>
              <w:autoSpaceDN w:val="0"/>
              <w:adjustRightInd w:val="0"/>
            </w:pPr>
            <w:proofErr w:type="spellStart"/>
            <w:r w:rsidRPr="003C4A8E">
              <w:t>лефлуномид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bookmarkStart w:id="3" w:name="_Hlk370136581"/>
            <w:r w:rsidRPr="003C4A8E">
              <w:t xml:space="preserve">L04AB  </w:t>
            </w:r>
          </w:p>
        </w:tc>
        <w:tc>
          <w:tcPr>
            <w:tcW w:w="2850" w:type="dxa"/>
          </w:tcPr>
          <w:p w:rsidR="003C4A8E" w:rsidRPr="003C4A8E" w:rsidRDefault="003C4A8E" w:rsidP="003C4A8E">
            <w:pPr>
              <w:widowControl w:val="0"/>
              <w:autoSpaceDE w:val="0"/>
              <w:autoSpaceDN w:val="0"/>
              <w:adjustRightInd w:val="0"/>
            </w:pPr>
            <w:r w:rsidRPr="003C4A8E">
              <w:t xml:space="preserve">ингибиторы фактора некроза       </w:t>
            </w:r>
            <w:r w:rsidRPr="003C4A8E">
              <w:br/>
              <w:t xml:space="preserve">опухоли альфа (ФНО-альфа)        </w:t>
            </w:r>
          </w:p>
        </w:tc>
        <w:tc>
          <w:tcPr>
            <w:tcW w:w="5432" w:type="dxa"/>
          </w:tcPr>
          <w:p w:rsidR="003C4A8E" w:rsidRPr="003C4A8E" w:rsidRDefault="003C4A8E" w:rsidP="003C4A8E">
            <w:pPr>
              <w:widowControl w:val="0"/>
              <w:autoSpaceDE w:val="0"/>
              <w:autoSpaceDN w:val="0"/>
              <w:adjustRightInd w:val="0"/>
            </w:pPr>
            <w:proofErr w:type="spellStart"/>
            <w:r w:rsidRPr="003C4A8E">
              <w:t>инфликсимаб</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этанерцепт</w:t>
            </w:r>
            <w:proofErr w:type="spellEnd"/>
            <w:r w:rsidRPr="003C4A8E">
              <w:t xml:space="preserve"> </w:t>
            </w:r>
            <w:hyperlink w:anchor="Par2490" w:tooltip="Ссылка на текущий документ" w:history="1">
              <w:r w:rsidRPr="003C4A8E">
                <w:rPr>
                  <w:color w:val="0000FF"/>
                </w:rPr>
                <w:t>&lt;3&gt;</w:t>
              </w:r>
            </w:hyperlink>
          </w:p>
        </w:tc>
      </w:tr>
      <w:bookmarkEnd w:id="3"/>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L04AD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кальциневрина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циклоспорин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L04AX  </w:t>
            </w:r>
          </w:p>
        </w:tc>
        <w:tc>
          <w:tcPr>
            <w:tcW w:w="2850" w:type="dxa"/>
          </w:tcPr>
          <w:p w:rsidR="003C4A8E" w:rsidRPr="003C4A8E" w:rsidRDefault="003C4A8E" w:rsidP="003C4A8E">
            <w:pPr>
              <w:widowControl w:val="0"/>
              <w:autoSpaceDE w:val="0"/>
              <w:autoSpaceDN w:val="0"/>
              <w:adjustRightInd w:val="0"/>
            </w:pPr>
            <w:r w:rsidRPr="003C4A8E">
              <w:t xml:space="preserve">другие иммунодепрессанты         </w:t>
            </w:r>
          </w:p>
        </w:tc>
        <w:tc>
          <w:tcPr>
            <w:tcW w:w="5432" w:type="dxa"/>
          </w:tcPr>
          <w:p w:rsidR="003C4A8E" w:rsidRPr="003C4A8E" w:rsidRDefault="003C4A8E" w:rsidP="003C4A8E">
            <w:pPr>
              <w:widowControl w:val="0"/>
              <w:autoSpaceDE w:val="0"/>
              <w:autoSpaceDN w:val="0"/>
              <w:adjustRightInd w:val="0"/>
            </w:pPr>
            <w:proofErr w:type="spellStart"/>
            <w:r w:rsidRPr="003C4A8E">
              <w:t>азатиоприн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M      </w:t>
            </w:r>
          </w:p>
        </w:tc>
        <w:tc>
          <w:tcPr>
            <w:tcW w:w="2850" w:type="dxa"/>
          </w:tcPr>
          <w:p w:rsidR="003C4A8E" w:rsidRPr="003C4A8E" w:rsidRDefault="003C4A8E" w:rsidP="003C4A8E">
            <w:pPr>
              <w:widowControl w:val="0"/>
              <w:autoSpaceDE w:val="0"/>
              <w:autoSpaceDN w:val="0"/>
              <w:adjustRightInd w:val="0"/>
            </w:pPr>
            <w:r w:rsidRPr="003C4A8E">
              <w:t xml:space="preserve">костно-мышечная система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M01    </w:t>
            </w:r>
          </w:p>
        </w:tc>
        <w:tc>
          <w:tcPr>
            <w:tcW w:w="2850" w:type="dxa"/>
          </w:tcPr>
          <w:p w:rsidR="003C4A8E" w:rsidRPr="003C4A8E" w:rsidRDefault="003C4A8E" w:rsidP="003C4A8E">
            <w:pPr>
              <w:widowControl w:val="0"/>
              <w:autoSpaceDE w:val="0"/>
              <w:autoSpaceDN w:val="0"/>
              <w:adjustRightInd w:val="0"/>
            </w:pPr>
            <w:r w:rsidRPr="003C4A8E">
              <w:t xml:space="preserve">противовоспалительные и          </w:t>
            </w:r>
            <w:r w:rsidRPr="003C4A8E">
              <w:br/>
              <w:t xml:space="preserve">противоревматические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M01A   </w:t>
            </w:r>
          </w:p>
        </w:tc>
        <w:tc>
          <w:tcPr>
            <w:tcW w:w="2850" w:type="dxa"/>
          </w:tcPr>
          <w:p w:rsidR="003C4A8E" w:rsidRPr="003C4A8E" w:rsidRDefault="003C4A8E" w:rsidP="003C4A8E">
            <w:pPr>
              <w:widowControl w:val="0"/>
              <w:autoSpaceDE w:val="0"/>
              <w:autoSpaceDN w:val="0"/>
              <w:adjustRightInd w:val="0"/>
            </w:pPr>
            <w:r w:rsidRPr="003C4A8E">
              <w:t xml:space="preserve">нестероидные                     </w:t>
            </w:r>
            <w:r w:rsidRPr="003C4A8E">
              <w:br/>
              <w:t xml:space="preserve">противовоспалительные и          </w:t>
            </w:r>
            <w:r w:rsidRPr="003C4A8E">
              <w:br/>
              <w:t xml:space="preserve">противоревматические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M01AB  </w:t>
            </w:r>
          </w:p>
        </w:tc>
        <w:tc>
          <w:tcPr>
            <w:tcW w:w="2850" w:type="dxa"/>
          </w:tcPr>
          <w:p w:rsidR="003C4A8E" w:rsidRPr="003C4A8E" w:rsidRDefault="003C4A8E" w:rsidP="003C4A8E">
            <w:pPr>
              <w:widowControl w:val="0"/>
              <w:autoSpaceDE w:val="0"/>
              <w:autoSpaceDN w:val="0"/>
              <w:adjustRightInd w:val="0"/>
            </w:pPr>
            <w:r w:rsidRPr="003C4A8E">
              <w:t xml:space="preserve">производные уксусной кислоты и   </w:t>
            </w:r>
            <w:r w:rsidRPr="003C4A8E">
              <w:br/>
              <w:t xml:space="preserve">родственные соединения           </w:t>
            </w:r>
          </w:p>
        </w:tc>
        <w:tc>
          <w:tcPr>
            <w:tcW w:w="5432" w:type="dxa"/>
          </w:tcPr>
          <w:p w:rsidR="003C4A8E" w:rsidRPr="003C4A8E" w:rsidRDefault="003C4A8E" w:rsidP="003C4A8E">
            <w:pPr>
              <w:widowControl w:val="0"/>
              <w:autoSpaceDE w:val="0"/>
              <w:autoSpaceDN w:val="0"/>
              <w:adjustRightInd w:val="0"/>
            </w:pPr>
            <w:proofErr w:type="spellStart"/>
            <w:r w:rsidRPr="003C4A8E">
              <w:t>диклофенак</w:t>
            </w:r>
            <w:proofErr w:type="spellEnd"/>
            <w:r w:rsidRPr="003C4A8E">
              <w:t xml:space="preserve">;                                           </w:t>
            </w:r>
            <w:r w:rsidRPr="003C4A8E">
              <w:br/>
            </w:r>
            <w:proofErr w:type="spellStart"/>
            <w:r w:rsidRPr="003C4A8E">
              <w:t>кеторолак</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M01AB16</w:t>
            </w:r>
          </w:p>
        </w:tc>
        <w:tc>
          <w:tcPr>
            <w:tcW w:w="2850" w:type="dxa"/>
          </w:tcPr>
          <w:p w:rsidR="003C4A8E" w:rsidRPr="003C4A8E" w:rsidRDefault="003C4A8E" w:rsidP="003C4A8E">
            <w:pPr>
              <w:widowControl w:val="0"/>
              <w:autoSpaceDE w:val="0"/>
              <w:autoSpaceDN w:val="0"/>
              <w:adjustRightInd w:val="0"/>
            </w:pPr>
            <w:proofErr w:type="gramStart"/>
            <w:r w:rsidRPr="003C4A8E">
              <w:t>производное</w:t>
            </w:r>
            <w:proofErr w:type="gramEnd"/>
            <w:r w:rsidRPr="003C4A8E">
              <w:t xml:space="preserve"> фенилуксусной кислоты</w:t>
            </w:r>
          </w:p>
        </w:tc>
        <w:tc>
          <w:tcPr>
            <w:tcW w:w="5432" w:type="dxa"/>
          </w:tcPr>
          <w:p w:rsidR="003C4A8E" w:rsidRPr="003C4A8E" w:rsidRDefault="003C4A8E" w:rsidP="003C4A8E">
            <w:pPr>
              <w:widowControl w:val="0"/>
              <w:autoSpaceDE w:val="0"/>
              <w:autoSpaceDN w:val="0"/>
              <w:adjustRightInd w:val="0"/>
            </w:pPr>
            <w:proofErr w:type="spellStart"/>
            <w:r w:rsidRPr="003C4A8E">
              <w:t>ацеклофенак</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M01AC  </w:t>
            </w:r>
          </w:p>
        </w:tc>
        <w:tc>
          <w:tcPr>
            <w:tcW w:w="2850" w:type="dxa"/>
          </w:tcPr>
          <w:p w:rsidR="003C4A8E" w:rsidRPr="003C4A8E" w:rsidRDefault="003C4A8E" w:rsidP="003C4A8E">
            <w:pPr>
              <w:widowControl w:val="0"/>
              <w:autoSpaceDE w:val="0"/>
              <w:autoSpaceDN w:val="0"/>
              <w:adjustRightInd w:val="0"/>
            </w:pPr>
            <w:proofErr w:type="spellStart"/>
            <w:r w:rsidRPr="003C4A8E">
              <w:t>оксикамы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мелоксикам</w:t>
            </w:r>
            <w:proofErr w:type="spellEnd"/>
            <w:r w:rsidRPr="003C4A8E">
              <w:t xml:space="preserve">;                                           </w:t>
            </w:r>
            <w:r w:rsidRPr="003C4A8E">
              <w:br/>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M01AE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пропионовой</w:t>
            </w:r>
            <w:proofErr w:type="spellEnd"/>
            <w:r w:rsidRPr="003C4A8E">
              <w:t xml:space="preserve"> кислоты  </w:t>
            </w:r>
          </w:p>
        </w:tc>
        <w:tc>
          <w:tcPr>
            <w:tcW w:w="5432" w:type="dxa"/>
          </w:tcPr>
          <w:p w:rsidR="003C4A8E" w:rsidRPr="003C4A8E" w:rsidRDefault="003C4A8E" w:rsidP="003C4A8E">
            <w:pPr>
              <w:widowControl w:val="0"/>
              <w:autoSpaceDE w:val="0"/>
              <w:autoSpaceDN w:val="0"/>
              <w:adjustRightInd w:val="0"/>
            </w:pPr>
            <w:r w:rsidRPr="003C4A8E">
              <w:t xml:space="preserve">ибупрофен;                                            </w:t>
            </w:r>
            <w:r w:rsidRPr="003C4A8E">
              <w:br/>
            </w:r>
            <w:proofErr w:type="spellStart"/>
            <w:r w:rsidRPr="003C4A8E">
              <w:t>кетопрофен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M01AX17</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метансульфонамида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нимесулид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M01C   </w:t>
            </w:r>
          </w:p>
        </w:tc>
        <w:tc>
          <w:tcPr>
            <w:tcW w:w="2850" w:type="dxa"/>
          </w:tcPr>
          <w:p w:rsidR="003C4A8E" w:rsidRPr="003C4A8E" w:rsidRDefault="003C4A8E" w:rsidP="003C4A8E">
            <w:pPr>
              <w:widowControl w:val="0"/>
              <w:autoSpaceDE w:val="0"/>
              <w:autoSpaceDN w:val="0"/>
              <w:adjustRightInd w:val="0"/>
            </w:pPr>
            <w:r w:rsidRPr="003C4A8E">
              <w:t xml:space="preserve">базисные противоревматические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M01CC  </w:t>
            </w:r>
          </w:p>
        </w:tc>
        <w:tc>
          <w:tcPr>
            <w:tcW w:w="2850" w:type="dxa"/>
          </w:tcPr>
          <w:p w:rsidR="003C4A8E" w:rsidRPr="003C4A8E" w:rsidRDefault="003C4A8E" w:rsidP="003C4A8E">
            <w:pPr>
              <w:widowControl w:val="0"/>
              <w:autoSpaceDE w:val="0"/>
              <w:autoSpaceDN w:val="0"/>
              <w:adjustRightInd w:val="0"/>
            </w:pPr>
            <w:proofErr w:type="spellStart"/>
            <w:r w:rsidRPr="003C4A8E">
              <w:t>пеницилламин</w:t>
            </w:r>
            <w:proofErr w:type="spellEnd"/>
            <w:r w:rsidRPr="003C4A8E">
              <w:t xml:space="preserve"> и подобные препараты</w:t>
            </w:r>
          </w:p>
        </w:tc>
        <w:tc>
          <w:tcPr>
            <w:tcW w:w="5432" w:type="dxa"/>
          </w:tcPr>
          <w:p w:rsidR="003C4A8E" w:rsidRPr="003C4A8E" w:rsidRDefault="003C4A8E" w:rsidP="003C4A8E">
            <w:pPr>
              <w:widowControl w:val="0"/>
              <w:autoSpaceDE w:val="0"/>
              <w:autoSpaceDN w:val="0"/>
              <w:adjustRightInd w:val="0"/>
            </w:pPr>
            <w:proofErr w:type="spellStart"/>
            <w:r w:rsidRPr="003C4A8E">
              <w:t>пеницилламин</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M02    </w:t>
            </w:r>
          </w:p>
        </w:tc>
        <w:tc>
          <w:tcPr>
            <w:tcW w:w="2850" w:type="dxa"/>
          </w:tcPr>
          <w:p w:rsidR="003C4A8E" w:rsidRPr="003C4A8E" w:rsidRDefault="003C4A8E" w:rsidP="003C4A8E">
            <w:pPr>
              <w:widowControl w:val="0"/>
              <w:autoSpaceDE w:val="0"/>
              <w:autoSpaceDN w:val="0"/>
              <w:adjustRightInd w:val="0"/>
            </w:pPr>
            <w:r w:rsidRPr="003C4A8E">
              <w:t xml:space="preserve">препараты для наружного          </w:t>
            </w:r>
            <w:r w:rsidRPr="003C4A8E">
              <w:br/>
              <w:t xml:space="preserve">применения при болевом синдроме  </w:t>
            </w:r>
            <w:r w:rsidRPr="003C4A8E">
              <w:br/>
              <w:t xml:space="preserve">при заболеваниях костно-мышечной </w:t>
            </w:r>
            <w:r w:rsidRPr="003C4A8E">
              <w:br/>
              <w:t xml:space="preserve">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M02A   </w:t>
            </w:r>
          </w:p>
        </w:tc>
        <w:tc>
          <w:tcPr>
            <w:tcW w:w="2850" w:type="dxa"/>
          </w:tcPr>
          <w:p w:rsidR="003C4A8E" w:rsidRPr="003C4A8E" w:rsidRDefault="003C4A8E" w:rsidP="003C4A8E">
            <w:pPr>
              <w:widowControl w:val="0"/>
              <w:autoSpaceDE w:val="0"/>
              <w:autoSpaceDN w:val="0"/>
              <w:adjustRightInd w:val="0"/>
            </w:pPr>
            <w:r w:rsidRPr="003C4A8E">
              <w:t xml:space="preserve">препараты для наружного          </w:t>
            </w:r>
            <w:r w:rsidRPr="003C4A8E">
              <w:br/>
              <w:t xml:space="preserve">применения при болевом синдроме  </w:t>
            </w:r>
            <w:r w:rsidRPr="003C4A8E">
              <w:br/>
              <w:t xml:space="preserve">при заболеваниях костно-мышечной </w:t>
            </w:r>
            <w:r w:rsidRPr="003C4A8E">
              <w:br/>
              <w:t xml:space="preserve">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M02AA  </w:t>
            </w:r>
          </w:p>
        </w:tc>
        <w:tc>
          <w:tcPr>
            <w:tcW w:w="2850" w:type="dxa"/>
          </w:tcPr>
          <w:p w:rsidR="003C4A8E" w:rsidRPr="003C4A8E" w:rsidRDefault="003C4A8E" w:rsidP="003C4A8E">
            <w:pPr>
              <w:widowControl w:val="0"/>
              <w:autoSpaceDE w:val="0"/>
              <w:autoSpaceDN w:val="0"/>
              <w:adjustRightInd w:val="0"/>
            </w:pPr>
            <w:r w:rsidRPr="003C4A8E">
              <w:t xml:space="preserve">нестероидные                     </w:t>
            </w:r>
            <w:r w:rsidRPr="003C4A8E">
              <w:br/>
              <w:t xml:space="preserve">противовоспалительные препараты  </w:t>
            </w:r>
            <w:r w:rsidRPr="003C4A8E">
              <w:br/>
              <w:t xml:space="preserve">для местного применения          </w:t>
            </w:r>
          </w:p>
        </w:tc>
        <w:tc>
          <w:tcPr>
            <w:tcW w:w="5432" w:type="dxa"/>
          </w:tcPr>
          <w:p w:rsidR="003C4A8E" w:rsidRPr="003C4A8E" w:rsidRDefault="003C4A8E" w:rsidP="003C4A8E">
            <w:pPr>
              <w:widowControl w:val="0"/>
              <w:autoSpaceDE w:val="0"/>
              <w:autoSpaceDN w:val="0"/>
              <w:adjustRightInd w:val="0"/>
            </w:pPr>
            <w:proofErr w:type="spellStart"/>
            <w:r w:rsidRPr="003C4A8E">
              <w:t>индометацин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M03    </w:t>
            </w:r>
          </w:p>
        </w:tc>
        <w:tc>
          <w:tcPr>
            <w:tcW w:w="2850" w:type="dxa"/>
          </w:tcPr>
          <w:p w:rsidR="003C4A8E" w:rsidRPr="003C4A8E" w:rsidRDefault="003C4A8E" w:rsidP="003C4A8E">
            <w:pPr>
              <w:widowControl w:val="0"/>
              <w:autoSpaceDE w:val="0"/>
              <w:autoSpaceDN w:val="0"/>
              <w:adjustRightInd w:val="0"/>
            </w:pPr>
            <w:proofErr w:type="spellStart"/>
            <w:r w:rsidRPr="003C4A8E">
              <w:t>миорелаксанты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M03A   </w:t>
            </w:r>
          </w:p>
        </w:tc>
        <w:tc>
          <w:tcPr>
            <w:tcW w:w="2850" w:type="dxa"/>
          </w:tcPr>
          <w:p w:rsidR="003C4A8E" w:rsidRPr="003C4A8E" w:rsidRDefault="003C4A8E" w:rsidP="003C4A8E">
            <w:pPr>
              <w:widowControl w:val="0"/>
              <w:autoSpaceDE w:val="0"/>
              <w:autoSpaceDN w:val="0"/>
              <w:adjustRightInd w:val="0"/>
            </w:pPr>
            <w:proofErr w:type="spellStart"/>
            <w:r w:rsidRPr="003C4A8E">
              <w:t>миорелаксанты</w:t>
            </w:r>
            <w:proofErr w:type="spellEnd"/>
            <w:r w:rsidRPr="003C4A8E">
              <w:t xml:space="preserve"> периферического    </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M03B   </w:t>
            </w:r>
          </w:p>
        </w:tc>
        <w:tc>
          <w:tcPr>
            <w:tcW w:w="2850" w:type="dxa"/>
          </w:tcPr>
          <w:p w:rsidR="003C4A8E" w:rsidRPr="003C4A8E" w:rsidRDefault="003C4A8E" w:rsidP="003C4A8E">
            <w:pPr>
              <w:widowControl w:val="0"/>
              <w:autoSpaceDE w:val="0"/>
              <w:autoSpaceDN w:val="0"/>
              <w:adjustRightInd w:val="0"/>
            </w:pPr>
            <w:proofErr w:type="spellStart"/>
            <w:r w:rsidRPr="003C4A8E">
              <w:t>миорелаксанты</w:t>
            </w:r>
            <w:proofErr w:type="spellEnd"/>
            <w:r w:rsidRPr="003C4A8E">
              <w:t xml:space="preserve"> центрального       </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M03BX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миорелаксанты</w:t>
            </w:r>
            <w:proofErr w:type="spellEnd"/>
            <w:r w:rsidRPr="003C4A8E">
              <w:t xml:space="preserve"> центрального</w:t>
            </w:r>
            <w:r w:rsidRPr="003C4A8E">
              <w:br/>
              <w:t xml:space="preserve">действия                         </w:t>
            </w:r>
          </w:p>
        </w:tc>
        <w:tc>
          <w:tcPr>
            <w:tcW w:w="5432" w:type="dxa"/>
          </w:tcPr>
          <w:p w:rsidR="003C4A8E" w:rsidRPr="003C4A8E" w:rsidRDefault="003C4A8E" w:rsidP="003C4A8E">
            <w:pPr>
              <w:widowControl w:val="0"/>
              <w:autoSpaceDE w:val="0"/>
              <w:autoSpaceDN w:val="0"/>
              <w:adjustRightInd w:val="0"/>
            </w:pPr>
            <w:proofErr w:type="spellStart"/>
            <w:r w:rsidRPr="003C4A8E">
              <w:t>баклофен</w:t>
            </w:r>
            <w:proofErr w:type="spellEnd"/>
            <w:r w:rsidRPr="003C4A8E">
              <w:t xml:space="preserve">;                                             </w:t>
            </w:r>
            <w:r w:rsidRPr="003C4A8E">
              <w:br/>
            </w:r>
            <w:proofErr w:type="spellStart"/>
            <w:r w:rsidRPr="003C4A8E">
              <w:t>тизанидин</w:t>
            </w:r>
            <w:proofErr w:type="spellEnd"/>
            <w:r w:rsidRPr="003C4A8E">
              <w:t xml:space="preserve">;                                            </w:t>
            </w:r>
            <w:r w:rsidRPr="003C4A8E">
              <w:br/>
            </w:r>
            <w:proofErr w:type="spellStart"/>
            <w:r w:rsidRPr="003C4A8E">
              <w:t>толперизон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M04    </w:t>
            </w:r>
          </w:p>
        </w:tc>
        <w:tc>
          <w:tcPr>
            <w:tcW w:w="2850" w:type="dxa"/>
          </w:tcPr>
          <w:p w:rsidR="003C4A8E" w:rsidRPr="003C4A8E" w:rsidRDefault="003C4A8E" w:rsidP="003C4A8E">
            <w:pPr>
              <w:widowControl w:val="0"/>
              <w:autoSpaceDE w:val="0"/>
              <w:autoSpaceDN w:val="0"/>
              <w:adjustRightInd w:val="0"/>
            </w:pPr>
            <w:proofErr w:type="spellStart"/>
            <w:r w:rsidRPr="003C4A8E">
              <w:t>противоподагрические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M04A   </w:t>
            </w:r>
          </w:p>
        </w:tc>
        <w:tc>
          <w:tcPr>
            <w:tcW w:w="2850" w:type="dxa"/>
          </w:tcPr>
          <w:p w:rsidR="003C4A8E" w:rsidRPr="003C4A8E" w:rsidRDefault="003C4A8E" w:rsidP="003C4A8E">
            <w:pPr>
              <w:widowControl w:val="0"/>
              <w:autoSpaceDE w:val="0"/>
              <w:autoSpaceDN w:val="0"/>
              <w:adjustRightInd w:val="0"/>
            </w:pPr>
            <w:proofErr w:type="spellStart"/>
            <w:r w:rsidRPr="003C4A8E">
              <w:t>противоподагрические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M04AA  </w:t>
            </w:r>
          </w:p>
        </w:tc>
        <w:tc>
          <w:tcPr>
            <w:tcW w:w="2850" w:type="dxa"/>
          </w:tcPr>
          <w:p w:rsidR="003C4A8E" w:rsidRPr="003C4A8E" w:rsidRDefault="003C4A8E" w:rsidP="003C4A8E">
            <w:pPr>
              <w:widowControl w:val="0"/>
              <w:autoSpaceDE w:val="0"/>
              <w:autoSpaceDN w:val="0"/>
              <w:adjustRightInd w:val="0"/>
            </w:pPr>
            <w:r w:rsidRPr="003C4A8E">
              <w:t xml:space="preserve">ингибиторы образования мочевой   </w:t>
            </w:r>
            <w:r w:rsidRPr="003C4A8E">
              <w:br/>
              <w:t xml:space="preserve">кислоты                          </w:t>
            </w:r>
          </w:p>
        </w:tc>
        <w:tc>
          <w:tcPr>
            <w:tcW w:w="5432" w:type="dxa"/>
          </w:tcPr>
          <w:p w:rsidR="003C4A8E" w:rsidRPr="003C4A8E" w:rsidRDefault="003C4A8E" w:rsidP="003C4A8E">
            <w:pPr>
              <w:widowControl w:val="0"/>
              <w:autoSpaceDE w:val="0"/>
              <w:autoSpaceDN w:val="0"/>
              <w:adjustRightInd w:val="0"/>
            </w:pPr>
            <w:proofErr w:type="spellStart"/>
            <w:r w:rsidRPr="003C4A8E">
              <w:t>аллопуринол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M05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lastRenderedPageBreak/>
              <w:t>заболеваний</w:t>
            </w:r>
            <w:r w:rsidRPr="003C4A8E">
              <w:br/>
              <w:t xml:space="preserve">костей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M05B   </w:t>
            </w:r>
          </w:p>
        </w:tc>
        <w:tc>
          <w:tcPr>
            <w:tcW w:w="2850" w:type="dxa"/>
          </w:tcPr>
          <w:p w:rsidR="003C4A8E" w:rsidRPr="003C4A8E" w:rsidRDefault="003C4A8E" w:rsidP="003C4A8E">
            <w:pPr>
              <w:widowControl w:val="0"/>
              <w:autoSpaceDE w:val="0"/>
              <w:autoSpaceDN w:val="0"/>
              <w:adjustRightInd w:val="0"/>
            </w:pPr>
            <w:r w:rsidRPr="003C4A8E">
              <w:t xml:space="preserve">препараты, влияющие на структуру </w:t>
            </w:r>
            <w:r w:rsidRPr="003C4A8E">
              <w:br/>
              <w:t xml:space="preserve">и минерализацию костей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M05BA  </w:t>
            </w:r>
          </w:p>
        </w:tc>
        <w:tc>
          <w:tcPr>
            <w:tcW w:w="2850" w:type="dxa"/>
          </w:tcPr>
          <w:p w:rsidR="003C4A8E" w:rsidRPr="003C4A8E" w:rsidRDefault="003C4A8E" w:rsidP="003C4A8E">
            <w:pPr>
              <w:widowControl w:val="0"/>
              <w:autoSpaceDE w:val="0"/>
              <w:autoSpaceDN w:val="0"/>
              <w:adjustRightInd w:val="0"/>
            </w:pPr>
            <w:proofErr w:type="spellStart"/>
            <w:r w:rsidRPr="003C4A8E">
              <w:t>бифосфонаты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алендроновая</w:t>
            </w:r>
            <w:proofErr w:type="spellEnd"/>
            <w:r w:rsidRPr="003C4A8E">
              <w:t xml:space="preserve"> кислота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золедроновая</w:t>
            </w:r>
            <w:proofErr w:type="spellEnd"/>
            <w:r w:rsidRPr="003C4A8E">
              <w:t xml:space="preserve"> кислота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M05BX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влияющие на    </w:t>
            </w:r>
            <w:r w:rsidRPr="003C4A8E">
              <w:br/>
              <w:t xml:space="preserve">структуру и минерализацию костей </w:t>
            </w:r>
          </w:p>
        </w:tc>
        <w:tc>
          <w:tcPr>
            <w:tcW w:w="5432" w:type="dxa"/>
          </w:tcPr>
          <w:p w:rsidR="003C4A8E" w:rsidRPr="003C4A8E" w:rsidRDefault="003C4A8E" w:rsidP="003C4A8E">
            <w:pPr>
              <w:widowControl w:val="0"/>
              <w:autoSpaceDE w:val="0"/>
              <w:autoSpaceDN w:val="0"/>
              <w:adjustRightInd w:val="0"/>
            </w:pPr>
            <w:r w:rsidRPr="003C4A8E">
              <w:t xml:space="preserve">стронция </w:t>
            </w:r>
            <w:proofErr w:type="spellStart"/>
            <w:r w:rsidRPr="003C4A8E">
              <w:t>ранелат</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      </w:t>
            </w:r>
          </w:p>
        </w:tc>
        <w:tc>
          <w:tcPr>
            <w:tcW w:w="2850" w:type="dxa"/>
          </w:tcPr>
          <w:p w:rsidR="003C4A8E" w:rsidRPr="003C4A8E" w:rsidRDefault="003C4A8E" w:rsidP="003C4A8E">
            <w:pPr>
              <w:widowControl w:val="0"/>
              <w:autoSpaceDE w:val="0"/>
              <w:autoSpaceDN w:val="0"/>
              <w:adjustRightInd w:val="0"/>
            </w:pPr>
            <w:r w:rsidRPr="003C4A8E">
              <w:t xml:space="preserve">нервная система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N01    </w:t>
            </w:r>
          </w:p>
        </w:tc>
        <w:tc>
          <w:tcPr>
            <w:tcW w:w="2850" w:type="dxa"/>
          </w:tcPr>
          <w:p w:rsidR="003C4A8E" w:rsidRPr="003C4A8E" w:rsidRDefault="003C4A8E" w:rsidP="003C4A8E">
            <w:pPr>
              <w:widowControl w:val="0"/>
              <w:autoSpaceDE w:val="0"/>
              <w:autoSpaceDN w:val="0"/>
              <w:adjustRightInd w:val="0"/>
            </w:pPr>
            <w:r w:rsidRPr="003C4A8E">
              <w:t xml:space="preserve">анестетики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N01A   </w:t>
            </w:r>
          </w:p>
        </w:tc>
        <w:tc>
          <w:tcPr>
            <w:tcW w:w="2850" w:type="dxa"/>
          </w:tcPr>
          <w:p w:rsidR="003C4A8E" w:rsidRPr="003C4A8E" w:rsidRDefault="003C4A8E" w:rsidP="003C4A8E">
            <w:pPr>
              <w:widowControl w:val="0"/>
              <w:autoSpaceDE w:val="0"/>
              <w:autoSpaceDN w:val="0"/>
              <w:adjustRightInd w:val="0"/>
            </w:pPr>
            <w:r w:rsidRPr="003C4A8E">
              <w:t xml:space="preserve">препараты для общей анестезии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N01AH  </w:t>
            </w:r>
          </w:p>
        </w:tc>
        <w:tc>
          <w:tcPr>
            <w:tcW w:w="2850" w:type="dxa"/>
          </w:tcPr>
          <w:p w:rsidR="003C4A8E" w:rsidRPr="003C4A8E" w:rsidRDefault="003C4A8E" w:rsidP="003C4A8E">
            <w:pPr>
              <w:widowControl w:val="0"/>
              <w:autoSpaceDE w:val="0"/>
              <w:autoSpaceDN w:val="0"/>
              <w:adjustRightInd w:val="0"/>
            </w:pPr>
            <w:r w:rsidRPr="003C4A8E">
              <w:t xml:space="preserve">опиоидные анальгетики            </w:t>
            </w:r>
          </w:p>
        </w:tc>
        <w:tc>
          <w:tcPr>
            <w:tcW w:w="5432" w:type="dxa"/>
          </w:tcPr>
          <w:p w:rsidR="003C4A8E" w:rsidRPr="003C4A8E" w:rsidRDefault="003C4A8E" w:rsidP="003C4A8E">
            <w:pPr>
              <w:widowControl w:val="0"/>
              <w:autoSpaceDE w:val="0"/>
              <w:autoSpaceDN w:val="0"/>
              <w:adjustRightInd w:val="0"/>
            </w:pPr>
            <w:proofErr w:type="spellStart"/>
            <w:r w:rsidRPr="003C4A8E">
              <w:t>тримеперидин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    </w:t>
            </w:r>
          </w:p>
        </w:tc>
        <w:tc>
          <w:tcPr>
            <w:tcW w:w="2850" w:type="dxa"/>
          </w:tcPr>
          <w:p w:rsidR="003C4A8E" w:rsidRPr="003C4A8E" w:rsidRDefault="003C4A8E" w:rsidP="003C4A8E">
            <w:pPr>
              <w:widowControl w:val="0"/>
              <w:autoSpaceDE w:val="0"/>
              <w:autoSpaceDN w:val="0"/>
              <w:adjustRightInd w:val="0"/>
            </w:pPr>
            <w:r w:rsidRPr="003C4A8E">
              <w:t xml:space="preserve">анальгетики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N02A   </w:t>
            </w:r>
          </w:p>
        </w:tc>
        <w:tc>
          <w:tcPr>
            <w:tcW w:w="2850" w:type="dxa"/>
          </w:tcPr>
          <w:p w:rsidR="003C4A8E" w:rsidRPr="003C4A8E" w:rsidRDefault="003C4A8E" w:rsidP="003C4A8E">
            <w:pPr>
              <w:widowControl w:val="0"/>
              <w:autoSpaceDE w:val="0"/>
              <w:autoSpaceDN w:val="0"/>
              <w:adjustRightInd w:val="0"/>
            </w:pPr>
            <w:proofErr w:type="spellStart"/>
            <w:r w:rsidRPr="003C4A8E">
              <w:t>опиоиды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N02AA  </w:t>
            </w:r>
          </w:p>
        </w:tc>
        <w:tc>
          <w:tcPr>
            <w:tcW w:w="2850" w:type="dxa"/>
          </w:tcPr>
          <w:p w:rsidR="003C4A8E" w:rsidRPr="003C4A8E" w:rsidRDefault="003C4A8E" w:rsidP="003C4A8E">
            <w:pPr>
              <w:widowControl w:val="0"/>
              <w:autoSpaceDE w:val="0"/>
              <w:autoSpaceDN w:val="0"/>
              <w:adjustRightInd w:val="0"/>
            </w:pPr>
            <w:r w:rsidRPr="003C4A8E">
              <w:t xml:space="preserve">алкалоиды опия                   </w:t>
            </w:r>
          </w:p>
        </w:tc>
        <w:tc>
          <w:tcPr>
            <w:tcW w:w="5432" w:type="dxa"/>
          </w:tcPr>
          <w:p w:rsidR="003C4A8E" w:rsidRPr="003C4A8E" w:rsidRDefault="003C4A8E" w:rsidP="003C4A8E">
            <w:pPr>
              <w:widowControl w:val="0"/>
              <w:autoSpaceDE w:val="0"/>
              <w:autoSpaceDN w:val="0"/>
              <w:adjustRightInd w:val="0"/>
            </w:pPr>
            <w:r w:rsidRPr="003C4A8E">
              <w:t xml:space="preserve">морфин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N02AB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фенилпиперидина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фентанил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N02AE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орипавина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бупренорфин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N02AX  </w:t>
            </w:r>
          </w:p>
        </w:tc>
        <w:tc>
          <w:tcPr>
            <w:tcW w:w="2850" w:type="dxa"/>
          </w:tcPr>
          <w:p w:rsidR="003C4A8E" w:rsidRPr="003C4A8E" w:rsidRDefault="003C4A8E" w:rsidP="003C4A8E">
            <w:pPr>
              <w:widowControl w:val="0"/>
              <w:autoSpaceDE w:val="0"/>
              <w:autoSpaceDN w:val="0"/>
              <w:adjustRightInd w:val="0"/>
            </w:pPr>
            <w:r w:rsidRPr="003C4A8E">
              <w:t xml:space="preserve">прочие </w:t>
            </w:r>
            <w:proofErr w:type="spellStart"/>
            <w:r w:rsidRPr="003C4A8E">
              <w:t>опиоиды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кодеин + морфин + </w:t>
            </w:r>
            <w:proofErr w:type="spellStart"/>
            <w:r w:rsidRPr="003C4A8E">
              <w:t>носкапин</w:t>
            </w:r>
            <w:proofErr w:type="spellEnd"/>
            <w:r w:rsidRPr="003C4A8E">
              <w:t xml:space="preserve"> + папаверин + </w:t>
            </w:r>
            <w:proofErr w:type="spellStart"/>
            <w:r w:rsidRPr="003C4A8E">
              <w:t>тебаин</w:t>
            </w:r>
            <w:proofErr w:type="spellEnd"/>
            <w:r w:rsidRPr="003C4A8E">
              <w:t xml:space="preserve">;      </w:t>
            </w:r>
            <w:r w:rsidRPr="003C4A8E">
              <w:br/>
            </w:r>
            <w:proofErr w:type="spellStart"/>
            <w:r w:rsidRPr="003C4A8E">
              <w:t>трамадол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N02B   </w:t>
            </w:r>
          </w:p>
        </w:tc>
        <w:tc>
          <w:tcPr>
            <w:tcW w:w="2850" w:type="dxa"/>
          </w:tcPr>
          <w:p w:rsidR="003C4A8E" w:rsidRPr="003C4A8E" w:rsidRDefault="003C4A8E" w:rsidP="003C4A8E">
            <w:pPr>
              <w:widowControl w:val="0"/>
              <w:autoSpaceDE w:val="0"/>
              <w:autoSpaceDN w:val="0"/>
              <w:adjustRightInd w:val="0"/>
            </w:pPr>
            <w:r w:rsidRPr="003C4A8E">
              <w:t>другие анальгетики и антипиретики</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N02BA  </w:t>
            </w:r>
          </w:p>
        </w:tc>
        <w:tc>
          <w:tcPr>
            <w:tcW w:w="2850" w:type="dxa"/>
          </w:tcPr>
          <w:p w:rsidR="003C4A8E" w:rsidRPr="003C4A8E" w:rsidRDefault="003C4A8E" w:rsidP="003C4A8E">
            <w:pPr>
              <w:widowControl w:val="0"/>
              <w:autoSpaceDE w:val="0"/>
              <w:autoSpaceDN w:val="0"/>
              <w:adjustRightInd w:val="0"/>
            </w:pPr>
            <w:r w:rsidRPr="003C4A8E">
              <w:t xml:space="preserve">салициловая кислота и ее         </w:t>
            </w:r>
            <w:r w:rsidRPr="003C4A8E">
              <w:br/>
              <w:t xml:space="preserve">производные                      </w:t>
            </w:r>
          </w:p>
        </w:tc>
        <w:tc>
          <w:tcPr>
            <w:tcW w:w="5432" w:type="dxa"/>
          </w:tcPr>
          <w:p w:rsidR="003C4A8E" w:rsidRPr="003C4A8E" w:rsidRDefault="003C4A8E" w:rsidP="003C4A8E">
            <w:pPr>
              <w:widowControl w:val="0"/>
              <w:autoSpaceDE w:val="0"/>
              <w:autoSpaceDN w:val="0"/>
              <w:adjustRightInd w:val="0"/>
            </w:pPr>
            <w:r w:rsidRPr="003C4A8E">
              <w:t xml:space="preserve">ацетилсалициловая кислота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N02BB  </w:t>
            </w:r>
          </w:p>
        </w:tc>
        <w:tc>
          <w:tcPr>
            <w:tcW w:w="2850" w:type="dxa"/>
          </w:tcPr>
          <w:p w:rsidR="003C4A8E" w:rsidRPr="003C4A8E" w:rsidRDefault="003C4A8E" w:rsidP="003C4A8E">
            <w:pPr>
              <w:widowControl w:val="0"/>
              <w:autoSpaceDE w:val="0"/>
              <w:autoSpaceDN w:val="0"/>
              <w:adjustRightInd w:val="0"/>
            </w:pPr>
            <w:r w:rsidRPr="003C4A8E">
              <w:t xml:space="preserve">пиразолоны                       </w:t>
            </w:r>
          </w:p>
        </w:tc>
        <w:tc>
          <w:tcPr>
            <w:tcW w:w="5432" w:type="dxa"/>
          </w:tcPr>
          <w:p w:rsidR="003C4A8E" w:rsidRPr="003C4A8E" w:rsidRDefault="003C4A8E" w:rsidP="003C4A8E">
            <w:pPr>
              <w:widowControl w:val="0"/>
              <w:autoSpaceDE w:val="0"/>
              <w:autoSpaceDN w:val="0"/>
              <w:adjustRightInd w:val="0"/>
            </w:pPr>
            <w:proofErr w:type="spellStart"/>
            <w:r w:rsidRPr="003C4A8E">
              <w:t>метамизол</w:t>
            </w:r>
            <w:proofErr w:type="spellEnd"/>
            <w:r w:rsidRPr="003C4A8E">
              <w:t xml:space="preserve"> натрия + </w:t>
            </w:r>
            <w:proofErr w:type="spellStart"/>
            <w:r w:rsidRPr="003C4A8E">
              <w:t>питофенон</w:t>
            </w:r>
            <w:proofErr w:type="spellEnd"/>
            <w:r w:rsidRPr="003C4A8E">
              <w:t xml:space="preserve"> + </w:t>
            </w:r>
            <w:proofErr w:type="spellStart"/>
            <w:r w:rsidRPr="003C4A8E">
              <w:t>фенпивериния</w:t>
            </w:r>
            <w:proofErr w:type="spellEnd"/>
            <w:r w:rsidRPr="003C4A8E">
              <w:t xml:space="preserve"> бромид;   </w:t>
            </w:r>
            <w:r w:rsidRPr="003C4A8E">
              <w:br/>
            </w:r>
            <w:r w:rsidRPr="003C4A8E">
              <w:br/>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N02BE  </w:t>
            </w:r>
          </w:p>
        </w:tc>
        <w:tc>
          <w:tcPr>
            <w:tcW w:w="2850" w:type="dxa"/>
          </w:tcPr>
          <w:p w:rsidR="003C4A8E" w:rsidRPr="003C4A8E" w:rsidRDefault="003C4A8E" w:rsidP="003C4A8E">
            <w:pPr>
              <w:widowControl w:val="0"/>
              <w:autoSpaceDE w:val="0"/>
              <w:autoSpaceDN w:val="0"/>
              <w:adjustRightInd w:val="0"/>
            </w:pPr>
            <w:proofErr w:type="spellStart"/>
            <w:r w:rsidRPr="003C4A8E">
              <w:t>анилиды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парацетамол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    </w:t>
            </w:r>
          </w:p>
        </w:tc>
        <w:tc>
          <w:tcPr>
            <w:tcW w:w="2850" w:type="dxa"/>
          </w:tcPr>
          <w:p w:rsidR="003C4A8E" w:rsidRPr="003C4A8E" w:rsidRDefault="003C4A8E" w:rsidP="003C4A8E">
            <w:pPr>
              <w:widowControl w:val="0"/>
              <w:autoSpaceDE w:val="0"/>
              <w:autoSpaceDN w:val="0"/>
              <w:adjustRightInd w:val="0"/>
            </w:pPr>
            <w:r w:rsidRPr="003C4A8E">
              <w:t xml:space="preserve">противоэпилептические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N03A   </w:t>
            </w:r>
          </w:p>
        </w:tc>
        <w:tc>
          <w:tcPr>
            <w:tcW w:w="2850" w:type="dxa"/>
          </w:tcPr>
          <w:p w:rsidR="003C4A8E" w:rsidRPr="003C4A8E" w:rsidRDefault="003C4A8E" w:rsidP="003C4A8E">
            <w:pPr>
              <w:widowControl w:val="0"/>
              <w:autoSpaceDE w:val="0"/>
              <w:autoSpaceDN w:val="0"/>
              <w:adjustRightInd w:val="0"/>
            </w:pPr>
            <w:r w:rsidRPr="003C4A8E">
              <w:t xml:space="preserve">противоэпилептические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N03AA  </w:t>
            </w:r>
          </w:p>
        </w:tc>
        <w:tc>
          <w:tcPr>
            <w:tcW w:w="2850" w:type="dxa"/>
          </w:tcPr>
          <w:p w:rsidR="003C4A8E" w:rsidRPr="003C4A8E" w:rsidRDefault="003C4A8E" w:rsidP="003C4A8E">
            <w:pPr>
              <w:widowControl w:val="0"/>
              <w:autoSpaceDE w:val="0"/>
              <w:autoSpaceDN w:val="0"/>
              <w:adjustRightInd w:val="0"/>
            </w:pPr>
            <w:r w:rsidRPr="003C4A8E">
              <w:t xml:space="preserve">барбитураты и их производные     </w:t>
            </w:r>
          </w:p>
        </w:tc>
        <w:tc>
          <w:tcPr>
            <w:tcW w:w="5432" w:type="dxa"/>
          </w:tcPr>
          <w:p w:rsidR="003C4A8E" w:rsidRPr="003C4A8E" w:rsidRDefault="003C4A8E" w:rsidP="003C4A8E">
            <w:pPr>
              <w:widowControl w:val="0"/>
              <w:autoSpaceDE w:val="0"/>
              <w:autoSpaceDN w:val="0"/>
              <w:adjustRightInd w:val="0"/>
            </w:pPr>
            <w:proofErr w:type="spellStart"/>
            <w:r w:rsidRPr="003C4A8E">
              <w:t>бензобарбитал</w:t>
            </w:r>
            <w:proofErr w:type="spellEnd"/>
            <w:r w:rsidRPr="003C4A8E">
              <w:t xml:space="preserve">;                                        </w:t>
            </w:r>
            <w:r w:rsidRPr="003C4A8E">
              <w:br/>
            </w:r>
            <w:proofErr w:type="spellStart"/>
            <w:r w:rsidRPr="003C4A8E">
              <w:t>примидон</w:t>
            </w:r>
            <w:proofErr w:type="spellEnd"/>
            <w:r w:rsidRPr="003C4A8E">
              <w:t xml:space="preserve">;                                             </w:t>
            </w:r>
            <w:r w:rsidRPr="003C4A8E">
              <w:br/>
            </w:r>
            <w:proofErr w:type="spellStart"/>
            <w:r w:rsidRPr="003C4A8E">
              <w:t>фенобарбитал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N03AB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гидантоина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фенитоин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N03AD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сукцинимида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этосуксимид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N03AE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бензодиазепина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клоназепам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N03AF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карбоксамида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карбамазепин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N03AG  </w:t>
            </w:r>
          </w:p>
        </w:tc>
        <w:tc>
          <w:tcPr>
            <w:tcW w:w="2850" w:type="dxa"/>
          </w:tcPr>
          <w:p w:rsidR="003C4A8E" w:rsidRPr="003C4A8E" w:rsidRDefault="003C4A8E" w:rsidP="003C4A8E">
            <w:pPr>
              <w:widowControl w:val="0"/>
              <w:autoSpaceDE w:val="0"/>
              <w:autoSpaceDN w:val="0"/>
              <w:adjustRightInd w:val="0"/>
            </w:pPr>
            <w:r w:rsidRPr="003C4A8E">
              <w:t xml:space="preserve">производные жирных кислот        </w:t>
            </w:r>
          </w:p>
        </w:tc>
        <w:tc>
          <w:tcPr>
            <w:tcW w:w="5432" w:type="dxa"/>
          </w:tcPr>
          <w:p w:rsidR="003C4A8E" w:rsidRPr="003C4A8E" w:rsidRDefault="003C4A8E" w:rsidP="003C4A8E">
            <w:pPr>
              <w:widowControl w:val="0"/>
              <w:autoSpaceDE w:val="0"/>
              <w:autoSpaceDN w:val="0"/>
              <w:adjustRightInd w:val="0"/>
            </w:pPr>
            <w:proofErr w:type="spellStart"/>
            <w:r w:rsidRPr="003C4A8E">
              <w:t>вальпроевая</w:t>
            </w:r>
            <w:proofErr w:type="spellEnd"/>
            <w:r w:rsidRPr="003C4A8E">
              <w:t xml:space="preserve"> кислота                                   </w:t>
            </w:r>
          </w:p>
        </w:tc>
      </w:tr>
      <w:tr w:rsidR="003C4A8E" w:rsidRPr="003C4A8E" w:rsidTr="00EA5F45">
        <w:trPr>
          <w:trHeight w:val="960"/>
        </w:trPr>
        <w:tc>
          <w:tcPr>
            <w:tcW w:w="1418" w:type="dxa"/>
          </w:tcPr>
          <w:p w:rsidR="003C4A8E" w:rsidRPr="003C4A8E" w:rsidRDefault="003C4A8E" w:rsidP="003C4A8E">
            <w:pPr>
              <w:widowControl w:val="0"/>
              <w:autoSpaceDE w:val="0"/>
              <w:autoSpaceDN w:val="0"/>
              <w:adjustRightInd w:val="0"/>
            </w:pPr>
            <w:r w:rsidRPr="003C4A8E">
              <w:t xml:space="preserve">N03AX  </w:t>
            </w:r>
          </w:p>
        </w:tc>
        <w:tc>
          <w:tcPr>
            <w:tcW w:w="2850" w:type="dxa"/>
          </w:tcPr>
          <w:p w:rsidR="003C4A8E" w:rsidRPr="003C4A8E" w:rsidRDefault="003C4A8E" w:rsidP="003C4A8E">
            <w:pPr>
              <w:widowControl w:val="0"/>
              <w:autoSpaceDE w:val="0"/>
              <w:autoSpaceDN w:val="0"/>
              <w:adjustRightInd w:val="0"/>
            </w:pPr>
            <w:r w:rsidRPr="003C4A8E">
              <w:t xml:space="preserve">другие противоэпилептические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ламотриджин</w:t>
            </w:r>
            <w:proofErr w:type="spellEnd"/>
            <w:r w:rsidRPr="003C4A8E">
              <w:t xml:space="preserve">;                                          </w:t>
            </w:r>
            <w:r w:rsidRPr="003C4A8E">
              <w:br/>
            </w:r>
            <w:proofErr w:type="spellStart"/>
            <w:r w:rsidRPr="003C4A8E">
              <w:t>топирамат</w:t>
            </w:r>
            <w:proofErr w:type="spellEnd"/>
            <w:r w:rsidRPr="003C4A8E">
              <w:t xml:space="preserve">;                                            </w:t>
            </w:r>
            <w:r w:rsidRPr="003C4A8E">
              <w:br/>
            </w:r>
            <w:proofErr w:type="spellStart"/>
            <w:r w:rsidRPr="003C4A8E">
              <w:t>леветирацетам</w:t>
            </w:r>
            <w:proofErr w:type="spellEnd"/>
            <w:r w:rsidRPr="003C4A8E">
              <w:t xml:space="preserve">;                                        </w:t>
            </w:r>
            <w:r w:rsidRPr="003C4A8E">
              <w:br/>
            </w:r>
            <w:proofErr w:type="spellStart"/>
            <w:r w:rsidRPr="003C4A8E">
              <w:t>бромизовал</w:t>
            </w:r>
            <w:proofErr w:type="spellEnd"/>
            <w:r w:rsidRPr="003C4A8E">
              <w:t xml:space="preserve"> + кальция </w:t>
            </w:r>
            <w:proofErr w:type="spellStart"/>
            <w:r w:rsidRPr="003C4A8E">
              <w:t>глюконат</w:t>
            </w:r>
            <w:proofErr w:type="spellEnd"/>
            <w:r w:rsidRPr="003C4A8E">
              <w:t xml:space="preserve"> + кофеин + папаверин +  </w:t>
            </w:r>
            <w:r w:rsidRPr="003C4A8E">
              <w:br/>
            </w:r>
            <w:proofErr w:type="spellStart"/>
            <w:r w:rsidRPr="003C4A8E">
              <w:t>фенобарбитал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N04    </w:t>
            </w:r>
          </w:p>
        </w:tc>
        <w:tc>
          <w:tcPr>
            <w:tcW w:w="2850" w:type="dxa"/>
          </w:tcPr>
          <w:p w:rsidR="003C4A8E" w:rsidRPr="003C4A8E" w:rsidRDefault="003C4A8E" w:rsidP="003C4A8E">
            <w:pPr>
              <w:widowControl w:val="0"/>
              <w:autoSpaceDE w:val="0"/>
              <w:autoSpaceDN w:val="0"/>
              <w:adjustRightInd w:val="0"/>
            </w:pPr>
            <w:proofErr w:type="spellStart"/>
            <w:r w:rsidRPr="003C4A8E">
              <w:t>противопаркинсонические</w:t>
            </w:r>
            <w:proofErr w:type="spellEnd"/>
            <w:r w:rsidRPr="003C4A8E">
              <w:t xml:space="preserve"> препараты</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N04A   </w:t>
            </w:r>
          </w:p>
        </w:tc>
        <w:tc>
          <w:tcPr>
            <w:tcW w:w="2850" w:type="dxa"/>
          </w:tcPr>
          <w:p w:rsidR="003C4A8E" w:rsidRPr="003C4A8E" w:rsidRDefault="003C4A8E" w:rsidP="003C4A8E">
            <w:pPr>
              <w:widowControl w:val="0"/>
              <w:autoSpaceDE w:val="0"/>
              <w:autoSpaceDN w:val="0"/>
              <w:adjustRightInd w:val="0"/>
            </w:pPr>
            <w:r w:rsidRPr="003C4A8E">
              <w:t xml:space="preserve">антихолинергические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N04AA  </w:t>
            </w:r>
          </w:p>
        </w:tc>
        <w:tc>
          <w:tcPr>
            <w:tcW w:w="2850" w:type="dxa"/>
          </w:tcPr>
          <w:p w:rsidR="003C4A8E" w:rsidRPr="003C4A8E" w:rsidRDefault="003C4A8E" w:rsidP="003C4A8E">
            <w:pPr>
              <w:widowControl w:val="0"/>
              <w:autoSpaceDE w:val="0"/>
              <w:autoSpaceDN w:val="0"/>
              <w:adjustRightInd w:val="0"/>
            </w:pPr>
            <w:r w:rsidRPr="003C4A8E">
              <w:t xml:space="preserve">третичные амины                  </w:t>
            </w:r>
          </w:p>
        </w:tc>
        <w:tc>
          <w:tcPr>
            <w:tcW w:w="5432" w:type="dxa"/>
          </w:tcPr>
          <w:p w:rsidR="003C4A8E" w:rsidRPr="003C4A8E" w:rsidRDefault="003C4A8E" w:rsidP="003C4A8E">
            <w:pPr>
              <w:widowControl w:val="0"/>
              <w:autoSpaceDE w:val="0"/>
              <w:autoSpaceDN w:val="0"/>
              <w:adjustRightInd w:val="0"/>
            </w:pPr>
            <w:proofErr w:type="spellStart"/>
            <w:r w:rsidRPr="003C4A8E">
              <w:t>тригексифенидил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N04B   </w:t>
            </w:r>
          </w:p>
        </w:tc>
        <w:tc>
          <w:tcPr>
            <w:tcW w:w="2850" w:type="dxa"/>
          </w:tcPr>
          <w:p w:rsidR="003C4A8E" w:rsidRPr="003C4A8E" w:rsidRDefault="003C4A8E" w:rsidP="003C4A8E">
            <w:pPr>
              <w:widowControl w:val="0"/>
              <w:autoSpaceDE w:val="0"/>
              <w:autoSpaceDN w:val="0"/>
              <w:adjustRightInd w:val="0"/>
            </w:pPr>
            <w:proofErr w:type="spellStart"/>
            <w:r w:rsidRPr="003C4A8E">
              <w:t>дофаминергические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N04BA  </w:t>
            </w:r>
          </w:p>
        </w:tc>
        <w:tc>
          <w:tcPr>
            <w:tcW w:w="2850" w:type="dxa"/>
          </w:tcPr>
          <w:p w:rsidR="003C4A8E" w:rsidRPr="003C4A8E" w:rsidRDefault="003C4A8E" w:rsidP="003C4A8E">
            <w:pPr>
              <w:widowControl w:val="0"/>
              <w:autoSpaceDE w:val="0"/>
              <w:autoSpaceDN w:val="0"/>
              <w:adjustRightInd w:val="0"/>
            </w:pPr>
            <w:proofErr w:type="spellStart"/>
            <w:r w:rsidRPr="003C4A8E">
              <w:t>допа</w:t>
            </w:r>
            <w:proofErr w:type="spellEnd"/>
            <w:r w:rsidRPr="003C4A8E">
              <w:t xml:space="preserve"> и ее производные            </w:t>
            </w:r>
          </w:p>
        </w:tc>
        <w:tc>
          <w:tcPr>
            <w:tcW w:w="5432" w:type="dxa"/>
          </w:tcPr>
          <w:p w:rsidR="003C4A8E" w:rsidRPr="003C4A8E" w:rsidRDefault="003C4A8E" w:rsidP="003C4A8E">
            <w:pPr>
              <w:widowControl w:val="0"/>
              <w:autoSpaceDE w:val="0"/>
              <w:autoSpaceDN w:val="0"/>
              <w:adjustRightInd w:val="0"/>
            </w:pPr>
            <w:proofErr w:type="spellStart"/>
            <w:r w:rsidRPr="003C4A8E">
              <w:t>леводопа</w:t>
            </w:r>
            <w:proofErr w:type="spellEnd"/>
            <w:r w:rsidRPr="003C4A8E">
              <w:t xml:space="preserve"> + [</w:t>
            </w:r>
            <w:proofErr w:type="spellStart"/>
            <w:r w:rsidRPr="003C4A8E">
              <w:t>бенсеразид</w:t>
            </w:r>
            <w:proofErr w:type="spellEnd"/>
            <w:r w:rsidRPr="003C4A8E">
              <w:t xml:space="preserve">];                              </w:t>
            </w:r>
            <w:r w:rsidRPr="003C4A8E">
              <w:br/>
            </w:r>
            <w:proofErr w:type="spellStart"/>
            <w:r w:rsidRPr="003C4A8E">
              <w:t>леводопа</w:t>
            </w:r>
            <w:proofErr w:type="spellEnd"/>
            <w:r w:rsidRPr="003C4A8E">
              <w:t xml:space="preserve"> + [</w:t>
            </w:r>
            <w:proofErr w:type="spellStart"/>
            <w:r w:rsidRPr="003C4A8E">
              <w:t>карбидопа</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N04BB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амадантана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амантадин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N04BC  </w:t>
            </w:r>
          </w:p>
        </w:tc>
        <w:tc>
          <w:tcPr>
            <w:tcW w:w="2850" w:type="dxa"/>
          </w:tcPr>
          <w:p w:rsidR="003C4A8E" w:rsidRPr="003C4A8E" w:rsidRDefault="003C4A8E" w:rsidP="003C4A8E">
            <w:pPr>
              <w:widowControl w:val="0"/>
              <w:autoSpaceDE w:val="0"/>
              <w:autoSpaceDN w:val="0"/>
              <w:adjustRightInd w:val="0"/>
            </w:pPr>
            <w:proofErr w:type="spellStart"/>
            <w:r w:rsidRPr="003C4A8E">
              <w:t>агонисты</w:t>
            </w:r>
            <w:proofErr w:type="spellEnd"/>
            <w:r w:rsidRPr="003C4A8E">
              <w:t xml:space="preserve"> </w:t>
            </w:r>
            <w:proofErr w:type="spellStart"/>
            <w:r w:rsidRPr="003C4A8E">
              <w:t>дофаминовых</w:t>
            </w:r>
            <w:proofErr w:type="spellEnd"/>
            <w:r w:rsidRPr="003C4A8E">
              <w:t xml:space="preserve"> рецепторов  </w:t>
            </w:r>
          </w:p>
        </w:tc>
        <w:tc>
          <w:tcPr>
            <w:tcW w:w="5432" w:type="dxa"/>
          </w:tcPr>
          <w:p w:rsidR="003C4A8E" w:rsidRPr="003C4A8E" w:rsidRDefault="003C4A8E" w:rsidP="003C4A8E">
            <w:pPr>
              <w:widowControl w:val="0"/>
              <w:autoSpaceDE w:val="0"/>
              <w:autoSpaceDN w:val="0"/>
              <w:adjustRightInd w:val="0"/>
            </w:pPr>
            <w:proofErr w:type="spellStart"/>
            <w:r w:rsidRPr="003C4A8E">
              <w:t>пирибедил</w:t>
            </w:r>
            <w:proofErr w:type="spellEnd"/>
            <w:r w:rsidRPr="003C4A8E">
              <w:t xml:space="preserve">;                                            </w:t>
            </w:r>
            <w:r w:rsidRPr="003C4A8E">
              <w:br/>
            </w:r>
            <w:proofErr w:type="spellStart"/>
            <w:r w:rsidRPr="003C4A8E">
              <w:t>прамипексол</w:t>
            </w:r>
            <w:proofErr w:type="spellEnd"/>
            <w:r w:rsidRPr="003C4A8E">
              <w:t xml:space="preserve"> </w:t>
            </w:r>
            <w:hyperlink w:anchor="Par2491"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N04BD01</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t>фенэтиламина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селегилин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N04BD02</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t>инданамина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разагилин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    </w:t>
            </w:r>
          </w:p>
        </w:tc>
        <w:tc>
          <w:tcPr>
            <w:tcW w:w="2850" w:type="dxa"/>
          </w:tcPr>
          <w:p w:rsidR="003C4A8E" w:rsidRPr="003C4A8E" w:rsidRDefault="003C4A8E" w:rsidP="003C4A8E">
            <w:pPr>
              <w:widowControl w:val="0"/>
              <w:autoSpaceDE w:val="0"/>
              <w:autoSpaceDN w:val="0"/>
              <w:adjustRightInd w:val="0"/>
            </w:pPr>
            <w:r w:rsidRPr="003C4A8E">
              <w:t xml:space="preserve">психотропные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N05A   </w:t>
            </w:r>
          </w:p>
        </w:tc>
        <w:tc>
          <w:tcPr>
            <w:tcW w:w="2850" w:type="dxa"/>
          </w:tcPr>
          <w:p w:rsidR="003C4A8E" w:rsidRPr="003C4A8E" w:rsidRDefault="003C4A8E" w:rsidP="003C4A8E">
            <w:pPr>
              <w:widowControl w:val="0"/>
              <w:autoSpaceDE w:val="0"/>
              <w:autoSpaceDN w:val="0"/>
              <w:adjustRightInd w:val="0"/>
            </w:pPr>
            <w:r w:rsidRPr="003C4A8E">
              <w:t xml:space="preserve">антипсихотические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N05AA  </w:t>
            </w:r>
          </w:p>
        </w:tc>
        <w:tc>
          <w:tcPr>
            <w:tcW w:w="2850" w:type="dxa"/>
          </w:tcPr>
          <w:p w:rsidR="003C4A8E" w:rsidRPr="003C4A8E" w:rsidRDefault="003C4A8E" w:rsidP="003C4A8E">
            <w:pPr>
              <w:widowControl w:val="0"/>
              <w:autoSpaceDE w:val="0"/>
              <w:autoSpaceDN w:val="0"/>
              <w:adjustRightInd w:val="0"/>
            </w:pPr>
            <w:r w:rsidRPr="003C4A8E">
              <w:t xml:space="preserve">алифатические производные        </w:t>
            </w:r>
            <w:r w:rsidRPr="003C4A8E">
              <w:br/>
            </w:r>
            <w:proofErr w:type="spellStart"/>
            <w:r w:rsidRPr="003C4A8E">
              <w:t>фенотиазина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алимемазин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левомепромазин</w:t>
            </w:r>
            <w:proofErr w:type="spellEnd"/>
            <w:r w:rsidRPr="003C4A8E">
              <w:t xml:space="preserve">;                                       </w:t>
            </w:r>
            <w:r w:rsidRPr="003C4A8E">
              <w:br/>
            </w:r>
            <w:proofErr w:type="spellStart"/>
            <w:r w:rsidRPr="003C4A8E">
              <w:t>хлорпромазин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N05AB  </w:t>
            </w:r>
          </w:p>
        </w:tc>
        <w:tc>
          <w:tcPr>
            <w:tcW w:w="2850" w:type="dxa"/>
          </w:tcPr>
          <w:p w:rsidR="003C4A8E" w:rsidRPr="003C4A8E" w:rsidRDefault="003C4A8E" w:rsidP="003C4A8E">
            <w:pPr>
              <w:widowControl w:val="0"/>
              <w:autoSpaceDE w:val="0"/>
              <w:autoSpaceDN w:val="0"/>
              <w:adjustRightInd w:val="0"/>
            </w:pPr>
            <w:proofErr w:type="spellStart"/>
            <w:r w:rsidRPr="003C4A8E">
              <w:t>пиперазиновые</w:t>
            </w:r>
            <w:proofErr w:type="spellEnd"/>
            <w:r w:rsidRPr="003C4A8E">
              <w:t xml:space="preserve"> производные        </w:t>
            </w:r>
            <w:r w:rsidRPr="003C4A8E">
              <w:br/>
            </w:r>
            <w:proofErr w:type="spellStart"/>
            <w:r w:rsidRPr="003C4A8E">
              <w:t>фенотиазина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перфеназин</w:t>
            </w:r>
            <w:proofErr w:type="spellEnd"/>
            <w:r w:rsidRPr="003C4A8E">
              <w:t xml:space="preserve">;                                           </w:t>
            </w:r>
            <w:r w:rsidRPr="003C4A8E">
              <w:br/>
            </w:r>
            <w:proofErr w:type="spellStart"/>
            <w:r w:rsidRPr="003C4A8E">
              <w:t>трифлуоперазин</w:t>
            </w:r>
            <w:proofErr w:type="spellEnd"/>
            <w:r w:rsidRPr="003C4A8E">
              <w:t xml:space="preserve">;                                       </w:t>
            </w:r>
            <w:r w:rsidRPr="003C4A8E">
              <w:br/>
            </w:r>
            <w:proofErr w:type="spellStart"/>
            <w:r w:rsidRPr="003C4A8E">
              <w:t>флуфеназин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N05AC  </w:t>
            </w:r>
          </w:p>
        </w:tc>
        <w:tc>
          <w:tcPr>
            <w:tcW w:w="2850" w:type="dxa"/>
          </w:tcPr>
          <w:p w:rsidR="003C4A8E" w:rsidRPr="003C4A8E" w:rsidRDefault="003C4A8E" w:rsidP="003C4A8E">
            <w:pPr>
              <w:widowControl w:val="0"/>
              <w:autoSpaceDE w:val="0"/>
              <w:autoSpaceDN w:val="0"/>
              <w:adjustRightInd w:val="0"/>
            </w:pPr>
            <w:proofErr w:type="spellStart"/>
            <w:r w:rsidRPr="003C4A8E">
              <w:t>пиперидиновые</w:t>
            </w:r>
            <w:proofErr w:type="spellEnd"/>
            <w:r w:rsidRPr="003C4A8E">
              <w:t xml:space="preserve"> производные        </w:t>
            </w:r>
            <w:r w:rsidRPr="003C4A8E">
              <w:br/>
            </w:r>
            <w:proofErr w:type="spellStart"/>
            <w:r w:rsidRPr="003C4A8E">
              <w:t>фенотиазина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тиоридазин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N05AD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бутирофенона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галоперидол</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 xml:space="preserve">N05AF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тиоксантена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зуклопентиксол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флупентиксол</w:t>
            </w:r>
            <w:proofErr w:type="spellEnd"/>
            <w:r w:rsidRPr="003C4A8E">
              <w:t xml:space="preserve">;                                         </w:t>
            </w:r>
            <w:r w:rsidRPr="003C4A8E">
              <w:br/>
            </w:r>
            <w:proofErr w:type="spellStart"/>
            <w:r w:rsidRPr="003C4A8E">
              <w:t>хлорпротиксен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N05AH  </w:t>
            </w:r>
          </w:p>
        </w:tc>
        <w:tc>
          <w:tcPr>
            <w:tcW w:w="2850" w:type="dxa"/>
          </w:tcPr>
          <w:p w:rsidR="003C4A8E" w:rsidRPr="003C4A8E" w:rsidRDefault="003C4A8E" w:rsidP="003C4A8E">
            <w:pPr>
              <w:widowControl w:val="0"/>
              <w:autoSpaceDE w:val="0"/>
              <w:autoSpaceDN w:val="0"/>
              <w:adjustRightInd w:val="0"/>
            </w:pPr>
            <w:proofErr w:type="spellStart"/>
            <w:r w:rsidRPr="003C4A8E">
              <w:t>диазепины</w:t>
            </w:r>
            <w:proofErr w:type="spellEnd"/>
            <w:r w:rsidRPr="003C4A8E">
              <w:t xml:space="preserve">, </w:t>
            </w:r>
            <w:proofErr w:type="spellStart"/>
            <w:r w:rsidRPr="003C4A8E">
              <w:t>оксазепины</w:t>
            </w:r>
            <w:proofErr w:type="spellEnd"/>
            <w:r w:rsidRPr="003C4A8E">
              <w:t xml:space="preserve"> и </w:t>
            </w:r>
            <w:proofErr w:type="spellStart"/>
            <w:r w:rsidRPr="003C4A8E">
              <w:t>тиазепины</w:t>
            </w:r>
            <w:proofErr w:type="spellEnd"/>
          </w:p>
        </w:tc>
        <w:tc>
          <w:tcPr>
            <w:tcW w:w="5432" w:type="dxa"/>
          </w:tcPr>
          <w:p w:rsidR="003C4A8E" w:rsidRPr="003C4A8E" w:rsidRDefault="003C4A8E" w:rsidP="003C4A8E">
            <w:pPr>
              <w:widowControl w:val="0"/>
              <w:autoSpaceDE w:val="0"/>
              <w:autoSpaceDN w:val="0"/>
              <w:adjustRightInd w:val="0"/>
            </w:pPr>
            <w:proofErr w:type="spellStart"/>
            <w:r w:rsidRPr="003C4A8E">
              <w:t>кветиапин</w:t>
            </w:r>
            <w:proofErr w:type="spellEnd"/>
            <w:r w:rsidRPr="003C4A8E">
              <w:t xml:space="preserve">;                                            </w:t>
            </w:r>
            <w:r w:rsidRPr="003C4A8E">
              <w:br/>
            </w:r>
            <w:proofErr w:type="spellStart"/>
            <w:r w:rsidRPr="003C4A8E">
              <w:t>клозапин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N05AL  </w:t>
            </w:r>
          </w:p>
        </w:tc>
        <w:tc>
          <w:tcPr>
            <w:tcW w:w="2850" w:type="dxa"/>
          </w:tcPr>
          <w:p w:rsidR="003C4A8E" w:rsidRPr="003C4A8E" w:rsidRDefault="003C4A8E" w:rsidP="003C4A8E">
            <w:pPr>
              <w:widowControl w:val="0"/>
              <w:autoSpaceDE w:val="0"/>
              <w:autoSpaceDN w:val="0"/>
              <w:adjustRightInd w:val="0"/>
            </w:pPr>
            <w:proofErr w:type="spellStart"/>
            <w:r w:rsidRPr="003C4A8E">
              <w:t>бензамиды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сульпирид</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N05AN  </w:t>
            </w:r>
          </w:p>
        </w:tc>
        <w:tc>
          <w:tcPr>
            <w:tcW w:w="2850" w:type="dxa"/>
          </w:tcPr>
          <w:p w:rsidR="003C4A8E" w:rsidRPr="003C4A8E" w:rsidRDefault="003C4A8E" w:rsidP="003C4A8E">
            <w:pPr>
              <w:widowControl w:val="0"/>
              <w:autoSpaceDE w:val="0"/>
              <w:autoSpaceDN w:val="0"/>
              <w:adjustRightInd w:val="0"/>
            </w:pPr>
            <w:r w:rsidRPr="003C4A8E">
              <w:t xml:space="preserve">лития соли                       </w:t>
            </w:r>
          </w:p>
        </w:tc>
        <w:tc>
          <w:tcPr>
            <w:tcW w:w="5432" w:type="dxa"/>
          </w:tcPr>
          <w:p w:rsidR="003C4A8E" w:rsidRPr="003C4A8E" w:rsidRDefault="003C4A8E" w:rsidP="003C4A8E">
            <w:pPr>
              <w:widowControl w:val="0"/>
              <w:autoSpaceDE w:val="0"/>
              <w:autoSpaceDN w:val="0"/>
              <w:adjustRightInd w:val="0"/>
            </w:pPr>
            <w:r w:rsidRPr="003C4A8E">
              <w:t xml:space="preserve">лития карбонат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N05AX  </w:t>
            </w:r>
          </w:p>
        </w:tc>
        <w:tc>
          <w:tcPr>
            <w:tcW w:w="2850" w:type="dxa"/>
          </w:tcPr>
          <w:p w:rsidR="003C4A8E" w:rsidRPr="003C4A8E" w:rsidRDefault="003C4A8E" w:rsidP="003C4A8E">
            <w:pPr>
              <w:widowControl w:val="0"/>
              <w:autoSpaceDE w:val="0"/>
              <w:autoSpaceDN w:val="0"/>
              <w:adjustRightInd w:val="0"/>
            </w:pPr>
            <w:r w:rsidRPr="003C4A8E">
              <w:t xml:space="preserve">другие антипсихотические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рисперидон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N05B   </w:t>
            </w:r>
          </w:p>
        </w:tc>
        <w:tc>
          <w:tcPr>
            <w:tcW w:w="2850" w:type="dxa"/>
          </w:tcPr>
          <w:p w:rsidR="003C4A8E" w:rsidRPr="003C4A8E" w:rsidRDefault="003C4A8E" w:rsidP="003C4A8E">
            <w:pPr>
              <w:widowControl w:val="0"/>
              <w:autoSpaceDE w:val="0"/>
              <w:autoSpaceDN w:val="0"/>
              <w:adjustRightInd w:val="0"/>
            </w:pPr>
            <w:proofErr w:type="spellStart"/>
            <w:r w:rsidRPr="003C4A8E">
              <w:t>анксиолитики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N05BA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бензодиазепина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алпразолам</w:t>
            </w:r>
            <w:proofErr w:type="spellEnd"/>
            <w:r w:rsidRPr="003C4A8E">
              <w:t xml:space="preserve">;                                           </w:t>
            </w:r>
            <w:r w:rsidRPr="003C4A8E">
              <w:br/>
            </w:r>
            <w:proofErr w:type="spellStart"/>
            <w:r w:rsidRPr="003C4A8E">
              <w:t>бромдигидрохлор-фенилбензодиазепин</w:t>
            </w:r>
            <w:proofErr w:type="spellEnd"/>
            <w:r w:rsidRPr="003C4A8E">
              <w:t xml:space="preserve">;                   </w:t>
            </w:r>
            <w:r w:rsidRPr="003C4A8E">
              <w:br/>
            </w:r>
            <w:proofErr w:type="spellStart"/>
            <w:r w:rsidRPr="003C4A8E">
              <w:t>диазепам</w:t>
            </w:r>
            <w:proofErr w:type="spellEnd"/>
            <w:r w:rsidRPr="003C4A8E">
              <w:t xml:space="preserve">;                                             </w:t>
            </w:r>
            <w:r w:rsidRPr="003C4A8E">
              <w:br/>
            </w:r>
            <w:proofErr w:type="spellStart"/>
            <w:r w:rsidRPr="003C4A8E">
              <w:t>медазепам</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N05BB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дифенилметана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гидроксизин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N05BX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анксиолитики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гамма-амино-бета-фенилмасляной</w:t>
            </w:r>
            <w:proofErr w:type="spellEnd"/>
            <w:r w:rsidRPr="003C4A8E">
              <w:t xml:space="preserve"> кислоты гидрохлорид;   </w:t>
            </w:r>
            <w:r w:rsidRPr="003C4A8E">
              <w:br/>
              <w:t xml:space="preserve">N-карбамоилметил-4-фенил-2-пирролидон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N05C   </w:t>
            </w:r>
          </w:p>
        </w:tc>
        <w:tc>
          <w:tcPr>
            <w:tcW w:w="2850" w:type="dxa"/>
          </w:tcPr>
          <w:p w:rsidR="003C4A8E" w:rsidRPr="003C4A8E" w:rsidRDefault="003C4A8E" w:rsidP="003C4A8E">
            <w:pPr>
              <w:widowControl w:val="0"/>
              <w:autoSpaceDE w:val="0"/>
              <w:autoSpaceDN w:val="0"/>
              <w:adjustRightInd w:val="0"/>
            </w:pPr>
            <w:r w:rsidRPr="003C4A8E">
              <w:t xml:space="preserve">снотворные и седативные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N05CD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бензодиазепина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нитразепам</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N05CF  </w:t>
            </w:r>
          </w:p>
        </w:tc>
        <w:tc>
          <w:tcPr>
            <w:tcW w:w="2850" w:type="dxa"/>
          </w:tcPr>
          <w:p w:rsidR="003C4A8E" w:rsidRPr="003C4A8E" w:rsidRDefault="003C4A8E" w:rsidP="003C4A8E">
            <w:pPr>
              <w:widowControl w:val="0"/>
              <w:autoSpaceDE w:val="0"/>
              <w:autoSpaceDN w:val="0"/>
              <w:adjustRightInd w:val="0"/>
            </w:pPr>
            <w:proofErr w:type="spellStart"/>
            <w:r w:rsidRPr="003C4A8E">
              <w:t>бензодиазепиноподобные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roofErr w:type="spellStart"/>
            <w:r w:rsidRPr="003C4A8E">
              <w:t>золпидем</w:t>
            </w:r>
            <w:proofErr w:type="spellEnd"/>
            <w:r w:rsidRPr="003C4A8E">
              <w:t xml:space="preserve">;                                             </w:t>
            </w:r>
            <w:r w:rsidRPr="003C4A8E">
              <w:br/>
            </w:r>
            <w:proofErr w:type="spellStart"/>
            <w:r w:rsidRPr="003C4A8E">
              <w:t>зопиклон</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N05CM  </w:t>
            </w:r>
          </w:p>
        </w:tc>
        <w:tc>
          <w:tcPr>
            <w:tcW w:w="2850" w:type="dxa"/>
          </w:tcPr>
          <w:p w:rsidR="003C4A8E" w:rsidRPr="003C4A8E" w:rsidRDefault="003C4A8E" w:rsidP="003C4A8E">
            <w:pPr>
              <w:widowControl w:val="0"/>
              <w:autoSpaceDE w:val="0"/>
              <w:autoSpaceDN w:val="0"/>
              <w:adjustRightInd w:val="0"/>
            </w:pPr>
            <w:r w:rsidRPr="003C4A8E">
              <w:t xml:space="preserve">другие снотворные и седативные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r w:rsidRPr="003C4A8E">
              <w:t xml:space="preserve">мяты перечной листьев масло + </w:t>
            </w:r>
            <w:proofErr w:type="spellStart"/>
            <w:r w:rsidRPr="003C4A8E">
              <w:t>фенобарбитал</w:t>
            </w:r>
            <w:proofErr w:type="spellEnd"/>
            <w:r w:rsidRPr="003C4A8E">
              <w:t xml:space="preserve"> +          </w:t>
            </w:r>
            <w:r w:rsidRPr="003C4A8E">
              <w:br/>
            </w:r>
            <w:proofErr w:type="spellStart"/>
            <w:r w:rsidRPr="003C4A8E">
              <w:t>этилбромизовалерианат</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N06    </w:t>
            </w:r>
          </w:p>
        </w:tc>
        <w:tc>
          <w:tcPr>
            <w:tcW w:w="2850" w:type="dxa"/>
          </w:tcPr>
          <w:p w:rsidR="003C4A8E" w:rsidRPr="003C4A8E" w:rsidRDefault="003C4A8E" w:rsidP="003C4A8E">
            <w:pPr>
              <w:widowControl w:val="0"/>
              <w:autoSpaceDE w:val="0"/>
              <w:autoSpaceDN w:val="0"/>
              <w:adjustRightInd w:val="0"/>
            </w:pPr>
            <w:r w:rsidRPr="003C4A8E">
              <w:t xml:space="preserve">психоаналептики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N06A   </w:t>
            </w:r>
          </w:p>
        </w:tc>
        <w:tc>
          <w:tcPr>
            <w:tcW w:w="2850" w:type="dxa"/>
          </w:tcPr>
          <w:p w:rsidR="003C4A8E" w:rsidRPr="003C4A8E" w:rsidRDefault="003C4A8E" w:rsidP="003C4A8E">
            <w:pPr>
              <w:widowControl w:val="0"/>
              <w:autoSpaceDE w:val="0"/>
              <w:autoSpaceDN w:val="0"/>
              <w:adjustRightInd w:val="0"/>
            </w:pPr>
            <w:r w:rsidRPr="003C4A8E">
              <w:t xml:space="preserve">антидепрессанты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N06AA  </w:t>
            </w:r>
          </w:p>
        </w:tc>
        <w:tc>
          <w:tcPr>
            <w:tcW w:w="2850" w:type="dxa"/>
          </w:tcPr>
          <w:p w:rsidR="003C4A8E" w:rsidRPr="003C4A8E" w:rsidRDefault="003C4A8E" w:rsidP="003C4A8E">
            <w:pPr>
              <w:widowControl w:val="0"/>
              <w:autoSpaceDE w:val="0"/>
              <w:autoSpaceDN w:val="0"/>
              <w:adjustRightInd w:val="0"/>
            </w:pPr>
            <w:r w:rsidRPr="003C4A8E">
              <w:t xml:space="preserve">неселективные ингибиторы         </w:t>
            </w:r>
            <w:r w:rsidRPr="003C4A8E">
              <w:br/>
              <w:t xml:space="preserve">обратного захвата моноаминов     </w:t>
            </w:r>
          </w:p>
        </w:tc>
        <w:tc>
          <w:tcPr>
            <w:tcW w:w="5432" w:type="dxa"/>
          </w:tcPr>
          <w:p w:rsidR="003C4A8E" w:rsidRPr="003C4A8E" w:rsidRDefault="003C4A8E" w:rsidP="003C4A8E">
            <w:pPr>
              <w:widowControl w:val="0"/>
              <w:autoSpaceDE w:val="0"/>
              <w:autoSpaceDN w:val="0"/>
              <w:adjustRightInd w:val="0"/>
            </w:pPr>
            <w:proofErr w:type="spellStart"/>
            <w:r w:rsidRPr="003C4A8E">
              <w:t>амитриптилин</w:t>
            </w:r>
            <w:proofErr w:type="spellEnd"/>
            <w:r w:rsidRPr="003C4A8E">
              <w:t xml:space="preserve">;                                         </w:t>
            </w:r>
            <w:r w:rsidRPr="003C4A8E">
              <w:br/>
            </w:r>
            <w:proofErr w:type="spellStart"/>
            <w:r w:rsidRPr="003C4A8E">
              <w:t>имипрамин</w:t>
            </w:r>
            <w:proofErr w:type="spellEnd"/>
            <w:r w:rsidRPr="003C4A8E">
              <w:t xml:space="preserve">;                                            </w:t>
            </w:r>
            <w:r w:rsidRPr="003C4A8E">
              <w:br/>
            </w:r>
            <w:proofErr w:type="spellStart"/>
            <w:r w:rsidRPr="003C4A8E">
              <w:t>кломипрамин</w:t>
            </w:r>
            <w:proofErr w:type="spellEnd"/>
            <w:r w:rsidRPr="003C4A8E">
              <w:t xml:space="preserve">;                                          </w:t>
            </w:r>
            <w:r w:rsidRPr="003C4A8E">
              <w:br/>
            </w:r>
            <w:proofErr w:type="spellStart"/>
            <w:r w:rsidRPr="003C4A8E">
              <w:t>мапротилин</w:t>
            </w:r>
            <w:proofErr w:type="spellEnd"/>
            <w:r w:rsidRPr="003C4A8E">
              <w:t xml:space="preserve">;                                           </w:t>
            </w:r>
            <w:r w:rsidRPr="003C4A8E">
              <w:br/>
            </w:r>
            <w:proofErr w:type="spellStart"/>
            <w:r w:rsidRPr="003C4A8E">
              <w:t>милнаципран</w:t>
            </w:r>
            <w:proofErr w:type="spellEnd"/>
            <w:r w:rsidRPr="003C4A8E">
              <w:t xml:space="preserve">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N06AB  </w:t>
            </w:r>
          </w:p>
        </w:tc>
        <w:tc>
          <w:tcPr>
            <w:tcW w:w="2850" w:type="dxa"/>
          </w:tcPr>
          <w:p w:rsidR="003C4A8E" w:rsidRPr="003C4A8E" w:rsidRDefault="003C4A8E" w:rsidP="003C4A8E">
            <w:pPr>
              <w:widowControl w:val="0"/>
              <w:autoSpaceDE w:val="0"/>
              <w:autoSpaceDN w:val="0"/>
              <w:adjustRightInd w:val="0"/>
            </w:pPr>
            <w:r w:rsidRPr="003C4A8E">
              <w:t xml:space="preserve">селективные ингибиторы обратного </w:t>
            </w:r>
            <w:r w:rsidRPr="003C4A8E">
              <w:br/>
              <w:t xml:space="preserve">захвата серотонина               </w:t>
            </w:r>
          </w:p>
        </w:tc>
        <w:tc>
          <w:tcPr>
            <w:tcW w:w="5432" w:type="dxa"/>
          </w:tcPr>
          <w:p w:rsidR="003C4A8E" w:rsidRPr="003C4A8E" w:rsidRDefault="003C4A8E" w:rsidP="003C4A8E">
            <w:pPr>
              <w:widowControl w:val="0"/>
              <w:autoSpaceDE w:val="0"/>
              <w:autoSpaceDN w:val="0"/>
              <w:adjustRightInd w:val="0"/>
            </w:pPr>
            <w:proofErr w:type="spellStart"/>
            <w:r w:rsidRPr="003C4A8E">
              <w:t>пароксетин</w:t>
            </w:r>
            <w:proofErr w:type="spellEnd"/>
            <w:r w:rsidRPr="003C4A8E">
              <w:t xml:space="preserve">;                                           </w:t>
            </w:r>
            <w:r w:rsidRPr="003C4A8E">
              <w:br/>
            </w:r>
            <w:proofErr w:type="spellStart"/>
            <w:r w:rsidRPr="003C4A8E">
              <w:t>сертралин</w:t>
            </w:r>
            <w:proofErr w:type="spellEnd"/>
            <w:r w:rsidRPr="003C4A8E">
              <w:t xml:space="preserve">;                                            </w:t>
            </w:r>
            <w:r w:rsidRPr="003C4A8E">
              <w:br/>
            </w:r>
            <w:proofErr w:type="spellStart"/>
            <w:r w:rsidRPr="003C4A8E">
              <w:t>флувоксамин</w:t>
            </w:r>
            <w:proofErr w:type="spellEnd"/>
            <w:r w:rsidRPr="003C4A8E">
              <w:t xml:space="preserve">;                                          </w:t>
            </w:r>
            <w:r w:rsidRPr="003C4A8E">
              <w:br/>
            </w:r>
            <w:proofErr w:type="spellStart"/>
            <w:r w:rsidRPr="003C4A8E">
              <w:t>флуоксетин</w:t>
            </w:r>
            <w:proofErr w:type="spellEnd"/>
            <w:r w:rsidRPr="003C4A8E">
              <w:t xml:space="preserve">;                                           </w:t>
            </w:r>
            <w:r w:rsidRPr="003C4A8E">
              <w:br/>
            </w:r>
            <w:proofErr w:type="spellStart"/>
            <w:r w:rsidRPr="003C4A8E">
              <w:t>эсциталопрам</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N06AX  </w:t>
            </w:r>
          </w:p>
        </w:tc>
        <w:tc>
          <w:tcPr>
            <w:tcW w:w="2850" w:type="dxa"/>
          </w:tcPr>
          <w:p w:rsidR="003C4A8E" w:rsidRPr="003C4A8E" w:rsidRDefault="003C4A8E" w:rsidP="003C4A8E">
            <w:pPr>
              <w:widowControl w:val="0"/>
              <w:autoSpaceDE w:val="0"/>
              <w:autoSpaceDN w:val="0"/>
              <w:adjustRightInd w:val="0"/>
            </w:pPr>
            <w:r w:rsidRPr="003C4A8E">
              <w:t xml:space="preserve">другие антидепрессанты           </w:t>
            </w:r>
          </w:p>
        </w:tc>
        <w:tc>
          <w:tcPr>
            <w:tcW w:w="5432" w:type="dxa"/>
          </w:tcPr>
          <w:p w:rsidR="003C4A8E" w:rsidRPr="003C4A8E" w:rsidRDefault="003C4A8E" w:rsidP="003C4A8E">
            <w:pPr>
              <w:widowControl w:val="0"/>
              <w:autoSpaceDE w:val="0"/>
              <w:autoSpaceDN w:val="0"/>
              <w:adjustRightInd w:val="0"/>
            </w:pPr>
            <w:proofErr w:type="spellStart"/>
            <w:r w:rsidRPr="003C4A8E">
              <w:t>венлафаксин</w:t>
            </w:r>
            <w:proofErr w:type="spellEnd"/>
            <w:r w:rsidRPr="003C4A8E">
              <w:t xml:space="preserve">;                                          </w:t>
            </w:r>
            <w:r w:rsidRPr="003C4A8E">
              <w:br/>
            </w:r>
            <w:proofErr w:type="spellStart"/>
            <w:r w:rsidRPr="003C4A8E">
              <w:t>дулоксетин</w:t>
            </w:r>
            <w:proofErr w:type="spellEnd"/>
            <w:r w:rsidRPr="003C4A8E">
              <w:t xml:space="preserve"> гидрохлорид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пипофезин</w:t>
            </w:r>
            <w:proofErr w:type="spellEnd"/>
            <w:r w:rsidRPr="003C4A8E">
              <w:t xml:space="preserve">;                                            </w:t>
            </w:r>
            <w:r w:rsidRPr="003C4A8E">
              <w:br/>
            </w:r>
            <w:proofErr w:type="spellStart"/>
            <w:r w:rsidRPr="003C4A8E">
              <w:t>пирлиндол</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N06B   </w:t>
            </w:r>
          </w:p>
        </w:tc>
        <w:tc>
          <w:tcPr>
            <w:tcW w:w="2850" w:type="dxa"/>
          </w:tcPr>
          <w:p w:rsidR="003C4A8E" w:rsidRPr="003C4A8E" w:rsidRDefault="003C4A8E" w:rsidP="003C4A8E">
            <w:pPr>
              <w:widowControl w:val="0"/>
              <w:autoSpaceDE w:val="0"/>
              <w:autoSpaceDN w:val="0"/>
              <w:adjustRightInd w:val="0"/>
            </w:pPr>
            <w:proofErr w:type="spellStart"/>
            <w:r w:rsidRPr="003C4A8E">
              <w:t>психостимуляторы</w:t>
            </w:r>
            <w:proofErr w:type="spellEnd"/>
            <w:r w:rsidRPr="003C4A8E">
              <w:t xml:space="preserve">, средства,      </w:t>
            </w:r>
            <w:r w:rsidRPr="003C4A8E">
              <w:br/>
              <w:t xml:space="preserve">применяемые при </w:t>
            </w:r>
            <w:r w:rsidRPr="003C4A8E">
              <w:lastRenderedPageBreak/>
              <w:t>синдроме дефицита</w:t>
            </w:r>
            <w:r w:rsidRPr="003C4A8E">
              <w:br/>
              <w:t xml:space="preserve">внимания с </w:t>
            </w:r>
            <w:proofErr w:type="spellStart"/>
            <w:r w:rsidRPr="003C4A8E">
              <w:t>гиперактивностью</w:t>
            </w:r>
            <w:proofErr w:type="spellEnd"/>
            <w:r w:rsidRPr="003C4A8E">
              <w:t xml:space="preserve">, и   </w:t>
            </w:r>
            <w:r w:rsidRPr="003C4A8E">
              <w:br/>
            </w:r>
            <w:proofErr w:type="spellStart"/>
            <w:r w:rsidRPr="003C4A8E">
              <w:t>ноотропные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960"/>
        </w:trPr>
        <w:tc>
          <w:tcPr>
            <w:tcW w:w="1418" w:type="dxa"/>
          </w:tcPr>
          <w:p w:rsidR="003C4A8E" w:rsidRPr="003C4A8E" w:rsidRDefault="003C4A8E" w:rsidP="003C4A8E">
            <w:pPr>
              <w:widowControl w:val="0"/>
              <w:autoSpaceDE w:val="0"/>
              <w:autoSpaceDN w:val="0"/>
              <w:adjustRightInd w:val="0"/>
            </w:pPr>
            <w:r w:rsidRPr="003C4A8E">
              <w:lastRenderedPageBreak/>
              <w:t xml:space="preserve">N06BX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психостимуляторы</w:t>
            </w:r>
            <w:proofErr w:type="spellEnd"/>
            <w:r w:rsidRPr="003C4A8E">
              <w:t xml:space="preserve"> и        </w:t>
            </w:r>
            <w:r w:rsidRPr="003C4A8E">
              <w:br/>
            </w:r>
            <w:proofErr w:type="spellStart"/>
            <w:r w:rsidRPr="003C4A8E">
              <w:t>ноотропные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гопантеновая</w:t>
            </w:r>
            <w:proofErr w:type="spellEnd"/>
            <w:r w:rsidRPr="003C4A8E">
              <w:t xml:space="preserve"> кислота;                                 </w:t>
            </w:r>
            <w:r w:rsidRPr="003C4A8E">
              <w:br/>
            </w:r>
            <w:proofErr w:type="spellStart"/>
            <w:r w:rsidRPr="003C4A8E">
              <w:t>пирацетам</w:t>
            </w:r>
            <w:proofErr w:type="spellEnd"/>
            <w:r w:rsidRPr="003C4A8E">
              <w:t xml:space="preserve">;                                            </w:t>
            </w:r>
            <w:r w:rsidRPr="003C4A8E">
              <w:br/>
              <w:t xml:space="preserve">полипептиды коры головного мозга скота;               </w:t>
            </w:r>
            <w:r w:rsidRPr="003C4A8E">
              <w:br/>
            </w:r>
            <w:proofErr w:type="spellStart"/>
            <w:r w:rsidRPr="003C4A8E">
              <w:t>пиритинол</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церебролизин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нервной 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N07A   </w:t>
            </w:r>
          </w:p>
        </w:tc>
        <w:tc>
          <w:tcPr>
            <w:tcW w:w="2850" w:type="dxa"/>
          </w:tcPr>
          <w:p w:rsidR="003C4A8E" w:rsidRPr="003C4A8E" w:rsidRDefault="003C4A8E" w:rsidP="003C4A8E">
            <w:pPr>
              <w:widowControl w:val="0"/>
              <w:autoSpaceDE w:val="0"/>
              <w:autoSpaceDN w:val="0"/>
              <w:adjustRightInd w:val="0"/>
            </w:pPr>
            <w:r w:rsidRPr="003C4A8E">
              <w:t xml:space="preserve">препараты, влияющие на           </w:t>
            </w:r>
            <w:r w:rsidRPr="003C4A8E">
              <w:br/>
              <w:t>парасимпатическую нервную систему</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N07AA  </w:t>
            </w:r>
          </w:p>
        </w:tc>
        <w:tc>
          <w:tcPr>
            <w:tcW w:w="2850" w:type="dxa"/>
          </w:tcPr>
          <w:p w:rsidR="003C4A8E" w:rsidRPr="003C4A8E" w:rsidRDefault="003C4A8E" w:rsidP="003C4A8E">
            <w:pPr>
              <w:widowControl w:val="0"/>
              <w:autoSpaceDE w:val="0"/>
              <w:autoSpaceDN w:val="0"/>
              <w:adjustRightInd w:val="0"/>
            </w:pPr>
            <w:r w:rsidRPr="003C4A8E">
              <w:t xml:space="preserve">антихолинэстеразные средства     </w:t>
            </w:r>
          </w:p>
        </w:tc>
        <w:tc>
          <w:tcPr>
            <w:tcW w:w="5432" w:type="dxa"/>
          </w:tcPr>
          <w:p w:rsidR="003C4A8E" w:rsidRPr="003C4A8E" w:rsidRDefault="003C4A8E" w:rsidP="003C4A8E">
            <w:pPr>
              <w:widowControl w:val="0"/>
              <w:autoSpaceDE w:val="0"/>
              <w:autoSpaceDN w:val="0"/>
              <w:adjustRightInd w:val="0"/>
            </w:pPr>
            <w:proofErr w:type="spellStart"/>
            <w:r w:rsidRPr="003C4A8E">
              <w:t>галантамин</w:t>
            </w:r>
            <w:proofErr w:type="spellEnd"/>
            <w:r w:rsidRPr="003C4A8E">
              <w:t xml:space="preserve">;                                           </w:t>
            </w:r>
            <w:r w:rsidRPr="003C4A8E">
              <w:br/>
            </w:r>
            <w:proofErr w:type="spellStart"/>
            <w:r w:rsidRPr="003C4A8E">
              <w:t>ипидакрин</w:t>
            </w:r>
            <w:proofErr w:type="spellEnd"/>
            <w:r w:rsidRPr="003C4A8E">
              <w:t xml:space="preserve">;                                            </w:t>
            </w:r>
            <w:r w:rsidRPr="003C4A8E">
              <w:br/>
            </w:r>
            <w:proofErr w:type="spellStart"/>
            <w:r w:rsidRPr="003C4A8E">
              <w:t>пиридостигмина</w:t>
            </w:r>
            <w:proofErr w:type="spellEnd"/>
            <w:r w:rsidRPr="003C4A8E">
              <w:t xml:space="preserve"> бромид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N07AX02</w:t>
            </w:r>
          </w:p>
        </w:tc>
        <w:tc>
          <w:tcPr>
            <w:tcW w:w="2850" w:type="dxa"/>
          </w:tcPr>
          <w:p w:rsidR="003C4A8E" w:rsidRPr="003C4A8E" w:rsidRDefault="003C4A8E" w:rsidP="003C4A8E">
            <w:pPr>
              <w:widowControl w:val="0"/>
              <w:autoSpaceDE w:val="0"/>
              <w:autoSpaceDN w:val="0"/>
              <w:adjustRightInd w:val="0"/>
            </w:pPr>
            <w:proofErr w:type="spellStart"/>
            <w:r w:rsidRPr="003C4A8E">
              <w:t>ноотропное</w:t>
            </w:r>
            <w:proofErr w:type="spellEnd"/>
            <w:r w:rsidRPr="003C4A8E">
              <w:t xml:space="preserve"> средство              </w:t>
            </w:r>
          </w:p>
        </w:tc>
        <w:tc>
          <w:tcPr>
            <w:tcW w:w="5432" w:type="dxa"/>
          </w:tcPr>
          <w:p w:rsidR="003C4A8E" w:rsidRPr="003C4A8E" w:rsidRDefault="003C4A8E" w:rsidP="003C4A8E">
            <w:pPr>
              <w:widowControl w:val="0"/>
              <w:autoSpaceDE w:val="0"/>
              <w:autoSpaceDN w:val="0"/>
              <w:adjustRightInd w:val="0"/>
            </w:pPr>
            <w:r w:rsidRPr="003C4A8E">
              <w:t xml:space="preserve">холина </w:t>
            </w:r>
            <w:proofErr w:type="spellStart"/>
            <w:r w:rsidRPr="003C4A8E">
              <w:t>альфосцерат</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N07C   </w:t>
            </w:r>
          </w:p>
        </w:tc>
        <w:tc>
          <w:tcPr>
            <w:tcW w:w="2850" w:type="dxa"/>
          </w:tcPr>
          <w:p w:rsidR="003C4A8E" w:rsidRPr="003C4A8E" w:rsidRDefault="003C4A8E" w:rsidP="003C4A8E">
            <w:pPr>
              <w:widowControl w:val="0"/>
              <w:autoSpaceDE w:val="0"/>
              <w:autoSpaceDN w:val="0"/>
              <w:adjustRightInd w:val="0"/>
            </w:pPr>
            <w:r w:rsidRPr="003C4A8E">
              <w:t xml:space="preserve">препараты для устранения         </w:t>
            </w:r>
            <w:r w:rsidRPr="003C4A8E">
              <w:br/>
              <w:t xml:space="preserve">головокружения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N07CA  </w:t>
            </w:r>
          </w:p>
        </w:tc>
        <w:tc>
          <w:tcPr>
            <w:tcW w:w="2850" w:type="dxa"/>
          </w:tcPr>
          <w:p w:rsidR="003C4A8E" w:rsidRPr="003C4A8E" w:rsidRDefault="003C4A8E" w:rsidP="003C4A8E">
            <w:pPr>
              <w:widowControl w:val="0"/>
              <w:autoSpaceDE w:val="0"/>
              <w:autoSpaceDN w:val="0"/>
              <w:adjustRightInd w:val="0"/>
            </w:pPr>
            <w:r w:rsidRPr="003C4A8E">
              <w:t xml:space="preserve">препараты для устранения         </w:t>
            </w:r>
            <w:r w:rsidRPr="003C4A8E">
              <w:br/>
              <w:t xml:space="preserve">головокружения                   </w:t>
            </w:r>
          </w:p>
        </w:tc>
        <w:tc>
          <w:tcPr>
            <w:tcW w:w="5432" w:type="dxa"/>
          </w:tcPr>
          <w:p w:rsidR="003C4A8E" w:rsidRPr="003C4A8E" w:rsidRDefault="003C4A8E" w:rsidP="003C4A8E">
            <w:pPr>
              <w:widowControl w:val="0"/>
              <w:autoSpaceDE w:val="0"/>
              <w:autoSpaceDN w:val="0"/>
              <w:adjustRightInd w:val="0"/>
            </w:pPr>
            <w:proofErr w:type="spellStart"/>
            <w:r w:rsidRPr="003C4A8E">
              <w:t>бетагистин</w:t>
            </w:r>
            <w:proofErr w:type="spellEnd"/>
            <w:r w:rsidRPr="003C4A8E">
              <w:t xml:space="preserve">;                                           </w:t>
            </w:r>
            <w:r w:rsidRPr="003C4A8E">
              <w:br/>
            </w:r>
            <w:proofErr w:type="spellStart"/>
            <w:r w:rsidRPr="003C4A8E">
              <w:t>циннаризин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N07X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нервной 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N07XX  </w:t>
            </w:r>
          </w:p>
        </w:tc>
        <w:tc>
          <w:tcPr>
            <w:tcW w:w="2850" w:type="dxa"/>
          </w:tcPr>
          <w:p w:rsidR="003C4A8E" w:rsidRPr="003C4A8E" w:rsidRDefault="003C4A8E" w:rsidP="003C4A8E">
            <w:pPr>
              <w:widowControl w:val="0"/>
              <w:autoSpaceDE w:val="0"/>
              <w:autoSpaceDN w:val="0"/>
              <w:adjustRightInd w:val="0"/>
            </w:pPr>
            <w:r w:rsidRPr="003C4A8E">
              <w:t xml:space="preserve">прочие препараты для лечения     </w:t>
            </w:r>
            <w:r w:rsidRPr="003C4A8E">
              <w:br/>
              <w:t xml:space="preserve">заболеваний нервной системы      </w:t>
            </w:r>
          </w:p>
        </w:tc>
        <w:tc>
          <w:tcPr>
            <w:tcW w:w="5432" w:type="dxa"/>
          </w:tcPr>
          <w:p w:rsidR="003C4A8E" w:rsidRPr="003C4A8E" w:rsidRDefault="003C4A8E" w:rsidP="003C4A8E">
            <w:pPr>
              <w:widowControl w:val="0"/>
              <w:autoSpaceDE w:val="0"/>
              <w:autoSpaceDN w:val="0"/>
              <w:adjustRightInd w:val="0"/>
            </w:pPr>
            <w:proofErr w:type="spellStart"/>
            <w:r w:rsidRPr="003C4A8E">
              <w:t>винпоцетин</w:t>
            </w:r>
            <w:proofErr w:type="spellEnd"/>
            <w:r w:rsidRPr="003C4A8E">
              <w:t xml:space="preserve">;                                           </w:t>
            </w:r>
            <w:r w:rsidRPr="003C4A8E">
              <w:br/>
            </w:r>
            <w:proofErr w:type="spellStart"/>
            <w:r w:rsidRPr="003C4A8E">
              <w:t>этилметилгидроксипиридина</w:t>
            </w:r>
            <w:proofErr w:type="spellEnd"/>
            <w:r w:rsidRPr="003C4A8E">
              <w:t xml:space="preserve"> </w:t>
            </w:r>
            <w:proofErr w:type="spellStart"/>
            <w:r w:rsidRPr="003C4A8E">
              <w:t>сукцинат</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P      </w:t>
            </w:r>
          </w:p>
        </w:tc>
        <w:tc>
          <w:tcPr>
            <w:tcW w:w="2850" w:type="dxa"/>
          </w:tcPr>
          <w:p w:rsidR="003C4A8E" w:rsidRPr="003C4A8E" w:rsidRDefault="003C4A8E" w:rsidP="003C4A8E">
            <w:pPr>
              <w:widowControl w:val="0"/>
              <w:autoSpaceDE w:val="0"/>
              <w:autoSpaceDN w:val="0"/>
              <w:adjustRightInd w:val="0"/>
            </w:pPr>
            <w:r w:rsidRPr="003C4A8E">
              <w:t xml:space="preserve">противопаразитарные препараты,   </w:t>
            </w:r>
            <w:r w:rsidRPr="003C4A8E">
              <w:br/>
              <w:t xml:space="preserve">инсектициды и репелленты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P01    </w:t>
            </w:r>
          </w:p>
        </w:tc>
        <w:tc>
          <w:tcPr>
            <w:tcW w:w="2850" w:type="dxa"/>
          </w:tcPr>
          <w:p w:rsidR="003C4A8E" w:rsidRPr="003C4A8E" w:rsidRDefault="003C4A8E" w:rsidP="003C4A8E">
            <w:pPr>
              <w:widowControl w:val="0"/>
              <w:autoSpaceDE w:val="0"/>
              <w:autoSpaceDN w:val="0"/>
              <w:adjustRightInd w:val="0"/>
            </w:pPr>
            <w:proofErr w:type="spellStart"/>
            <w:r w:rsidRPr="003C4A8E">
              <w:t>противопротозойные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P01A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амебиаза и </w:t>
            </w:r>
            <w:r w:rsidRPr="003C4A8E">
              <w:br/>
              <w:t xml:space="preserve">других протозойных инфекций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P01AB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нитроимидазола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метронидазол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P01ВA  </w:t>
            </w:r>
          </w:p>
        </w:tc>
        <w:tc>
          <w:tcPr>
            <w:tcW w:w="2850" w:type="dxa"/>
          </w:tcPr>
          <w:p w:rsidR="003C4A8E" w:rsidRPr="003C4A8E" w:rsidRDefault="003C4A8E" w:rsidP="003C4A8E">
            <w:pPr>
              <w:widowControl w:val="0"/>
              <w:autoSpaceDE w:val="0"/>
              <w:autoSpaceDN w:val="0"/>
              <w:adjustRightInd w:val="0"/>
            </w:pPr>
            <w:r w:rsidRPr="003C4A8E">
              <w:t xml:space="preserve">производное </w:t>
            </w:r>
            <w:proofErr w:type="spellStart"/>
            <w:r w:rsidRPr="003C4A8E">
              <w:lastRenderedPageBreak/>
              <w:t>аминохинолина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lastRenderedPageBreak/>
              <w:t>гидроксихлорохин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P02    </w:t>
            </w:r>
          </w:p>
        </w:tc>
        <w:tc>
          <w:tcPr>
            <w:tcW w:w="2850" w:type="dxa"/>
          </w:tcPr>
          <w:p w:rsidR="003C4A8E" w:rsidRPr="003C4A8E" w:rsidRDefault="003C4A8E" w:rsidP="003C4A8E">
            <w:pPr>
              <w:widowControl w:val="0"/>
              <w:autoSpaceDE w:val="0"/>
              <w:autoSpaceDN w:val="0"/>
              <w:adjustRightInd w:val="0"/>
            </w:pPr>
            <w:r w:rsidRPr="003C4A8E">
              <w:t xml:space="preserve">противогельминтные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P02C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proofErr w:type="spellStart"/>
            <w:r w:rsidRPr="003C4A8E">
              <w:t>нематодоза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P02CA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бензимидазола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мебендазол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      </w:t>
            </w:r>
          </w:p>
        </w:tc>
        <w:tc>
          <w:tcPr>
            <w:tcW w:w="2850" w:type="dxa"/>
          </w:tcPr>
          <w:p w:rsidR="003C4A8E" w:rsidRPr="003C4A8E" w:rsidRDefault="003C4A8E" w:rsidP="003C4A8E">
            <w:pPr>
              <w:widowControl w:val="0"/>
              <w:autoSpaceDE w:val="0"/>
              <w:autoSpaceDN w:val="0"/>
              <w:adjustRightInd w:val="0"/>
            </w:pPr>
            <w:r w:rsidRPr="003C4A8E">
              <w:t xml:space="preserve">дыхательная система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R01AA  </w:t>
            </w:r>
          </w:p>
        </w:tc>
        <w:tc>
          <w:tcPr>
            <w:tcW w:w="2850" w:type="dxa"/>
          </w:tcPr>
          <w:p w:rsidR="003C4A8E" w:rsidRPr="003C4A8E" w:rsidRDefault="003C4A8E" w:rsidP="003C4A8E">
            <w:pPr>
              <w:widowControl w:val="0"/>
              <w:autoSpaceDE w:val="0"/>
              <w:autoSpaceDN w:val="0"/>
              <w:adjustRightInd w:val="0"/>
            </w:pPr>
            <w:proofErr w:type="spellStart"/>
            <w:r w:rsidRPr="003C4A8E">
              <w:t>противоконгестивное</w:t>
            </w:r>
            <w:proofErr w:type="spellEnd"/>
            <w:r w:rsidRPr="003C4A8E">
              <w:t xml:space="preserve"> средство     </w:t>
            </w:r>
          </w:p>
        </w:tc>
        <w:tc>
          <w:tcPr>
            <w:tcW w:w="5432" w:type="dxa"/>
          </w:tcPr>
          <w:p w:rsidR="003C4A8E" w:rsidRPr="003C4A8E" w:rsidRDefault="003C4A8E" w:rsidP="003C4A8E">
            <w:pPr>
              <w:widowControl w:val="0"/>
              <w:autoSpaceDE w:val="0"/>
              <w:autoSpaceDN w:val="0"/>
              <w:adjustRightInd w:val="0"/>
            </w:pPr>
            <w:proofErr w:type="spellStart"/>
            <w:r w:rsidRPr="003C4A8E">
              <w:t>оксиметазолин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R01AA04</w:t>
            </w:r>
          </w:p>
        </w:tc>
        <w:tc>
          <w:tcPr>
            <w:tcW w:w="2850" w:type="dxa"/>
          </w:tcPr>
          <w:p w:rsidR="003C4A8E" w:rsidRPr="003C4A8E" w:rsidRDefault="003C4A8E" w:rsidP="003C4A8E">
            <w:pPr>
              <w:widowControl w:val="0"/>
              <w:autoSpaceDE w:val="0"/>
              <w:autoSpaceDN w:val="0"/>
              <w:adjustRightInd w:val="0"/>
            </w:pPr>
            <w:r w:rsidRPr="003C4A8E">
              <w:t xml:space="preserve">адренергическое средство         </w:t>
            </w:r>
          </w:p>
        </w:tc>
        <w:tc>
          <w:tcPr>
            <w:tcW w:w="5432" w:type="dxa"/>
          </w:tcPr>
          <w:p w:rsidR="003C4A8E" w:rsidRPr="003C4A8E" w:rsidRDefault="003C4A8E" w:rsidP="003C4A8E">
            <w:pPr>
              <w:widowControl w:val="0"/>
              <w:autoSpaceDE w:val="0"/>
              <w:autoSpaceDN w:val="0"/>
              <w:adjustRightInd w:val="0"/>
            </w:pPr>
            <w:proofErr w:type="spellStart"/>
            <w:r w:rsidRPr="003C4A8E">
              <w:t>фенилэфрин</w:t>
            </w:r>
            <w:proofErr w:type="spellEnd"/>
            <w:r w:rsidRPr="003C4A8E">
              <w:t xml:space="preserve">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R02AA20</w:t>
            </w:r>
          </w:p>
        </w:tc>
        <w:tc>
          <w:tcPr>
            <w:tcW w:w="2850" w:type="dxa"/>
          </w:tcPr>
          <w:p w:rsidR="003C4A8E" w:rsidRPr="003C4A8E" w:rsidRDefault="003C4A8E" w:rsidP="003C4A8E">
            <w:pPr>
              <w:widowControl w:val="0"/>
              <w:autoSpaceDE w:val="0"/>
              <w:autoSpaceDN w:val="0"/>
              <w:adjustRightInd w:val="0"/>
            </w:pPr>
            <w:r w:rsidRPr="003C4A8E">
              <w:t xml:space="preserve">антисептики и дезинфицирующие    </w:t>
            </w:r>
            <w:r w:rsidRPr="003C4A8E">
              <w:br/>
              <w:t xml:space="preserve">средства в комбинациях           </w:t>
            </w:r>
          </w:p>
        </w:tc>
        <w:tc>
          <w:tcPr>
            <w:tcW w:w="5432" w:type="dxa"/>
          </w:tcPr>
          <w:p w:rsidR="003C4A8E" w:rsidRPr="003C4A8E" w:rsidRDefault="003C4A8E" w:rsidP="003C4A8E">
            <w:pPr>
              <w:widowControl w:val="0"/>
              <w:autoSpaceDE w:val="0"/>
              <w:autoSpaceDN w:val="0"/>
              <w:adjustRightInd w:val="0"/>
              <w:rPr>
                <w:highlight w:val="magenta"/>
              </w:rPr>
            </w:pPr>
            <w:r w:rsidRPr="003C4A8E">
              <w:t xml:space="preserve">мяты перечной листьев масло + сульфаниламид +         </w:t>
            </w:r>
            <w:r w:rsidRPr="003C4A8E">
              <w:br/>
            </w:r>
            <w:proofErr w:type="spellStart"/>
            <w:r w:rsidRPr="003C4A8E">
              <w:t>сульфатиазол</w:t>
            </w:r>
            <w:proofErr w:type="spellEnd"/>
            <w:r w:rsidRPr="003C4A8E">
              <w:t xml:space="preserve"> + тимол + эвкалипта </w:t>
            </w:r>
            <w:proofErr w:type="spellStart"/>
            <w:r w:rsidRPr="003C4A8E">
              <w:t>прутовидного</w:t>
            </w:r>
            <w:proofErr w:type="spellEnd"/>
            <w:r w:rsidRPr="003C4A8E">
              <w:t xml:space="preserve"> листьев </w:t>
            </w:r>
            <w:r w:rsidRPr="003C4A8E">
              <w:br/>
              <w:t xml:space="preserve">масло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R01AB  </w:t>
            </w:r>
          </w:p>
        </w:tc>
        <w:tc>
          <w:tcPr>
            <w:tcW w:w="2850" w:type="dxa"/>
          </w:tcPr>
          <w:p w:rsidR="003C4A8E" w:rsidRPr="003C4A8E" w:rsidRDefault="003C4A8E" w:rsidP="003C4A8E">
            <w:pPr>
              <w:widowControl w:val="0"/>
              <w:autoSpaceDE w:val="0"/>
              <w:autoSpaceDN w:val="0"/>
              <w:adjustRightInd w:val="0"/>
            </w:pPr>
            <w:r w:rsidRPr="003C4A8E">
              <w:t xml:space="preserve">противоаллергическое средство    </w:t>
            </w:r>
            <w:r w:rsidRPr="003C4A8E">
              <w:br/>
              <w:t xml:space="preserve">комбинированное                  </w:t>
            </w:r>
          </w:p>
        </w:tc>
        <w:tc>
          <w:tcPr>
            <w:tcW w:w="5432" w:type="dxa"/>
          </w:tcPr>
          <w:p w:rsidR="003C4A8E" w:rsidRPr="003C4A8E" w:rsidRDefault="003C4A8E" w:rsidP="003C4A8E">
            <w:pPr>
              <w:widowControl w:val="0"/>
              <w:autoSpaceDE w:val="0"/>
              <w:autoSpaceDN w:val="0"/>
              <w:adjustRightInd w:val="0"/>
            </w:pPr>
            <w:proofErr w:type="spellStart"/>
            <w:r w:rsidRPr="003C4A8E">
              <w:t>диметинден</w:t>
            </w:r>
            <w:proofErr w:type="spellEnd"/>
            <w:r w:rsidRPr="003C4A8E">
              <w:t xml:space="preserve"> + </w:t>
            </w:r>
            <w:proofErr w:type="spellStart"/>
            <w:r w:rsidRPr="003C4A8E">
              <w:t>фенилэфрин</w:t>
            </w:r>
            <w:proofErr w:type="spellEnd"/>
            <w:r w:rsidRPr="003C4A8E">
              <w:t xml:space="preserve">;                              </w:t>
            </w:r>
            <w:r w:rsidRPr="003C4A8E">
              <w:br/>
            </w:r>
            <w:proofErr w:type="spellStart"/>
            <w:r w:rsidRPr="003C4A8E">
              <w:t>ацетилцистеин</w:t>
            </w:r>
            <w:proofErr w:type="spellEnd"/>
            <w:r w:rsidRPr="003C4A8E">
              <w:t xml:space="preserve"> + </w:t>
            </w:r>
            <w:proofErr w:type="spellStart"/>
            <w:r w:rsidRPr="003C4A8E">
              <w:t>туаминогептан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R02AB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и               </w:t>
            </w:r>
            <w:r w:rsidRPr="003C4A8E">
              <w:br/>
              <w:t xml:space="preserve">противовоспалительные средства   </w:t>
            </w:r>
          </w:p>
        </w:tc>
        <w:tc>
          <w:tcPr>
            <w:tcW w:w="5432" w:type="dxa"/>
          </w:tcPr>
          <w:p w:rsidR="003C4A8E" w:rsidRPr="003C4A8E" w:rsidRDefault="003C4A8E" w:rsidP="003C4A8E">
            <w:pPr>
              <w:widowControl w:val="0"/>
              <w:autoSpaceDE w:val="0"/>
              <w:autoSpaceDN w:val="0"/>
              <w:adjustRightInd w:val="0"/>
            </w:pPr>
            <w:proofErr w:type="spellStart"/>
            <w:r w:rsidRPr="003C4A8E">
              <w:t>фузафунгин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R03    </w:t>
            </w:r>
          </w:p>
        </w:tc>
        <w:tc>
          <w:tcPr>
            <w:tcW w:w="2850" w:type="dxa"/>
          </w:tcPr>
          <w:p w:rsidR="003C4A8E" w:rsidRPr="003C4A8E" w:rsidRDefault="003C4A8E" w:rsidP="003C4A8E">
            <w:pPr>
              <w:widowControl w:val="0"/>
              <w:autoSpaceDE w:val="0"/>
              <w:autoSpaceDN w:val="0"/>
              <w:adjustRightInd w:val="0"/>
            </w:pPr>
            <w:r w:rsidRPr="003C4A8E">
              <w:t xml:space="preserve">препараты для лечения            </w:t>
            </w:r>
            <w:r w:rsidRPr="003C4A8E">
              <w:br/>
            </w:r>
            <w:proofErr w:type="spellStart"/>
            <w:r w:rsidRPr="003C4A8E">
              <w:t>обструктивных</w:t>
            </w:r>
            <w:proofErr w:type="spellEnd"/>
            <w:r w:rsidRPr="003C4A8E">
              <w:t xml:space="preserve"> заболеваний        </w:t>
            </w:r>
            <w:r w:rsidRPr="003C4A8E">
              <w:br/>
              <w:t xml:space="preserve">дыхательных путей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R03A   </w:t>
            </w:r>
          </w:p>
        </w:tc>
        <w:tc>
          <w:tcPr>
            <w:tcW w:w="2850" w:type="dxa"/>
          </w:tcPr>
          <w:p w:rsidR="003C4A8E" w:rsidRPr="003C4A8E" w:rsidRDefault="003C4A8E" w:rsidP="003C4A8E">
            <w:pPr>
              <w:widowControl w:val="0"/>
              <w:autoSpaceDE w:val="0"/>
              <w:autoSpaceDN w:val="0"/>
              <w:adjustRightInd w:val="0"/>
            </w:pPr>
            <w:r w:rsidRPr="003C4A8E">
              <w:t xml:space="preserve">адренергические средства для     </w:t>
            </w:r>
            <w:r w:rsidRPr="003C4A8E">
              <w:br/>
              <w:t xml:space="preserve">ингаляционного введения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R03AC  </w:t>
            </w:r>
          </w:p>
        </w:tc>
        <w:tc>
          <w:tcPr>
            <w:tcW w:w="2850" w:type="dxa"/>
          </w:tcPr>
          <w:p w:rsidR="003C4A8E" w:rsidRPr="003C4A8E" w:rsidRDefault="003C4A8E" w:rsidP="003C4A8E">
            <w:pPr>
              <w:widowControl w:val="0"/>
              <w:autoSpaceDE w:val="0"/>
              <w:autoSpaceDN w:val="0"/>
              <w:adjustRightInd w:val="0"/>
            </w:pPr>
            <w:r w:rsidRPr="003C4A8E">
              <w:t xml:space="preserve">селективные бета2-адреномиметики </w:t>
            </w:r>
          </w:p>
        </w:tc>
        <w:tc>
          <w:tcPr>
            <w:tcW w:w="5432" w:type="dxa"/>
          </w:tcPr>
          <w:p w:rsidR="003C4A8E" w:rsidRPr="003C4A8E" w:rsidRDefault="003C4A8E" w:rsidP="003C4A8E">
            <w:pPr>
              <w:widowControl w:val="0"/>
              <w:autoSpaceDE w:val="0"/>
              <w:autoSpaceDN w:val="0"/>
              <w:adjustRightInd w:val="0"/>
            </w:pPr>
            <w:proofErr w:type="spellStart"/>
            <w:r w:rsidRPr="003C4A8E">
              <w:t>салметерол</w:t>
            </w:r>
            <w:proofErr w:type="spellEnd"/>
            <w:r w:rsidRPr="003C4A8E">
              <w:t xml:space="preserve">;                                           </w:t>
            </w:r>
            <w:r w:rsidRPr="003C4A8E">
              <w:br/>
            </w:r>
            <w:proofErr w:type="spellStart"/>
            <w:r w:rsidRPr="003C4A8E">
              <w:t>сальбутамол</w:t>
            </w:r>
            <w:proofErr w:type="spellEnd"/>
            <w:r w:rsidRPr="003C4A8E">
              <w:t xml:space="preserve">;                                          </w:t>
            </w:r>
            <w:r w:rsidRPr="003C4A8E">
              <w:br/>
            </w:r>
            <w:proofErr w:type="spellStart"/>
            <w:r w:rsidRPr="003C4A8E">
              <w:t>формотерол</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R03AK  </w:t>
            </w:r>
          </w:p>
        </w:tc>
        <w:tc>
          <w:tcPr>
            <w:tcW w:w="2850" w:type="dxa"/>
          </w:tcPr>
          <w:p w:rsidR="003C4A8E" w:rsidRPr="003C4A8E" w:rsidRDefault="003C4A8E" w:rsidP="003C4A8E">
            <w:pPr>
              <w:widowControl w:val="0"/>
              <w:autoSpaceDE w:val="0"/>
              <w:autoSpaceDN w:val="0"/>
              <w:adjustRightInd w:val="0"/>
            </w:pPr>
            <w:r w:rsidRPr="003C4A8E">
              <w:t xml:space="preserve">симпатомиметики в комбинации с   </w:t>
            </w:r>
            <w:r w:rsidRPr="003C4A8E">
              <w:br/>
              <w:t xml:space="preserve">другими препаратами              </w:t>
            </w:r>
          </w:p>
        </w:tc>
        <w:tc>
          <w:tcPr>
            <w:tcW w:w="5432" w:type="dxa"/>
          </w:tcPr>
          <w:p w:rsidR="003C4A8E" w:rsidRPr="003C4A8E" w:rsidRDefault="003C4A8E" w:rsidP="003C4A8E">
            <w:pPr>
              <w:widowControl w:val="0"/>
              <w:autoSpaceDE w:val="0"/>
              <w:autoSpaceDN w:val="0"/>
              <w:adjustRightInd w:val="0"/>
            </w:pPr>
            <w:proofErr w:type="spellStart"/>
            <w:r w:rsidRPr="003C4A8E">
              <w:t>будесонид</w:t>
            </w:r>
            <w:proofErr w:type="spellEnd"/>
            <w:r w:rsidRPr="003C4A8E">
              <w:t xml:space="preserve"> + </w:t>
            </w:r>
            <w:proofErr w:type="spellStart"/>
            <w:r w:rsidRPr="003C4A8E">
              <w:t>формотерол</w:t>
            </w:r>
            <w:proofErr w:type="spellEnd"/>
            <w:r w:rsidRPr="003C4A8E">
              <w:t xml:space="preserve">;                               </w:t>
            </w:r>
            <w:r w:rsidRPr="003C4A8E">
              <w:br/>
            </w:r>
            <w:proofErr w:type="spellStart"/>
            <w:r w:rsidRPr="003C4A8E">
              <w:t>ипратропия</w:t>
            </w:r>
            <w:proofErr w:type="spellEnd"/>
            <w:r w:rsidRPr="003C4A8E">
              <w:t xml:space="preserve"> бромид + </w:t>
            </w:r>
            <w:proofErr w:type="spellStart"/>
            <w:r w:rsidRPr="003C4A8E">
              <w:t>фенотерол</w:t>
            </w:r>
            <w:proofErr w:type="spellEnd"/>
            <w:r w:rsidRPr="003C4A8E">
              <w:t xml:space="preserve">(3);                        </w:t>
            </w:r>
            <w:r w:rsidRPr="003C4A8E">
              <w:br/>
            </w:r>
            <w:proofErr w:type="spellStart"/>
            <w:r w:rsidRPr="003C4A8E">
              <w:t>салметерол</w:t>
            </w:r>
            <w:proofErr w:type="spellEnd"/>
            <w:r w:rsidRPr="003C4A8E">
              <w:t xml:space="preserve"> + </w:t>
            </w:r>
            <w:proofErr w:type="spellStart"/>
            <w:r w:rsidRPr="003C4A8E">
              <w:t>флутиказон</w:t>
            </w:r>
            <w:proofErr w:type="spellEnd"/>
            <w:r w:rsidRPr="003C4A8E">
              <w:t xml:space="preserve"> (3)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R03B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r>
            <w:proofErr w:type="spellStart"/>
            <w:r w:rsidRPr="003C4A8E">
              <w:t>обструктивных</w:t>
            </w:r>
            <w:proofErr w:type="spellEnd"/>
            <w:r w:rsidRPr="003C4A8E">
              <w:t xml:space="preserve"> заболеваний        </w:t>
            </w:r>
            <w:r w:rsidRPr="003C4A8E">
              <w:br/>
              <w:t xml:space="preserve">дыхательных путей для            </w:t>
            </w:r>
            <w:r w:rsidRPr="003C4A8E">
              <w:br/>
              <w:t xml:space="preserve">ингаляционного введения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R03BA  </w:t>
            </w:r>
          </w:p>
        </w:tc>
        <w:tc>
          <w:tcPr>
            <w:tcW w:w="2850" w:type="dxa"/>
          </w:tcPr>
          <w:p w:rsidR="003C4A8E" w:rsidRPr="003C4A8E" w:rsidRDefault="003C4A8E" w:rsidP="003C4A8E">
            <w:pPr>
              <w:widowControl w:val="0"/>
              <w:autoSpaceDE w:val="0"/>
              <w:autoSpaceDN w:val="0"/>
              <w:adjustRightInd w:val="0"/>
            </w:pPr>
            <w:proofErr w:type="spellStart"/>
            <w:r w:rsidRPr="003C4A8E">
              <w:t>глюкокортикоиды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беклометазон</w:t>
            </w:r>
            <w:proofErr w:type="spellEnd"/>
            <w:r w:rsidRPr="003C4A8E">
              <w:t xml:space="preserve">;                                         </w:t>
            </w:r>
            <w:r w:rsidRPr="003C4A8E">
              <w:br/>
            </w:r>
            <w:proofErr w:type="spellStart"/>
            <w:r w:rsidRPr="003C4A8E">
              <w:t>будесонид</w:t>
            </w:r>
            <w:proofErr w:type="spellEnd"/>
            <w:r w:rsidRPr="003C4A8E">
              <w:t xml:space="preserve">;                                            </w:t>
            </w:r>
            <w:r w:rsidRPr="003C4A8E">
              <w:br/>
            </w:r>
            <w:proofErr w:type="spellStart"/>
            <w:r w:rsidRPr="003C4A8E">
              <w:t>мометазон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флутиказон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R03BB  </w:t>
            </w:r>
          </w:p>
        </w:tc>
        <w:tc>
          <w:tcPr>
            <w:tcW w:w="2850" w:type="dxa"/>
          </w:tcPr>
          <w:p w:rsidR="003C4A8E" w:rsidRPr="003C4A8E" w:rsidRDefault="003C4A8E" w:rsidP="003C4A8E">
            <w:pPr>
              <w:widowControl w:val="0"/>
              <w:autoSpaceDE w:val="0"/>
              <w:autoSpaceDN w:val="0"/>
              <w:adjustRightInd w:val="0"/>
            </w:pPr>
            <w:proofErr w:type="spellStart"/>
            <w:r w:rsidRPr="003C4A8E">
              <w:t>антихолинэргические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roofErr w:type="spellStart"/>
            <w:r w:rsidRPr="003C4A8E">
              <w:t>ипратропия</w:t>
            </w:r>
            <w:proofErr w:type="spellEnd"/>
            <w:r w:rsidRPr="003C4A8E">
              <w:t xml:space="preserve"> бромид;                                    </w:t>
            </w:r>
            <w:r w:rsidRPr="003C4A8E">
              <w:br/>
            </w:r>
            <w:proofErr w:type="spellStart"/>
            <w:r w:rsidRPr="003C4A8E">
              <w:t>тиотропия</w:t>
            </w:r>
            <w:proofErr w:type="spellEnd"/>
            <w:r w:rsidRPr="003C4A8E">
              <w:t xml:space="preserve"> бромид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R03BC  </w:t>
            </w:r>
          </w:p>
        </w:tc>
        <w:tc>
          <w:tcPr>
            <w:tcW w:w="2850" w:type="dxa"/>
          </w:tcPr>
          <w:p w:rsidR="003C4A8E" w:rsidRPr="003C4A8E" w:rsidRDefault="003C4A8E" w:rsidP="003C4A8E">
            <w:pPr>
              <w:widowControl w:val="0"/>
              <w:autoSpaceDE w:val="0"/>
              <w:autoSpaceDN w:val="0"/>
              <w:adjustRightInd w:val="0"/>
            </w:pPr>
            <w:r w:rsidRPr="003C4A8E">
              <w:t xml:space="preserve">противоаллергическое средство    </w:t>
            </w:r>
          </w:p>
        </w:tc>
        <w:tc>
          <w:tcPr>
            <w:tcW w:w="5432" w:type="dxa"/>
          </w:tcPr>
          <w:p w:rsidR="003C4A8E" w:rsidRPr="003C4A8E" w:rsidRDefault="003C4A8E" w:rsidP="003C4A8E">
            <w:pPr>
              <w:widowControl w:val="0"/>
              <w:autoSpaceDE w:val="0"/>
              <w:autoSpaceDN w:val="0"/>
              <w:adjustRightInd w:val="0"/>
            </w:pPr>
            <w:proofErr w:type="spellStart"/>
            <w:r w:rsidRPr="003C4A8E">
              <w:t>кромоглициевая</w:t>
            </w:r>
            <w:proofErr w:type="spellEnd"/>
            <w:r w:rsidRPr="003C4A8E">
              <w:t xml:space="preserve"> кислота;                               </w:t>
            </w:r>
            <w:r w:rsidRPr="003C4A8E">
              <w:br/>
            </w:r>
            <w:proofErr w:type="spellStart"/>
            <w:r w:rsidRPr="003C4A8E">
              <w:t>недокромил</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R03CC  </w:t>
            </w:r>
          </w:p>
        </w:tc>
        <w:tc>
          <w:tcPr>
            <w:tcW w:w="2850" w:type="dxa"/>
          </w:tcPr>
          <w:p w:rsidR="003C4A8E" w:rsidRPr="003C4A8E" w:rsidRDefault="003C4A8E" w:rsidP="003C4A8E">
            <w:pPr>
              <w:widowControl w:val="0"/>
              <w:autoSpaceDE w:val="0"/>
              <w:autoSpaceDN w:val="0"/>
              <w:adjustRightInd w:val="0"/>
            </w:pPr>
            <w:proofErr w:type="spellStart"/>
            <w:r w:rsidRPr="003C4A8E">
              <w:t>бронхолитическое</w:t>
            </w:r>
            <w:proofErr w:type="spellEnd"/>
            <w:r w:rsidRPr="003C4A8E">
              <w:t xml:space="preserve"> средство        </w:t>
            </w:r>
          </w:p>
        </w:tc>
        <w:tc>
          <w:tcPr>
            <w:tcW w:w="5432" w:type="dxa"/>
          </w:tcPr>
          <w:p w:rsidR="003C4A8E" w:rsidRPr="003C4A8E" w:rsidRDefault="003C4A8E" w:rsidP="003C4A8E">
            <w:pPr>
              <w:widowControl w:val="0"/>
              <w:autoSpaceDE w:val="0"/>
              <w:autoSpaceDN w:val="0"/>
              <w:adjustRightInd w:val="0"/>
            </w:pPr>
            <w:proofErr w:type="spellStart"/>
            <w:r w:rsidRPr="003C4A8E">
              <w:t>кленбутирол</w:t>
            </w:r>
            <w:proofErr w:type="spellEnd"/>
            <w:r w:rsidRPr="003C4A8E">
              <w:t xml:space="preserve">                                           </w:t>
            </w:r>
          </w:p>
        </w:tc>
      </w:tr>
      <w:tr w:rsidR="003C4A8E" w:rsidRPr="003C4A8E" w:rsidTr="00EA5F45">
        <w:trPr>
          <w:trHeight w:val="640"/>
        </w:trPr>
        <w:tc>
          <w:tcPr>
            <w:tcW w:w="1418" w:type="dxa"/>
          </w:tcPr>
          <w:p w:rsidR="003C4A8E" w:rsidRPr="003C4A8E" w:rsidRDefault="003C4A8E" w:rsidP="003C4A8E">
            <w:pPr>
              <w:widowControl w:val="0"/>
              <w:autoSpaceDE w:val="0"/>
              <w:autoSpaceDN w:val="0"/>
              <w:adjustRightInd w:val="0"/>
            </w:pPr>
            <w:r w:rsidRPr="003C4A8E">
              <w:t xml:space="preserve">R03D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системного      </w:t>
            </w:r>
            <w:r w:rsidRPr="003C4A8E">
              <w:br/>
              <w:t xml:space="preserve">действия для лечения             </w:t>
            </w:r>
            <w:r w:rsidRPr="003C4A8E">
              <w:br/>
            </w:r>
            <w:proofErr w:type="spellStart"/>
            <w:r w:rsidRPr="003C4A8E">
              <w:t>обструктивных</w:t>
            </w:r>
            <w:proofErr w:type="spellEnd"/>
            <w:r w:rsidRPr="003C4A8E">
              <w:t xml:space="preserve"> заболеваний        </w:t>
            </w:r>
            <w:r w:rsidRPr="003C4A8E">
              <w:br/>
              <w:t xml:space="preserve">дыхательных путей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R03DA  </w:t>
            </w:r>
          </w:p>
        </w:tc>
        <w:tc>
          <w:tcPr>
            <w:tcW w:w="2850" w:type="dxa"/>
          </w:tcPr>
          <w:p w:rsidR="003C4A8E" w:rsidRPr="003C4A8E" w:rsidRDefault="003C4A8E" w:rsidP="003C4A8E">
            <w:pPr>
              <w:widowControl w:val="0"/>
              <w:autoSpaceDE w:val="0"/>
              <w:autoSpaceDN w:val="0"/>
              <w:adjustRightInd w:val="0"/>
            </w:pPr>
            <w:proofErr w:type="spellStart"/>
            <w:r w:rsidRPr="003C4A8E">
              <w:t>ксантины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теофиллин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R03DC  </w:t>
            </w:r>
          </w:p>
        </w:tc>
        <w:tc>
          <w:tcPr>
            <w:tcW w:w="2850" w:type="dxa"/>
          </w:tcPr>
          <w:p w:rsidR="003C4A8E" w:rsidRPr="003C4A8E" w:rsidRDefault="003C4A8E" w:rsidP="003C4A8E">
            <w:pPr>
              <w:widowControl w:val="0"/>
              <w:autoSpaceDE w:val="0"/>
              <w:autoSpaceDN w:val="0"/>
              <w:adjustRightInd w:val="0"/>
            </w:pPr>
            <w:r w:rsidRPr="003C4A8E">
              <w:t xml:space="preserve">противовоспалительное            </w:t>
            </w:r>
            <w:r w:rsidRPr="003C4A8E">
              <w:br/>
            </w:r>
            <w:proofErr w:type="spellStart"/>
            <w:r w:rsidRPr="003C4A8E">
              <w:t>антибронхоконстрикторное</w:t>
            </w:r>
            <w:proofErr w:type="spellEnd"/>
            <w:r w:rsidRPr="003C4A8E">
              <w:t xml:space="preserve"> средство</w:t>
            </w:r>
          </w:p>
        </w:tc>
        <w:tc>
          <w:tcPr>
            <w:tcW w:w="5432" w:type="dxa"/>
          </w:tcPr>
          <w:p w:rsidR="003C4A8E" w:rsidRPr="003C4A8E" w:rsidRDefault="003C4A8E" w:rsidP="003C4A8E">
            <w:pPr>
              <w:widowControl w:val="0"/>
              <w:autoSpaceDE w:val="0"/>
              <w:autoSpaceDN w:val="0"/>
              <w:adjustRightInd w:val="0"/>
            </w:pPr>
            <w:proofErr w:type="spellStart"/>
            <w:r w:rsidRPr="003C4A8E">
              <w:t>монтелукаст</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R03DX  </w:t>
            </w:r>
          </w:p>
        </w:tc>
        <w:tc>
          <w:tcPr>
            <w:tcW w:w="2850" w:type="dxa"/>
          </w:tcPr>
          <w:p w:rsidR="003C4A8E" w:rsidRPr="003C4A8E" w:rsidRDefault="003C4A8E" w:rsidP="003C4A8E">
            <w:pPr>
              <w:widowControl w:val="0"/>
              <w:autoSpaceDE w:val="0"/>
              <w:autoSpaceDN w:val="0"/>
              <w:adjustRightInd w:val="0"/>
            </w:pPr>
            <w:r w:rsidRPr="003C4A8E">
              <w:t xml:space="preserve">противовоспалительное            </w:t>
            </w:r>
            <w:r w:rsidRPr="003C4A8E">
              <w:br/>
            </w:r>
            <w:proofErr w:type="spellStart"/>
            <w:r w:rsidRPr="003C4A8E">
              <w:t>антибронхоконстрикторное</w:t>
            </w:r>
            <w:proofErr w:type="spellEnd"/>
            <w:r w:rsidRPr="003C4A8E">
              <w:t xml:space="preserve"> средство</w:t>
            </w:r>
          </w:p>
        </w:tc>
        <w:tc>
          <w:tcPr>
            <w:tcW w:w="5432" w:type="dxa"/>
          </w:tcPr>
          <w:p w:rsidR="003C4A8E" w:rsidRPr="003C4A8E" w:rsidRDefault="003C4A8E" w:rsidP="003C4A8E">
            <w:pPr>
              <w:widowControl w:val="0"/>
              <w:autoSpaceDE w:val="0"/>
              <w:autoSpaceDN w:val="0"/>
              <w:adjustRightInd w:val="0"/>
            </w:pPr>
            <w:proofErr w:type="spellStart"/>
            <w:r w:rsidRPr="003C4A8E">
              <w:t>фенспирид</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R05    </w:t>
            </w:r>
          </w:p>
        </w:tc>
        <w:tc>
          <w:tcPr>
            <w:tcW w:w="2850" w:type="dxa"/>
          </w:tcPr>
          <w:p w:rsidR="003C4A8E" w:rsidRPr="003C4A8E" w:rsidRDefault="003C4A8E" w:rsidP="003C4A8E">
            <w:pPr>
              <w:widowControl w:val="0"/>
              <w:autoSpaceDE w:val="0"/>
              <w:autoSpaceDN w:val="0"/>
              <w:adjustRightInd w:val="0"/>
            </w:pPr>
            <w:r w:rsidRPr="003C4A8E">
              <w:t xml:space="preserve">противокашлевые препараты и      </w:t>
            </w:r>
            <w:r w:rsidRPr="003C4A8E">
              <w:br/>
              <w:t xml:space="preserve">средства для лечения простудных  </w:t>
            </w:r>
            <w:r w:rsidRPr="003C4A8E">
              <w:br/>
              <w:t xml:space="preserve">заболеваний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R05C   </w:t>
            </w:r>
          </w:p>
        </w:tc>
        <w:tc>
          <w:tcPr>
            <w:tcW w:w="2850" w:type="dxa"/>
          </w:tcPr>
          <w:p w:rsidR="003C4A8E" w:rsidRPr="003C4A8E" w:rsidRDefault="003C4A8E" w:rsidP="003C4A8E">
            <w:pPr>
              <w:widowControl w:val="0"/>
              <w:autoSpaceDE w:val="0"/>
              <w:autoSpaceDN w:val="0"/>
              <w:adjustRightInd w:val="0"/>
            </w:pPr>
            <w:r w:rsidRPr="003C4A8E">
              <w:t xml:space="preserve">отхаркивающие препараты, кроме   </w:t>
            </w:r>
            <w:r w:rsidRPr="003C4A8E">
              <w:br/>
              <w:t xml:space="preserve">комбинаций с противокашлевыми    </w:t>
            </w:r>
            <w:r w:rsidRPr="003C4A8E">
              <w:br/>
              <w:t xml:space="preserve">средствами                       </w:t>
            </w:r>
          </w:p>
        </w:tc>
        <w:tc>
          <w:tcPr>
            <w:tcW w:w="5432" w:type="dxa"/>
          </w:tcPr>
          <w:p w:rsidR="003C4A8E" w:rsidRPr="003C4A8E" w:rsidRDefault="003C4A8E" w:rsidP="003C4A8E">
            <w:pPr>
              <w:widowControl w:val="0"/>
              <w:autoSpaceDE w:val="0"/>
              <w:autoSpaceDN w:val="0"/>
              <w:adjustRightInd w:val="0"/>
            </w:pPr>
            <w:proofErr w:type="spellStart"/>
            <w:r w:rsidRPr="003C4A8E">
              <w:t>бромгексин</w:t>
            </w:r>
            <w:proofErr w:type="spellEnd"/>
            <w:r w:rsidRPr="003C4A8E">
              <w:t xml:space="preserve"> + </w:t>
            </w:r>
            <w:proofErr w:type="spellStart"/>
            <w:r w:rsidRPr="003C4A8E">
              <w:t>гвафенезин</w:t>
            </w:r>
            <w:proofErr w:type="spellEnd"/>
            <w:r w:rsidRPr="003C4A8E">
              <w:t xml:space="preserve"> + </w:t>
            </w:r>
            <w:proofErr w:type="spellStart"/>
            <w:r w:rsidRPr="003C4A8E">
              <w:t>сальбутамол</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R05CB  </w:t>
            </w:r>
          </w:p>
        </w:tc>
        <w:tc>
          <w:tcPr>
            <w:tcW w:w="2850" w:type="dxa"/>
          </w:tcPr>
          <w:p w:rsidR="003C4A8E" w:rsidRPr="003C4A8E" w:rsidRDefault="003C4A8E" w:rsidP="003C4A8E">
            <w:pPr>
              <w:widowControl w:val="0"/>
              <w:autoSpaceDE w:val="0"/>
              <w:autoSpaceDN w:val="0"/>
              <w:adjustRightInd w:val="0"/>
            </w:pPr>
            <w:proofErr w:type="spellStart"/>
            <w:r w:rsidRPr="003C4A8E">
              <w:t>муколитические</w:t>
            </w:r>
            <w:proofErr w:type="spellEnd"/>
            <w:r w:rsidRPr="003C4A8E">
              <w:t xml:space="preserve"> препараты         </w:t>
            </w:r>
          </w:p>
        </w:tc>
        <w:tc>
          <w:tcPr>
            <w:tcW w:w="5432" w:type="dxa"/>
          </w:tcPr>
          <w:p w:rsidR="003C4A8E" w:rsidRPr="003C4A8E" w:rsidRDefault="003C4A8E" w:rsidP="003C4A8E">
            <w:pPr>
              <w:widowControl w:val="0"/>
              <w:autoSpaceDE w:val="0"/>
              <w:autoSpaceDN w:val="0"/>
              <w:adjustRightInd w:val="0"/>
              <w:rPr>
                <w:highlight w:val="magenta"/>
              </w:rPr>
            </w:pPr>
            <w:proofErr w:type="spellStart"/>
            <w:r w:rsidRPr="003C4A8E">
              <w:t>амброксол</w:t>
            </w:r>
            <w:proofErr w:type="spellEnd"/>
            <w:r w:rsidRPr="003C4A8E">
              <w:t xml:space="preserve">;                                            </w:t>
            </w:r>
            <w:r w:rsidRPr="003C4A8E">
              <w:br/>
            </w:r>
            <w:proofErr w:type="spellStart"/>
            <w:r w:rsidRPr="003C4A8E">
              <w:t>ацетилцистеин</w:t>
            </w:r>
            <w:proofErr w:type="spellEnd"/>
            <w:r w:rsidRPr="003C4A8E">
              <w:t xml:space="preserve">;                                        </w:t>
            </w:r>
            <w:r w:rsidRPr="003C4A8E">
              <w:br/>
            </w:r>
            <w:proofErr w:type="spellStart"/>
            <w:r w:rsidRPr="003C4A8E">
              <w:t>бромгексин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R06A   </w:t>
            </w:r>
          </w:p>
        </w:tc>
        <w:tc>
          <w:tcPr>
            <w:tcW w:w="2850" w:type="dxa"/>
          </w:tcPr>
          <w:p w:rsidR="003C4A8E" w:rsidRPr="003C4A8E" w:rsidRDefault="003C4A8E" w:rsidP="003C4A8E">
            <w:pPr>
              <w:widowControl w:val="0"/>
              <w:autoSpaceDE w:val="0"/>
              <w:autoSpaceDN w:val="0"/>
              <w:adjustRightInd w:val="0"/>
            </w:pPr>
            <w:r w:rsidRPr="003C4A8E">
              <w:t xml:space="preserve">антигистаминные средства         </w:t>
            </w:r>
            <w:r w:rsidRPr="003C4A8E">
              <w:br/>
              <w:t xml:space="preserve">системного действия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R05AB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аминоэтилиндена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диметинден</w:t>
            </w:r>
            <w:proofErr w:type="spellEnd"/>
            <w:r w:rsidRPr="003C4A8E">
              <w:t xml:space="preserve"> </w:t>
            </w:r>
            <w:hyperlink w:anchor="Par2490" w:tooltip="Ссылка на текущий документ" w:history="1">
              <w:r w:rsidRPr="003C4A8E">
                <w:rPr>
                  <w:color w:val="0000FF"/>
                </w:rPr>
                <w:t>&lt;3&gt;</w:t>
              </w:r>
            </w:hyperlink>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R06AC  </w:t>
            </w:r>
          </w:p>
        </w:tc>
        <w:tc>
          <w:tcPr>
            <w:tcW w:w="2850" w:type="dxa"/>
          </w:tcPr>
          <w:p w:rsidR="003C4A8E" w:rsidRPr="003C4A8E" w:rsidRDefault="003C4A8E" w:rsidP="003C4A8E">
            <w:pPr>
              <w:widowControl w:val="0"/>
              <w:autoSpaceDE w:val="0"/>
              <w:autoSpaceDN w:val="0"/>
              <w:adjustRightInd w:val="0"/>
            </w:pPr>
            <w:r w:rsidRPr="003C4A8E">
              <w:t xml:space="preserve">замещенные </w:t>
            </w:r>
            <w:proofErr w:type="spellStart"/>
            <w:r w:rsidRPr="003C4A8E">
              <w:t>этилендиамины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хлоропирамин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R06AE  </w:t>
            </w:r>
          </w:p>
        </w:tc>
        <w:tc>
          <w:tcPr>
            <w:tcW w:w="2850" w:type="dxa"/>
          </w:tcPr>
          <w:p w:rsidR="003C4A8E" w:rsidRPr="003C4A8E" w:rsidRDefault="003C4A8E" w:rsidP="003C4A8E">
            <w:pPr>
              <w:widowControl w:val="0"/>
              <w:autoSpaceDE w:val="0"/>
              <w:autoSpaceDN w:val="0"/>
              <w:adjustRightInd w:val="0"/>
            </w:pPr>
            <w:r w:rsidRPr="003C4A8E">
              <w:t xml:space="preserve">производные </w:t>
            </w:r>
            <w:proofErr w:type="spellStart"/>
            <w:r w:rsidRPr="003C4A8E">
              <w:t>пиперазина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левоцетиризин</w:t>
            </w:r>
            <w:proofErr w:type="spellEnd"/>
            <w:r w:rsidRPr="003C4A8E">
              <w:t xml:space="preserve"> </w:t>
            </w:r>
            <w:hyperlink w:anchor="Par2490" w:tooltip="Ссылка на текущий документ" w:history="1">
              <w:r w:rsidRPr="003C4A8E">
                <w:rPr>
                  <w:color w:val="0000FF"/>
                </w:rPr>
                <w:t>&lt;3&gt;</w:t>
              </w:r>
            </w:hyperlink>
            <w:r w:rsidRPr="003C4A8E">
              <w:t xml:space="preserve">;                                    </w:t>
            </w:r>
            <w:r w:rsidRPr="003C4A8E">
              <w:br/>
            </w:r>
            <w:proofErr w:type="spellStart"/>
            <w:r w:rsidRPr="003C4A8E">
              <w:t>цетиризин</w:t>
            </w:r>
            <w:proofErr w:type="spellEnd"/>
            <w:r w:rsidRPr="003C4A8E">
              <w:t xml:space="preserve">                                             </w:t>
            </w:r>
          </w:p>
        </w:tc>
      </w:tr>
      <w:tr w:rsidR="003C4A8E" w:rsidRPr="003C4A8E" w:rsidTr="00EA5F45">
        <w:trPr>
          <w:trHeight w:val="800"/>
        </w:trPr>
        <w:tc>
          <w:tcPr>
            <w:tcW w:w="1418" w:type="dxa"/>
          </w:tcPr>
          <w:p w:rsidR="003C4A8E" w:rsidRPr="003C4A8E" w:rsidRDefault="003C4A8E" w:rsidP="003C4A8E">
            <w:pPr>
              <w:widowControl w:val="0"/>
              <w:autoSpaceDE w:val="0"/>
              <w:autoSpaceDN w:val="0"/>
              <w:adjustRightInd w:val="0"/>
            </w:pPr>
            <w:r w:rsidRPr="003C4A8E">
              <w:t xml:space="preserve">R06AX  </w:t>
            </w:r>
          </w:p>
        </w:tc>
        <w:tc>
          <w:tcPr>
            <w:tcW w:w="2850" w:type="dxa"/>
          </w:tcPr>
          <w:p w:rsidR="003C4A8E" w:rsidRPr="003C4A8E" w:rsidRDefault="003C4A8E" w:rsidP="003C4A8E">
            <w:pPr>
              <w:widowControl w:val="0"/>
              <w:autoSpaceDE w:val="0"/>
              <w:autoSpaceDN w:val="0"/>
              <w:adjustRightInd w:val="0"/>
            </w:pPr>
            <w:r w:rsidRPr="003C4A8E">
              <w:t xml:space="preserve">прочие антигистаминные препараты </w:t>
            </w:r>
            <w:r w:rsidRPr="003C4A8E">
              <w:br/>
              <w:t xml:space="preserve">для системного действия          </w:t>
            </w:r>
          </w:p>
        </w:tc>
        <w:tc>
          <w:tcPr>
            <w:tcW w:w="5432" w:type="dxa"/>
          </w:tcPr>
          <w:p w:rsidR="003C4A8E" w:rsidRPr="003C4A8E" w:rsidRDefault="003C4A8E" w:rsidP="003C4A8E">
            <w:pPr>
              <w:widowControl w:val="0"/>
              <w:autoSpaceDE w:val="0"/>
              <w:autoSpaceDN w:val="0"/>
              <w:adjustRightInd w:val="0"/>
            </w:pPr>
            <w:proofErr w:type="spellStart"/>
            <w:r w:rsidRPr="003C4A8E">
              <w:t>кетотифен</w:t>
            </w:r>
            <w:proofErr w:type="spellEnd"/>
            <w:r w:rsidRPr="003C4A8E">
              <w:t xml:space="preserve">;                                            </w:t>
            </w:r>
            <w:r w:rsidRPr="003C4A8E">
              <w:br/>
            </w:r>
            <w:proofErr w:type="spellStart"/>
            <w:r w:rsidRPr="003C4A8E">
              <w:t>клемастин</w:t>
            </w:r>
            <w:proofErr w:type="spellEnd"/>
            <w:r w:rsidRPr="003C4A8E">
              <w:t xml:space="preserve">;                                            </w:t>
            </w:r>
            <w:r w:rsidRPr="003C4A8E">
              <w:br/>
            </w:r>
            <w:proofErr w:type="spellStart"/>
            <w:r w:rsidRPr="003C4A8E">
              <w:t>лоратадин</w:t>
            </w:r>
            <w:proofErr w:type="spellEnd"/>
            <w:r w:rsidRPr="003C4A8E">
              <w:t xml:space="preserve">;                                            </w:t>
            </w:r>
            <w:r w:rsidRPr="003C4A8E">
              <w:br/>
            </w:r>
            <w:proofErr w:type="spellStart"/>
            <w:r w:rsidRPr="003C4A8E">
              <w:t>мебгидролин</w:t>
            </w:r>
            <w:proofErr w:type="spellEnd"/>
            <w:r w:rsidRPr="003C4A8E">
              <w:t xml:space="preserve">;                                         </w:t>
            </w:r>
            <w:r w:rsidRPr="003C4A8E">
              <w:br/>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lastRenderedPageBreak/>
              <w:t xml:space="preserve">R07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дыхательной 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R07A   </w:t>
            </w:r>
          </w:p>
        </w:tc>
        <w:tc>
          <w:tcPr>
            <w:tcW w:w="2850" w:type="dxa"/>
          </w:tcPr>
          <w:p w:rsidR="003C4A8E" w:rsidRPr="003C4A8E" w:rsidRDefault="003C4A8E" w:rsidP="003C4A8E">
            <w:pPr>
              <w:widowControl w:val="0"/>
              <w:autoSpaceDE w:val="0"/>
              <w:autoSpaceDN w:val="0"/>
              <w:adjustRightInd w:val="0"/>
            </w:pPr>
            <w:r w:rsidRPr="003C4A8E">
              <w:t xml:space="preserve">другие препараты для лечения     </w:t>
            </w:r>
            <w:r w:rsidRPr="003C4A8E">
              <w:br/>
              <w:t xml:space="preserve">заболеваний дыхательной системы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R07AX  </w:t>
            </w:r>
          </w:p>
        </w:tc>
        <w:tc>
          <w:tcPr>
            <w:tcW w:w="2850" w:type="dxa"/>
          </w:tcPr>
          <w:p w:rsidR="003C4A8E" w:rsidRPr="003C4A8E" w:rsidRDefault="003C4A8E" w:rsidP="003C4A8E">
            <w:pPr>
              <w:widowControl w:val="0"/>
              <w:autoSpaceDE w:val="0"/>
              <w:autoSpaceDN w:val="0"/>
              <w:adjustRightInd w:val="0"/>
            </w:pPr>
            <w:r w:rsidRPr="003C4A8E">
              <w:t xml:space="preserve">прочие препараты для лечения     </w:t>
            </w:r>
            <w:r w:rsidRPr="003C4A8E">
              <w:br/>
              <w:t xml:space="preserve">заболеваний органов дыхания      </w:t>
            </w:r>
          </w:p>
        </w:tc>
        <w:tc>
          <w:tcPr>
            <w:tcW w:w="5432" w:type="dxa"/>
          </w:tcPr>
          <w:p w:rsidR="003C4A8E" w:rsidRPr="003C4A8E" w:rsidRDefault="003C4A8E" w:rsidP="003C4A8E">
            <w:pPr>
              <w:widowControl w:val="0"/>
              <w:autoSpaceDE w:val="0"/>
              <w:autoSpaceDN w:val="0"/>
              <w:adjustRightInd w:val="0"/>
            </w:pPr>
            <w:proofErr w:type="spellStart"/>
            <w:r w:rsidRPr="003C4A8E">
              <w:t>лизаты</w:t>
            </w:r>
            <w:proofErr w:type="spellEnd"/>
            <w:r w:rsidRPr="003C4A8E">
              <w:t xml:space="preserve"> бактерий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      </w:t>
            </w:r>
          </w:p>
        </w:tc>
        <w:tc>
          <w:tcPr>
            <w:tcW w:w="2850" w:type="dxa"/>
          </w:tcPr>
          <w:p w:rsidR="003C4A8E" w:rsidRPr="003C4A8E" w:rsidRDefault="003C4A8E" w:rsidP="003C4A8E">
            <w:pPr>
              <w:widowControl w:val="0"/>
              <w:autoSpaceDE w:val="0"/>
              <w:autoSpaceDN w:val="0"/>
              <w:adjustRightInd w:val="0"/>
            </w:pPr>
            <w:r w:rsidRPr="003C4A8E">
              <w:t xml:space="preserve">органы чувств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S01    </w:t>
            </w:r>
          </w:p>
        </w:tc>
        <w:tc>
          <w:tcPr>
            <w:tcW w:w="2850" w:type="dxa"/>
          </w:tcPr>
          <w:p w:rsidR="003C4A8E" w:rsidRPr="003C4A8E" w:rsidRDefault="003C4A8E" w:rsidP="003C4A8E">
            <w:pPr>
              <w:widowControl w:val="0"/>
              <w:autoSpaceDE w:val="0"/>
              <w:autoSpaceDN w:val="0"/>
              <w:adjustRightInd w:val="0"/>
            </w:pPr>
            <w:r w:rsidRPr="003C4A8E">
              <w:t xml:space="preserve">офтальмологические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S01A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S01AB  </w:t>
            </w:r>
          </w:p>
        </w:tc>
        <w:tc>
          <w:tcPr>
            <w:tcW w:w="2850" w:type="dxa"/>
          </w:tcPr>
          <w:p w:rsidR="003C4A8E" w:rsidRPr="003C4A8E" w:rsidRDefault="003C4A8E" w:rsidP="003C4A8E">
            <w:pPr>
              <w:widowControl w:val="0"/>
              <w:autoSpaceDE w:val="0"/>
              <w:autoSpaceDN w:val="0"/>
              <w:adjustRightInd w:val="0"/>
            </w:pPr>
            <w:r w:rsidRPr="003C4A8E">
              <w:t xml:space="preserve">сульфаниламиды                   </w:t>
            </w:r>
          </w:p>
        </w:tc>
        <w:tc>
          <w:tcPr>
            <w:tcW w:w="5432" w:type="dxa"/>
          </w:tcPr>
          <w:p w:rsidR="003C4A8E" w:rsidRPr="003C4A8E" w:rsidRDefault="003C4A8E" w:rsidP="003C4A8E">
            <w:pPr>
              <w:widowControl w:val="0"/>
              <w:autoSpaceDE w:val="0"/>
              <w:autoSpaceDN w:val="0"/>
              <w:adjustRightInd w:val="0"/>
            </w:pPr>
            <w:proofErr w:type="spellStart"/>
            <w:r w:rsidRPr="003C4A8E">
              <w:t>сульфацетамид</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S01E   </w:t>
            </w:r>
          </w:p>
        </w:tc>
        <w:tc>
          <w:tcPr>
            <w:tcW w:w="2850" w:type="dxa"/>
          </w:tcPr>
          <w:p w:rsidR="003C4A8E" w:rsidRPr="003C4A8E" w:rsidRDefault="003C4A8E" w:rsidP="003C4A8E">
            <w:pPr>
              <w:widowControl w:val="0"/>
              <w:autoSpaceDE w:val="0"/>
              <w:autoSpaceDN w:val="0"/>
              <w:adjustRightInd w:val="0"/>
            </w:pPr>
            <w:proofErr w:type="spellStart"/>
            <w:r w:rsidRPr="003C4A8E">
              <w:t>противоглаукомные</w:t>
            </w:r>
            <w:proofErr w:type="spellEnd"/>
            <w:r w:rsidRPr="003C4A8E">
              <w:t xml:space="preserve"> препараты и    </w:t>
            </w:r>
            <w:r w:rsidRPr="003C4A8E">
              <w:br/>
            </w:r>
            <w:proofErr w:type="spellStart"/>
            <w:r w:rsidRPr="003C4A8E">
              <w:t>миотические</w:t>
            </w:r>
            <w:proofErr w:type="spellEnd"/>
            <w:r w:rsidRPr="003C4A8E">
              <w:t xml:space="preserve">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S01EB  </w:t>
            </w:r>
          </w:p>
        </w:tc>
        <w:tc>
          <w:tcPr>
            <w:tcW w:w="2850" w:type="dxa"/>
          </w:tcPr>
          <w:p w:rsidR="003C4A8E" w:rsidRPr="003C4A8E" w:rsidRDefault="003C4A8E" w:rsidP="003C4A8E">
            <w:pPr>
              <w:widowControl w:val="0"/>
              <w:autoSpaceDE w:val="0"/>
              <w:autoSpaceDN w:val="0"/>
              <w:adjustRightInd w:val="0"/>
            </w:pPr>
            <w:proofErr w:type="spellStart"/>
            <w:r w:rsidRPr="003C4A8E">
              <w:t>парасимпатомиметики</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r w:rsidRPr="003C4A8E">
              <w:t xml:space="preserve">пилокарпин;                                           </w:t>
            </w:r>
            <w:r w:rsidRPr="003C4A8E">
              <w:br/>
              <w:t xml:space="preserve">пилокарпин + </w:t>
            </w:r>
            <w:proofErr w:type="spellStart"/>
            <w:r w:rsidRPr="003C4A8E">
              <w:t>тимолол</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S01EC  </w:t>
            </w:r>
          </w:p>
        </w:tc>
        <w:tc>
          <w:tcPr>
            <w:tcW w:w="2850" w:type="dxa"/>
          </w:tcPr>
          <w:p w:rsidR="003C4A8E" w:rsidRPr="003C4A8E" w:rsidRDefault="003C4A8E" w:rsidP="003C4A8E">
            <w:pPr>
              <w:widowControl w:val="0"/>
              <w:autoSpaceDE w:val="0"/>
              <w:autoSpaceDN w:val="0"/>
              <w:adjustRightInd w:val="0"/>
            </w:pPr>
            <w:r w:rsidRPr="003C4A8E">
              <w:t xml:space="preserve">ингибиторы карбоангидразы        </w:t>
            </w:r>
          </w:p>
        </w:tc>
        <w:tc>
          <w:tcPr>
            <w:tcW w:w="5432" w:type="dxa"/>
          </w:tcPr>
          <w:p w:rsidR="003C4A8E" w:rsidRPr="003C4A8E" w:rsidRDefault="003C4A8E" w:rsidP="003C4A8E">
            <w:pPr>
              <w:widowControl w:val="0"/>
              <w:autoSpaceDE w:val="0"/>
              <w:autoSpaceDN w:val="0"/>
              <w:adjustRightInd w:val="0"/>
            </w:pPr>
            <w:proofErr w:type="spellStart"/>
            <w:r w:rsidRPr="003C4A8E">
              <w:t>ацетазоламид</w:t>
            </w:r>
            <w:proofErr w:type="spellEnd"/>
            <w:r w:rsidRPr="003C4A8E">
              <w:t xml:space="preserve">;                                         </w:t>
            </w:r>
            <w:r w:rsidRPr="003C4A8E">
              <w:br/>
            </w:r>
            <w:proofErr w:type="spellStart"/>
            <w:r w:rsidRPr="003C4A8E">
              <w:t>бринзоламид</w:t>
            </w:r>
            <w:proofErr w:type="spellEnd"/>
            <w:r w:rsidRPr="003C4A8E">
              <w:t xml:space="preserve"> </w:t>
            </w:r>
            <w:hyperlink w:anchor="Par2490" w:tooltip="Ссылка на текущий документ" w:history="1">
              <w:r w:rsidRPr="003C4A8E">
                <w:rPr>
                  <w:color w:val="0000FF"/>
                </w:rPr>
                <w:t>&lt;3&gt;</w:t>
              </w:r>
            </w:hyperlink>
          </w:p>
          <w:p w:rsidR="003C4A8E" w:rsidRPr="003C4A8E" w:rsidRDefault="003C4A8E" w:rsidP="003C4A8E">
            <w:pPr>
              <w:widowControl w:val="0"/>
              <w:autoSpaceDE w:val="0"/>
              <w:autoSpaceDN w:val="0"/>
              <w:adjustRightInd w:val="0"/>
            </w:pPr>
            <w:proofErr w:type="spellStart"/>
            <w:r w:rsidRPr="003C4A8E">
              <w:t>бринзоламид+тимолол</w:t>
            </w:r>
            <w:proofErr w:type="spellEnd"/>
            <w:r w:rsidRPr="003C4A8E">
              <w:t xml:space="preserve"> (3)</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S01ED  </w:t>
            </w:r>
          </w:p>
        </w:tc>
        <w:tc>
          <w:tcPr>
            <w:tcW w:w="2850" w:type="dxa"/>
          </w:tcPr>
          <w:p w:rsidR="003C4A8E" w:rsidRPr="003C4A8E" w:rsidRDefault="003C4A8E" w:rsidP="003C4A8E">
            <w:pPr>
              <w:widowControl w:val="0"/>
              <w:autoSpaceDE w:val="0"/>
              <w:autoSpaceDN w:val="0"/>
              <w:adjustRightInd w:val="0"/>
            </w:pPr>
            <w:r w:rsidRPr="003C4A8E">
              <w:t xml:space="preserve">бета-адреноблокаторы             </w:t>
            </w:r>
          </w:p>
        </w:tc>
        <w:tc>
          <w:tcPr>
            <w:tcW w:w="5432" w:type="dxa"/>
          </w:tcPr>
          <w:p w:rsidR="003C4A8E" w:rsidRPr="003C4A8E" w:rsidRDefault="003C4A8E" w:rsidP="003C4A8E">
            <w:pPr>
              <w:widowControl w:val="0"/>
              <w:autoSpaceDE w:val="0"/>
              <w:autoSpaceDN w:val="0"/>
              <w:adjustRightInd w:val="0"/>
            </w:pPr>
            <w:proofErr w:type="spellStart"/>
            <w:r w:rsidRPr="003C4A8E">
              <w:t>бетаксолол</w:t>
            </w:r>
            <w:proofErr w:type="spellEnd"/>
            <w:r w:rsidRPr="003C4A8E">
              <w:t xml:space="preserve">                                            </w:t>
            </w:r>
            <w:r w:rsidRPr="003C4A8E">
              <w:br/>
            </w:r>
            <w:proofErr w:type="spellStart"/>
            <w:r w:rsidRPr="003C4A8E">
              <w:t>тимолол</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S01EE  </w:t>
            </w:r>
          </w:p>
        </w:tc>
        <w:tc>
          <w:tcPr>
            <w:tcW w:w="2850" w:type="dxa"/>
          </w:tcPr>
          <w:p w:rsidR="003C4A8E" w:rsidRPr="003C4A8E" w:rsidRDefault="003C4A8E" w:rsidP="003C4A8E">
            <w:pPr>
              <w:widowControl w:val="0"/>
              <w:autoSpaceDE w:val="0"/>
              <w:autoSpaceDN w:val="0"/>
              <w:adjustRightInd w:val="0"/>
            </w:pPr>
            <w:r w:rsidRPr="003C4A8E">
              <w:t xml:space="preserve">аналоги простагландинов          </w:t>
            </w:r>
          </w:p>
        </w:tc>
        <w:tc>
          <w:tcPr>
            <w:tcW w:w="5432" w:type="dxa"/>
          </w:tcPr>
          <w:p w:rsidR="003C4A8E" w:rsidRPr="003C4A8E" w:rsidRDefault="003C4A8E" w:rsidP="003C4A8E">
            <w:pPr>
              <w:widowControl w:val="0"/>
              <w:autoSpaceDE w:val="0"/>
              <w:autoSpaceDN w:val="0"/>
              <w:adjustRightInd w:val="0"/>
            </w:pPr>
            <w:proofErr w:type="spellStart"/>
            <w:r w:rsidRPr="003C4A8E">
              <w:t>латанопрост</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S01EX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spellStart"/>
            <w:r w:rsidRPr="003C4A8E">
              <w:t>противоглаукомные</w:t>
            </w:r>
            <w:proofErr w:type="spellEnd"/>
            <w:r w:rsidRPr="003C4A8E">
              <w:t xml:space="preserve">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бутиламиногидрокси-пропоксифеноксиметил</w:t>
            </w:r>
            <w:proofErr w:type="spellEnd"/>
            <w:r w:rsidRPr="003C4A8E">
              <w:t xml:space="preserve">               </w:t>
            </w:r>
            <w:r w:rsidRPr="003C4A8E">
              <w:br/>
            </w:r>
            <w:proofErr w:type="spellStart"/>
            <w:r w:rsidRPr="003C4A8E">
              <w:t>метилоксадиазол</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S01XA  </w:t>
            </w:r>
          </w:p>
        </w:tc>
        <w:tc>
          <w:tcPr>
            <w:tcW w:w="2850" w:type="dxa"/>
          </w:tcPr>
          <w:p w:rsidR="003C4A8E" w:rsidRPr="003C4A8E" w:rsidRDefault="003C4A8E" w:rsidP="003C4A8E">
            <w:pPr>
              <w:widowControl w:val="0"/>
              <w:autoSpaceDE w:val="0"/>
              <w:autoSpaceDN w:val="0"/>
              <w:adjustRightInd w:val="0"/>
            </w:pPr>
            <w:r w:rsidRPr="003C4A8E">
              <w:t xml:space="preserve">другие офтальмологические        </w:t>
            </w:r>
            <w:r w:rsidRPr="003C4A8E">
              <w:br/>
              <w:t xml:space="preserve">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азапентацен</w:t>
            </w:r>
            <w:proofErr w:type="spellEnd"/>
            <w:r w:rsidRPr="003C4A8E">
              <w:t xml:space="preserve">;                                          </w:t>
            </w:r>
            <w:r w:rsidRPr="003C4A8E">
              <w:br/>
            </w:r>
            <w:proofErr w:type="spellStart"/>
            <w:r w:rsidRPr="003C4A8E">
              <w:t>метилэтилпиридинол</w:t>
            </w:r>
            <w:proofErr w:type="spellEnd"/>
            <w:r w:rsidRPr="003C4A8E">
              <w:t xml:space="preserve">;                                   </w:t>
            </w:r>
            <w:r w:rsidRPr="003C4A8E">
              <w:br/>
            </w:r>
            <w:proofErr w:type="spellStart"/>
            <w:r w:rsidRPr="003C4A8E">
              <w:t>таурин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S02    </w:t>
            </w:r>
          </w:p>
        </w:tc>
        <w:tc>
          <w:tcPr>
            <w:tcW w:w="2850" w:type="dxa"/>
          </w:tcPr>
          <w:p w:rsidR="003C4A8E" w:rsidRPr="003C4A8E" w:rsidRDefault="003C4A8E" w:rsidP="003C4A8E">
            <w:pPr>
              <w:widowControl w:val="0"/>
              <w:autoSpaceDE w:val="0"/>
              <w:autoSpaceDN w:val="0"/>
              <w:adjustRightInd w:val="0"/>
            </w:pPr>
            <w:r w:rsidRPr="003C4A8E">
              <w:t>препараты для лечения заболеваний</w:t>
            </w:r>
            <w:r w:rsidRPr="003C4A8E">
              <w:br/>
              <w:t xml:space="preserve">уха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S02A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S02AA  </w:t>
            </w:r>
          </w:p>
        </w:tc>
        <w:tc>
          <w:tcPr>
            <w:tcW w:w="2850" w:type="dxa"/>
          </w:tcPr>
          <w:p w:rsidR="003C4A8E" w:rsidRPr="003C4A8E" w:rsidRDefault="003C4A8E" w:rsidP="003C4A8E">
            <w:pPr>
              <w:widowControl w:val="0"/>
              <w:autoSpaceDE w:val="0"/>
              <w:autoSpaceDN w:val="0"/>
              <w:adjustRightInd w:val="0"/>
            </w:pPr>
            <w:r w:rsidRPr="003C4A8E">
              <w:t xml:space="preserve">противомикробные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рифамицин</w:t>
            </w:r>
            <w:proofErr w:type="spellEnd"/>
            <w:r w:rsidRPr="003C4A8E">
              <w:t xml:space="preserve">                                             </w:t>
            </w: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S02DA  </w:t>
            </w:r>
          </w:p>
        </w:tc>
        <w:tc>
          <w:tcPr>
            <w:tcW w:w="2850" w:type="dxa"/>
          </w:tcPr>
          <w:p w:rsidR="003C4A8E" w:rsidRPr="003C4A8E" w:rsidRDefault="003C4A8E" w:rsidP="003C4A8E">
            <w:pPr>
              <w:widowControl w:val="0"/>
              <w:autoSpaceDE w:val="0"/>
              <w:autoSpaceDN w:val="0"/>
              <w:adjustRightInd w:val="0"/>
            </w:pPr>
            <w:r w:rsidRPr="003C4A8E">
              <w:t xml:space="preserve">анальгетики и анестетики         </w:t>
            </w:r>
          </w:p>
        </w:tc>
        <w:tc>
          <w:tcPr>
            <w:tcW w:w="5432" w:type="dxa"/>
          </w:tcPr>
          <w:p w:rsidR="003C4A8E" w:rsidRPr="003C4A8E" w:rsidRDefault="003C4A8E" w:rsidP="003C4A8E">
            <w:pPr>
              <w:widowControl w:val="0"/>
              <w:autoSpaceDE w:val="0"/>
              <w:autoSpaceDN w:val="0"/>
              <w:adjustRightInd w:val="0"/>
            </w:pPr>
            <w:r w:rsidRPr="003C4A8E">
              <w:t xml:space="preserve">холина </w:t>
            </w:r>
            <w:proofErr w:type="spellStart"/>
            <w:r w:rsidRPr="003C4A8E">
              <w:t>салицилат</w:t>
            </w:r>
            <w:proofErr w:type="spellEnd"/>
            <w:r w:rsidRPr="003C4A8E">
              <w:t xml:space="preserve">;                                     </w:t>
            </w:r>
            <w:r w:rsidRPr="003C4A8E">
              <w:br/>
            </w:r>
            <w:proofErr w:type="spellStart"/>
            <w:r w:rsidRPr="003C4A8E">
              <w:t>лидокаин</w:t>
            </w:r>
            <w:proofErr w:type="spellEnd"/>
            <w:r w:rsidRPr="003C4A8E">
              <w:t xml:space="preserve"> + </w:t>
            </w:r>
            <w:proofErr w:type="spellStart"/>
            <w:r w:rsidRPr="003C4A8E">
              <w:t>феназон</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S03CA01</w:t>
            </w:r>
          </w:p>
        </w:tc>
        <w:tc>
          <w:tcPr>
            <w:tcW w:w="2850" w:type="dxa"/>
          </w:tcPr>
          <w:p w:rsidR="003C4A8E" w:rsidRPr="003C4A8E" w:rsidRDefault="003C4A8E" w:rsidP="003C4A8E">
            <w:pPr>
              <w:widowControl w:val="0"/>
              <w:autoSpaceDE w:val="0"/>
              <w:autoSpaceDN w:val="0"/>
              <w:adjustRightInd w:val="0"/>
            </w:pPr>
            <w:r w:rsidRPr="003C4A8E">
              <w:t xml:space="preserve">комбинированные препараты        </w:t>
            </w:r>
          </w:p>
        </w:tc>
        <w:tc>
          <w:tcPr>
            <w:tcW w:w="5432" w:type="dxa"/>
          </w:tcPr>
          <w:p w:rsidR="003C4A8E" w:rsidRPr="003C4A8E" w:rsidRDefault="003C4A8E" w:rsidP="003C4A8E">
            <w:pPr>
              <w:widowControl w:val="0"/>
              <w:autoSpaceDE w:val="0"/>
              <w:autoSpaceDN w:val="0"/>
              <w:adjustRightInd w:val="0"/>
            </w:pPr>
            <w:proofErr w:type="spellStart"/>
            <w:r w:rsidRPr="003C4A8E">
              <w:t>дексаметазон</w:t>
            </w:r>
            <w:proofErr w:type="spellEnd"/>
            <w:r w:rsidRPr="003C4A8E">
              <w:t xml:space="preserve"> + грамицидин C + </w:t>
            </w:r>
            <w:proofErr w:type="spellStart"/>
            <w:r w:rsidRPr="003C4A8E">
              <w:t>фрамицетина</w:t>
            </w:r>
            <w:proofErr w:type="spellEnd"/>
            <w:r w:rsidRPr="003C4A8E">
              <w:t xml:space="preserve"> сульфат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V      </w:t>
            </w:r>
          </w:p>
        </w:tc>
        <w:tc>
          <w:tcPr>
            <w:tcW w:w="2850" w:type="dxa"/>
          </w:tcPr>
          <w:p w:rsidR="003C4A8E" w:rsidRPr="003C4A8E" w:rsidRDefault="003C4A8E" w:rsidP="003C4A8E">
            <w:pPr>
              <w:widowControl w:val="0"/>
              <w:autoSpaceDE w:val="0"/>
              <w:autoSpaceDN w:val="0"/>
              <w:adjustRightInd w:val="0"/>
            </w:pPr>
            <w:r w:rsidRPr="003C4A8E">
              <w:t xml:space="preserve">прочие препараты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lastRenderedPageBreak/>
              <w:t xml:space="preserve">V03    </w:t>
            </w:r>
          </w:p>
        </w:tc>
        <w:tc>
          <w:tcPr>
            <w:tcW w:w="2850" w:type="dxa"/>
          </w:tcPr>
          <w:p w:rsidR="003C4A8E" w:rsidRPr="003C4A8E" w:rsidRDefault="003C4A8E" w:rsidP="003C4A8E">
            <w:pPr>
              <w:widowControl w:val="0"/>
              <w:autoSpaceDE w:val="0"/>
              <w:autoSpaceDN w:val="0"/>
              <w:adjustRightInd w:val="0"/>
            </w:pPr>
            <w:r w:rsidRPr="003C4A8E">
              <w:t xml:space="preserve">другие лечебные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V03A   </w:t>
            </w:r>
          </w:p>
        </w:tc>
        <w:tc>
          <w:tcPr>
            <w:tcW w:w="2850" w:type="dxa"/>
          </w:tcPr>
          <w:p w:rsidR="003C4A8E" w:rsidRPr="003C4A8E" w:rsidRDefault="003C4A8E" w:rsidP="003C4A8E">
            <w:pPr>
              <w:widowControl w:val="0"/>
              <w:autoSpaceDE w:val="0"/>
              <w:autoSpaceDN w:val="0"/>
              <w:adjustRightInd w:val="0"/>
            </w:pPr>
            <w:r w:rsidRPr="003C4A8E">
              <w:t xml:space="preserve">другие лечебные средства         </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V03AF  </w:t>
            </w:r>
          </w:p>
        </w:tc>
        <w:tc>
          <w:tcPr>
            <w:tcW w:w="2850" w:type="dxa"/>
          </w:tcPr>
          <w:p w:rsidR="003C4A8E" w:rsidRPr="003C4A8E" w:rsidRDefault="003C4A8E" w:rsidP="003C4A8E">
            <w:pPr>
              <w:widowControl w:val="0"/>
              <w:autoSpaceDE w:val="0"/>
              <w:autoSpaceDN w:val="0"/>
              <w:adjustRightInd w:val="0"/>
            </w:pPr>
            <w:proofErr w:type="spellStart"/>
            <w:r w:rsidRPr="003C4A8E">
              <w:t>дезинтоксикационные</w:t>
            </w:r>
            <w:proofErr w:type="spellEnd"/>
            <w:r w:rsidRPr="003C4A8E">
              <w:t xml:space="preserve"> препараты для</w:t>
            </w:r>
            <w:r w:rsidRPr="003C4A8E">
              <w:br/>
              <w:t xml:space="preserve">противоопухолевой терапии        </w:t>
            </w:r>
          </w:p>
        </w:tc>
        <w:tc>
          <w:tcPr>
            <w:tcW w:w="5432" w:type="dxa"/>
          </w:tcPr>
          <w:p w:rsidR="003C4A8E" w:rsidRPr="003C4A8E" w:rsidRDefault="003C4A8E" w:rsidP="003C4A8E">
            <w:pPr>
              <w:widowControl w:val="0"/>
              <w:autoSpaceDE w:val="0"/>
              <w:autoSpaceDN w:val="0"/>
              <w:adjustRightInd w:val="0"/>
            </w:pPr>
            <w:r w:rsidRPr="003C4A8E">
              <w:t xml:space="preserve">кальция </w:t>
            </w:r>
            <w:proofErr w:type="spellStart"/>
            <w:r w:rsidRPr="003C4A8E">
              <w:t>фолинат</w:t>
            </w:r>
            <w:proofErr w:type="spellEnd"/>
            <w:r w:rsidRPr="003C4A8E">
              <w:t xml:space="preserve">                                       </w:t>
            </w: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V06    </w:t>
            </w:r>
          </w:p>
        </w:tc>
        <w:tc>
          <w:tcPr>
            <w:tcW w:w="2850" w:type="dxa"/>
          </w:tcPr>
          <w:p w:rsidR="003C4A8E" w:rsidRPr="003C4A8E" w:rsidRDefault="003C4A8E" w:rsidP="003C4A8E">
            <w:pPr>
              <w:widowControl w:val="0"/>
              <w:autoSpaceDE w:val="0"/>
              <w:autoSpaceDN w:val="0"/>
              <w:adjustRightInd w:val="0"/>
            </w:pPr>
            <w:r w:rsidRPr="003C4A8E">
              <w:t xml:space="preserve">лечебное питание                 </w:t>
            </w:r>
          </w:p>
        </w:tc>
        <w:tc>
          <w:tcPr>
            <w:tcW w:w="5432" w:type="dxa"/>
          </w:tcPr>
          <w:p w:rsidR="003C4A8E" w:rsidRPr="003C4A8E" w:rsidRDefault="003C4A8E" w:rsidP="003C4A8E">
            <w:pPr>
              <w:widowControl w:val="0"/>
              <w:autoSpaceDE w:val="0"/>
              <w:autoSpaceDN w:val="0"/>
              <w:adjustRightInd w:val="0"/>
            </w:pPr>
          </w:p>
        </w:tc>
      </w:tr>
      <w:tr w:rsidR="003C4A8E" w:rsidRPr="003C4A8E" w:rsidTr="00EA5F45">
        <w:tc>
          <w:tcPr>
            <w:tcW w:w="1418" w:type="dxa"/>
          </w:tcPr>
          <w:p w:rsidR="003C4A8E" w:rsidRPr="003C4A8E" w:rsidRDefault="003C4A8E" w:rsidP="003C4A8E">
            <w:pPr>
              <w:widowControl w:val="0"/>
              <w:autoSpaceDE w:val="0"/>
              <w:autoSpaceDN w:val="0"/>
              <w:adjustRightInd w:val="0"/>
            </w:pPr>
            <w:r w:rsidRPr="003C4A8E">
              <w:t xml:space="preserve">V06D   </w:t>
            </w:r>
          </w:p>
        </w:tc>
        <w:tc>
          <w:tcPr>
            <w:tcW w:w="2850" w:type="dxa"/>
          </w:tcPr>
          <w:p w:rsidR="003C4A8E" w:rsidRPr="003C4A8E" w:rsidRDefault="003C4A8E" w:rsidP="003C4A8E">
            <w:pPr>
              <w:widowControl w:val="0"/>
              <w:autoSpaceDE w:val="0"/>
              <w:autoSpaceDN w:val="0"/>
              <w:adjustRightInd w:val="0"/>
            </w:pPr>
            <w:r w:rsidRPr="003C4A8E">
              <w:t>другие продукты лечебного питания</w:t>
            </w:r>
          </w:p>
        </w:tc>
        <w:tc>
          <w:tcPr>
            <w:tcW w:w="5432" w:type="dxa"/>
          </w:tcPr>
          <w:p w:rsidR="003C4A8E" w:rsidRPr="003C4A8E" w:rsidRDefault="003C4A8E" w:rsidP="003C4A8E">
            <w:pPr>
              <w:widowControl w:val="0"/>
              <w:autoSpaceDE w:val="0"/>
              <w:autoSpaceDN w:val="0"/>
              <w:adjustRightInd w:val="0"/>
            </w:pPr>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t xml:space="preserve">V06DD  </w:t>
            </w:r>
          </w:p>
        </w:tc>
        <w:tc>
          <w:tcPr>
            <w:tcW w:w="2850" w:type="dxa"/>
          </w:tcPr>
          <w:p w:rsidR="003C4A8E" w:rsidRPr="003C4A8E" w:rsidRDefault="003C4A8E" w:rsidP="003C4A8E">
            <w:pPr>
              <w:widowControl w:val="0"/>
              <w:autoSpaceDE w:val="0"/>
              <w:autoSpaceDN w:val="0"/>
              <w:adjustRightInd w:val="0"/>
            </w:pPr>
            <w:r w:rsidRPr="003C4A8E">
              <w:t xml:space="preserve">аминокислоты, включая комбинации </w:t>
            </w:r>
            <w:r w:rsidRPr="003C4A8E">
              <w:br/>
              <w:t xml:space="preserve">с полипептидами                  </w:t>
            </w:r>
          </w:p>
        </w:tc>
        <w:tc>
          <w:tcPr>
            <w:tcW w:w="5432" w:type="dxa"/>
          </w:tcPr>
          <w:p w:rsidR="003C4A8E" w:rsidRPr="003C4A8E" w:rsidRDefault="003C4A8E" w:rsidP="003C4A8E">
            <w:pPr>
              <w:widowControl w:val="0"/>
              <w:autoSpaceDE w:val="0"/>
              <w:autoSpaceDN w:val="0"/>
              <w:adjustRightInd w:val="0"/>
            </w:pPr>
            <w:proofErr w:type="spellStart"/>
            <w:r w:rsidRPr="003C4A8E">
              <w:t>кетоаналоги</w:t>
            </w:r>
            <w:proofErr w:type="spellEnd"/>
            <w:r w:rsidRPr="003C4A8E">
              <w:t xml:space="preserve"> аминокислот                               </w:t>
            </w:r>
          </w:p>
        </w:tc>
      </w:tr>
    </w:tbl>
    <w:p w:rsidR="003C4A8E" w:rsidRPr="003C4A8E" w:rsidRDefault="003C4A8E" w:rsidP="003C4A8E">
      <w:pPr>
        <w:widowControl w:val="0"/>
        <w:autoSpaceDE w:val="0"/>
        <w:autoSpaceDN w:val="0"/>
        <w:adjustRightInd w:val="0"/>
        <w:jc w:val="both"/>
      </w:pPr>
    </w:p>
    <w:p w:rsidR="003C4A8E" w:rsidRPr="003C4A8E" w:rsidRDefault="003C4A8E" w:rsidP="003C4A8E">
      <w:pPr>
        <w:widowControl w:val="0"/>
        <w:autoSpaceDE w:val="0"/>
        <w:autoSpaceDN w:val="0"/>
        <w:adjustRightInd w:val="0"/>
        <w:jc w:val="both"/>
      </w:pPr>
      <w:r w:rsidRPr="003C4A8E">
        <w:t xml:space="preserve">Инсулиновые шприцы, </w:t>
      </w:r>
      <w:proofErr w:type="gramStart"/>
      <w:r w:rsidRPr="003C4A8E">
        <w:t>шприц-ручки</w:t>
      </w:r>
      <w:proofErr w:type="gramEnd"/>
      <w:r w:rsidRPr="003C4A8E">
        <w:t xml:space="preserve"> для введения инсулинов, иглы к ним, средства диагностики - для больных сахарным диабетом.</w:t>
      </w:r>
    </w:p>
    <w:p w:rsidR="003C4A8E" w:rsidRPr="003C4A8E" w:rsidRDefault="003C4A8E" w:rsidP="003C4A8E">
      <w:pPr>
        <w:widowControl w:val="0"/>
        <w:autoSpaceDE w:val="0"/>
        <w:autoSpaceDN w:val="0"/>
        <w:adjustRightInd w:val="0"/>
        <w:jc w:val="both"/>
      </w:pPr>
      <w:r w:rsidRPr="003C4A8E">
        <w:t xml:space="preserve">Перевязочные средства для </w:t>
      </w:r>
      <w:proofErr w:type="spellStart"/>
      <w:r w:rsidRPr="003C4A8E">
        <w:t>инкурабельных</w:t>
      </w:r>
      <w:proofErr w:type="spellEnd"/>
      <w:r w:rsidRPr="003C4A8E">
        <w:t xml:space="preserve"> онкологических больных.</w:t>
      </w:r>
    </w:p>
    <w:p w:rsidR="003C4A8E" w:rsidRPr="003C4A8E" w:rsidRDefault="003C4A8E" w:rsidP="003C4A8E">
      <w:pPr>
        <w:widowControl w:val="0"/>
        <w:autoSpaceDE w:val="0"/>
        <w:autoSpaceDN w:val="0"/>
        <w:adjustRightInd w:val="0"/>
        <w:jc w:val="both"/>
      </w:pPr>
      <w:r w:rsidRPr="003C4A8E">
        <w:t xml:space="preserve">Безбелковые продукты питания, белковые </w:t>
      </w:r>
      <w:proofErr w:type="spellStart"/>
      <w:r w:rsidRPr="003C4A8E">
        <w:t>гидролизаты</w:t>
      </w:r>
      <w:proofErr w:type="spellEnd"/>
      <w:r w:rsidRPr="003C4A8E">
        <w:t>.</w:t>
      </w:r>
    </w:p>
    <w:p w:rsidR="003C4A8E" w:rsidRPr="003C4A8E" w:rsidRDefault="003C4A8E" w:rsidP="003C4A8E">
      <w:pPr>
        <w:widowControl w:val="0"/>
        <w:autoSpaceDE w:val="0"/>
        <w:autoSpaceDN w:val="0"/>
        <w:adjustRightInd w:val="0"/>
        <w:jc w:val="both"/>
        <w:rPr>
          <w:b/>
        </w:rPr>
      </w:pPr>
      <w:r w:rsidRPr="003C4A8E">
        <w:t xml:space="preserve">Лекарственные средства, не вошедшие в данный Перечень, по жизненным показаниям могут быть назначены пациенту по решению врачебной комиссии, в том числе врачебными комиссиями областных </w:t>
      </w:r>
      <w:r w:rsidR="0005060F">
        <w:t>медицинских организаций.</w:t>
      </w:r>
    </w:p>
    <w:p w:rsidR="003C4A8E" w:rsidRPr="003C4A8E" w:rsidRDefault="003C4A8E" w:rsidP="003C4A8E">
      <w:pPr>
        <w:widowControl w:val="0"/>
        <w:autoSpaceDE w:val="0"/>
        <w:autoSpaceDN w:val="0"/>
        <w:adjustRightInd w:val="0"/>
        <w:jc w:val="both"/>
      </w:pPr>
      <w:r w:rsidRPr="003C4A8E">
        <w:t>Лекарственные препараты аптечного изготовления.</w:t>
      </w:r>
    </w:p>
    <w:p w:rsidR="003C4A8E" w:rsidRPr="003C4A8E" w:rsidRDefault="003C4A8E" w:rsidP="003C4A8E">
      <w:pPr>
        <w:widowControl w:val="0"/>
        <w:autoSpaceDE w:val="0"/>
        <w:autoSpaceDN w:val="0"/>
        <w:adjustRightInd w:val="0"/>
        <w:jc w:val="both"/>
      </w:pPr>
    </w:p>
    <w:p w:rsidR="003C4A8E" w:rsidRPr="003C4A8E" w:rsidRDefault="003C4A8E" w:rsidP="003C4A8E">
      <w:pPr>
        <w:widowControl w:val="0"/>
        <w:autoSpaceDE w:val="0"/>
        <w:autoSpaceDN w:val="0"/>
        <w:adjustRightInd w:val="0"/>
        <w:jc w:val="both"/>
      </w:pPr>
      <w:r w:rsidRPr="003C4A8E">
        <w:t>--------------------------------</w:t>
      </w:r>
    </w:p>
    <w:p w:rsidR="003C4A8E" w:rsidRPr="003C4A8E" w:rsidRDefault="003C4A8E" w:rsidP="003C4A8E">
      <w:pPr>
        <w:widowControl w:val="0"/>
        <w:autoSpaceDE w:val="0"/>
        <w:autoSpaceDN w:val="0"/>
        <w:adjustRightInd w:val="0"/>
        <w:jc w:val="both"/>
      </w:pPr>
      <w:bookmarkStart w:id="4" w:name="Par2487"/>
      <w:bookmarkEnd w:id="4"/>
      <w:r w:rsidRPr="003C4A8E">
        <w:t xml:space="preserve">&lt;*&gt; Перечень групп населения и категорий заболеваний установлен </w:t>
      </w:r>
      <w:hyperlink r:id="rId2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3C4A8E">
          <w:rPr>
            <w:color w:val="0000FF"/>
          </w:rPr>
          <w:t>постановлением</w:t>
        </w:r>
      </w:hyperlink>
      <w:r w:rsidRPr="003C4A8E">
        <w:t xml:space="preserve"> Правительства Российской Федерации от 30 июля 1994 года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3C4A8E" w:rsidRPr="003C4A8E" w:rsidRDefault="003C4A8E" w:rsidP="003C4A8E">
      <w:pPr>
        <w:widowControl w:val="0"/>
        <w:autoSpaceDE w:val="0"/>
        <w:autoSpaceDN w:val="0"/>
        <w:adjustRightInd w:val="0"/>
        <w:jc w:val="both"/>
      </w:pPr>
      <w:bookmarkStart w:id="5" w:name="Par2488"/>
      <w:bookmarkEnd w:id="5"/>
      <w:r w:rsidRPr="003C4A8E">
        <w:t>&lt;1&gt; Лекарственные формы соответствуют государственному реестру лекарственных сре</w:t>
      </w:r>
      <w:proofErr w:type="gramStart"/>
      <w:r w:rsidRPr="003C4A8E">
        <w:t>дств дл</w:t>
      </w:r>
      <w:proofErr w:type="gramEnd"/>
      <w:r w:rsidRPr="003C4A8E">
        <w:t>я медицинского применения.</w:t>
      </w:r>
    </w:p>
    <w:p w:rsidR="003C4A8E" w:rsidRPr="003C4A8E" w:rsidRDefault="003C4A8E" w:rsidP="003C4A8E">
      <w:pPr>
        <w:widowControl w:val="0"/>
        <w:autoSpaceDE w:val="0"/>
        <w:autoSpaceDN w:val="0"/>
        <w:adjustRightInd w:val="0"/>
        <w:jc w:val="both"/>
      </w:pPr>
      <w:bookmarkStart w:id="6" w:name="Par2489"/>
      <w:bookmarkEnd w:id="6"/>
      <w:r w:rsidRPr="003C4A8E">
        <w:t>&lt;2&gt;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D003C3" w:rsidRDefault="003C4A8E" w:rsidP="003C4A8E">
      <w:pPr>
        <w:jc w:val="both"/>
        <w:rPr>
          <w:b/>
        </w:rPr>
      </w:pPr>
      <w:bookmarkStart w:id="7" w:name="Par2490"/>
      <w:bookmarkEnd w:id="7"/>
      <w:r w:rsidRPr="003C4A8E">
        <w:t xml:space="preserve"> &lt;3&gt; Лекарственные препараты, назначаемые по решению врачебной комиссии </w:t>
      </w:r>
      <w:bookmarkStart w:id="8" w:name="Par2491"/>
      <w:bookmarkEnd w:id="8"/>
      <w:r w:rsidR="00D003C3">
        <w:t>медицинской организации</w:t>
      </w:r>
      <w:r w:rsidRPr="003C4A8E">
        <w:t xml:space="preserve"> </w:t>
      </w:r>
    </w:p>
    <w:p w:rsidR="003C4A8E" w:rsidRPr="00D003C3" w:rsidRDefault="003C4A8E" w:rsidP="003C4A8E">
      <w:pPr>
        <w:jc w:val="both"/>
        <w:rPr>
          <w:b/>
        </w:rPr>
      </w:pPr>
      <w:r w:rsidRPr="003C4A8E">
        <w:t xml:space="preserve"> &lt;4&gt; Лекарственные препараты, назначаемые по решен</w:t>
      </w:r>
      <w:r w:rsidR="00D003C3">
        <w:t>ию врачебной комиссии областной</w:t>
      </w:r>
      <w:r w:rsidRPr="003C4A8E">
        <w:t xml:space="preserve"> </w:t>
      </w:r>
      <w:r w:rsidR="00D003C3">
        <w:t>медицинской организации</w:t>
      </w:r>
      <w:r w:rsidRPr="003C4A8E">
        <w:t>, закупаемые по решению рабочей группы по закупке дорогостоящих лекарственных препаратов министерства здравоохранения Калужской области.</w:t>
      </w:r>
    </w:p>
    <w:p w:rsidR="003C4A8E" w:rsidRPr="003C4A8E" w:rsidRDefault="003C4A8E" w:rsidP="003C4A8E">
      <w:pPr>
        <w:jc w:val="both"/>
      </w:pPr>
    </w:p>
    <w:p w:rsidR="003C4A8E" w:rsidRPr="003C4A8E" w:rsidRDefault="003C4A8E" w:rsidP="003C4A8E">
      <w:pPr>
        <w:jc w:val="both"/>
      </w:pPr>
    </w:p>
    <w:p w:rsidR="003C4A8E" w:rsidRPr="003C4A8E" w:rsidRDefault="003C4A8E" w:rsidP="003C4A8E">
      <w:pPr>
        <w:widowControl w:val="0"/>
        <w:autoSpaceDE w:val="0"/>
        <w:autoSpaceDN w:val="0"/>
        <w:adjustRightInd w:val="0"/>
        <w:jc w:val="both"/>
        <w:outlineLvl w:val="1"/>
      </w:pPr>
      <w:r w:rsidRPr="003C4A8E">
        <w:t xml:space="preserve">«Перечень лекарственных препаратов для индивидуальной закупки в целях обеспечения отдельных категорий граждан, назначаемых по решению врачебных комиссий областных </w:t>
      </w:r>
      <w:r w:rsidR="00D003C3">
        <w:t>медицинских организаций</w:t>
      </w:r>
      <w:r w:rsidRPr="003C4A8E">
        <w:t xml:space="preserve">, отпускаемых по жизненно </w:t>
      </w:r>
      <w:r w:rsidRPr="003C4A8E">
        <w:lastRenderedPageBreak/>
        <w:t xml:space="preserve">необходимым показаниям при амбулаторном лечении по рецептам врачей бесплатно» </w:t>
      </w:r>
    </w:p>
    <w:p w:rsidR="003C4A8E" w:rsidRPr="003C4A8E" w:rsidRDefault="003C4A8E" w:rsidP="003C4A8E">
      <w:pPr>
        <w:widowControl w:val="0"/>
        <w:autoSpaceDE w:val="0"/>
        <w:autoSpaceDN w:val="0"/>
        <w:adjustRightInd w:val="0"/>
        <w:jc w:val="both"/>
        <w:outlineLvl w:val="1"/>
      </w:pPr>
    </w:p>
    <w:tbl>
      <w:tblPr>
        <w:tblStyle w:val="ae"/>
        <w:tblW w:w="9700" w:type="dxa"/>
        <w:tblLayout w:type="fixed"/>
        <w:tblLook w:val="0000"/>
      </w:tblPr>
      <w:tblGrid>
        <w:gridCol w:w="1418"/>
        <w:gridCol w:w="2850"/>
        <w:gridCol w:w="5432"/>
      </w:tblGrid>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Код АТХ</w:t>
            </w:r>
          </w:p>
        </w:tc>
        <w:tc>
          <w:tcPr>
            <w:tcW w:w="2850" w:type="dxa"/>
          </w:tcPr>
          <w:p w:rsidR="003C4A8E" w:rsidRPr="003C4A8E" w:rsidRDefault="003C4A8E" w:rsidP="003C4A8E">
            <w:pPr>
              <w:widowControl w:val="0"/>
              <w:autoSpaceDE w:val="0"/>
              <w:autoSpaceDN w:val="0"/>
              <w:adjustRightInd w:val="0"/>
            </w:pPr>
            <w:r w:rsidRPr="003C4A8E">
              <w:t>Анатомо-т</w:t>
            </w:r>
            <w:r w:rsidR="00E903D4">
              <w:t xml:space="preserve">ерапевтическо-химическая </w:t>
            </w:r>
            <w:r w:rsidRPr="003C4A8E">
              <w:t xml:space="preserve">классификация (АТХ)       </w:t>
            </w:r>
          </w:p>
        </w:tc>
        <w:tc>
          <w:tcPr>
            <w:tcW w:w="5432" w:type="dxa"/>
          </w:tcPr>
          <w:p w:rsidR="003C4A8E" w:rsidRPr="003C4A8E" w:rsidRDefault="003C4A8E" w:rsidP="00E903D4">
            <w:pPr>
              <w:widowControl w:val="0"/>
              <w:autoSpaceDE w:val="0"/>
              <w:autoSpaceDN w:val="0"/>
              <w:adjustRightInd w:val="0"/>
            </w:pPr>
            <w:r w:rsidRPr="003C4A8E">
              <w:t xml:space="preserve">Лекарственные препараты </w:t>
            </w:r>
            <w:hyperlink w:anchor="Par2488" w:tooltip="Ссылка на текущий документ" w:history="1">
              <w:r w:rsidRPr="003C4A8E">
                <w:rPr>
                  <w:color w:val="0000FF"/>
                </w:rPr>
                <w:t>&lt;1&gt;</w:t>
              </w:r>
            </w:hyperlink>
            <w:r w:rsidRPr="003C4A8E">
              <w:t xml:space="preserve"> </w:t>
            </w:r>
            <w:r w:rsidR="00E903D4">
              <w:t xml:space="preserve">(международное   </w:t>
            </w:r>
            <w:r w:rsidRPr="003C4A8E">
              <w:t>непатентованное или химическое или т</w:t>
            </w:r>
            <w:r w:rsidR="00E903D4">
              <w:t xml:space="preserve">орговое  </w:t>
            </w:r>
            <w:r w:rsidRPr="003C4A8E">
              <w:t xml:space="preserve">наименование) </w:t>
            </w:r>
            <w:hyperlink w:anchor="Par2489" w:tooltip="Ссылка на текущий документ" w:history="1">
              <w:r w:rsidRPr="003C4A8E">
                <w:rPr>
                  <w:color w:val="0000FF"/>
                </w:rPr>
                <w:t>&lt;2&gt;</w:t>
              </w:r>
            </w:hyperlink>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pPr>
            <w:r w:rsidRPr="003C4A8E">
              <w:rPr>
                <w:lang w:val="en-US"/>
              </w:rPr>
              <w:t>A16AB</w:t>
            </w:r>
          </w:p>
        </w:tc>
        <w:tc>
          <w:tcPr>
            <w:tcW w:w="2850" w:type="dxa"/>
          </w:tcPr>
          <w:p w:rsidR="003C4A8E" w:rsidRPr="003C4A8E" w:rsidRDefault="003C4A8E" w:rsidP="003C4A8E">
            <w:pPr>
              <w:widowControl w:val="0"/>
              <w:autoSpaceDE w:val="0"/>
              <w:autoSpaceDN w:val="0"/>
              <w:adjustRightInd w:val="0"/>
            </w:pPr>
            <w:r w:rsidRPr="003C4A8E">
              <w:t>ферментное средство</w:t>
            </w:r>
          </w:p>
        </w:tc>
        <w:tc>
          <w:tcPr>
            <w:tcW w:w="5432" w:type="dxa"/>
          </w:tcPr>
          <w:p w:rsidR="003C4A8E" w:rsidRPr="003C4A8E" w:rsidRDefault="003C4A8E" w:rsidP="003C4A8E">
            <w:pPr>
              <w:widowControl w:val="0"/>
              <w:autoSpaceDE w:val="0"/>
              <w:autoSpaceDN w:val="0"/>
              <w:adjustRightInd w:val="0"/>
              <w:rPr>
                <w:lang w:val="en-US"/>
              </w:rPr>
            </w:pPr>
            <w:proofErr w:type="spellStart"/>
            <w:r w:rsidRPr="003C4A8E">
              <w:t>ларонидаза</w:t>
            </w:r>
            <w:proofErr w:type="spellEnd"/>
          </w:p>
        </w:tc>
      </w:tr>
      <w:tr w:rsidR="003C4A8E" w:rsidRPr="003C4A8E" w:rsidTr="00EA5F45">
        <w:trPr>
          <w:trHeight w:val="320"/>
        </w:trPr>
        <w:tc>
          <w:tcPr>
            <w:tcW w:w="1418" w:type="dxa"/>
          </w:tcPr>
          <w:p w:rsidR="003C4A8E" w:rsidRPr="003C4A8E" w:rsidRDefault="003C4A8E" w:rsidP="003C4A8E">
            <w:pPr>
              <w:widowControl w:val="0"/>
              <w:autoSpaceDE w:val="0"/>
              <w:autoSpaceDN w:val="0"/>
              <w:adjustRightInd w:val="0"/>
              <w:spacing w:before="240" w:line="480" w:lineRule="auto"/>
              <w:rPr>
                <w:lang w:val="en-US"/>
              </w:rPr>
            </w:pPr>
            <w:r w:rsidRPr="003C4A8E">
              <w:rPr>
                <w:lang w:val="en-US"/>
              </w:rPr>
              <w:t>B02BX</w:t>
            </w:r>
          </w:p>
        </w:tc>
        <w:tc>
          <w:tcPr>
            <w:tcW w:w="2850" w:type="dxa"/>
          </w:tcPr>
          <w:p w:rsidR="003C4A8E" w:rsidRPr="003C4A8E" w:rsidRDefault="003C4A8E" w:rsidP="003C4A8E">
            <w:pPr>
              <w:widowControl w:val="0"/>
              <w:autoSpaceDE w:val="0"/>
              <w:autoSpaceDN w:val="0"/>
              <w:adjustRightInd w:val="0"/>
            </w:pPr>
            <w:proofErr w:type="spellStart"/>
            <w:r w:rsidRPr="003C4A8E">
              <w:t>гемостатическое</w:t>
            </w:r>
            <w:proofErr w:type="spellEnd"/>
            <w:r w:rsidRPr="003C4A8E">
              <w:t xml:space="preserve"> средство</w:t>
            </w:r>
          </w:p>
        </w:tc>
        <w:tc>
          <w:tcPr>
            <w:tcW w:w="5432" w:type="dxa"/>
          </w:tcPr>
          <w:p w:rsidR="003C4A8E" w:rsidRPr="003C4A8E" w:rsidRDefault="003C4A8E" w:rsidP="003C4A8E">
            <w:pPr>
              <w:widowControl w:val="0"/>
              <w:autoSpaceDE w:val="0"/>
              <w:autoSpaceDN w:val="0"/>
              <w:adjustRightInd w:val="0"/>
            </w:pPr>
            <w:proofErr w:type="spellStart"/>
            <w:r w:rsidRPr="003C4A8E">
              <w:t>ромиплостим</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C02KX  </w:t>
            </w:r>
          </w:p>
        </w:tc>
        <w:tc>
          <w:tcPr>
            <w:tcW w:w="2850" w:type="dxa"/>
          </w:tcPr>
          <w:p w:rsidR="003C4A8E" w:rsidRPr="003C4A8E" w:rsidRDefault="003C4A8E" w:rsidP="003C4A8E">
            <w:pPr>
              <w:widowControl w:val="0"/>
              <w:autoSpaceDE w:val="0"/>
              <w:autoSpaceDN w:val="0"/>
              <w:adjustRightInd w:val="0"/>
            </w:pPr>
            <w:r w:rsidRPr="003C4A8E">
              <w:t xml:space="preserve">другие </w:t>
            </w:r>
            <w:proofErr w:type="gramStart"/>
            <w:r w:rsidRPr="003C4A8E">
              <w:t>сердечно-сосудистые</w:t>
            </w:r>
            <w:proofErr w:type="gramEnd"/>
            <w:r w:rsidRPr="003C4A8E">
              <w:t xml:space="preserve">       </w:t>
            </w:r>
            <w:r w:rsidRPr="003C4A8E">
              <w:br/>
              <w:t xml:space="preserve">средства                         </w:t>
            </w:r>
          </w:p>
        </w:tc>
        <w:tc>
          <w:tcPr>
            <w:tcW w:w="5432" w:type="dxa"/>
          </w:tcPr>
          <w:p w:rsidR="003C4A8E" w:rsidRPr="003C4A8E" w:rsidRDefault="003C4A8E" w:rsidP="003C4A8E">
            <w:pPr>
              <w:widowControl w:val="0"/>
              <w:autoSpaceDE w:val="0"/>
              <w:autoSpaceDN w:val="0"/>
              <w:adjustRightInd w:val="0"/>
            </w:pPr>
            <w:proofErr w:type="spellStart"/>
            <w:r w:rsidRPr="003C4A8E">
              <w:t>бозентан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G04BE  </w:t>
            </w:r>
          </w:p>
        </w:tc>
        <w:tc>
          <w:tcPr>
            <w:tcW w:w="2850" w:type="dxa"/>
          </w:tcPr>
          <w:p w:rsidR="003C4A8E" w:rsidRPr="003C4A8E" w:rsidRDefault="003C4A8E" w:rsidP="003C4A8E">
            <w:pPr>
              <w:widowControl w:val="0"/>
              <w:autoSpaceDE w:val="0"/>
              <w:autoSpaceDN w:val="0"/>
              <w:adjustRightInd w:val="0"/>
            </w:pPr>
            <w:r w:rsidRPr="003C4A8E">
              <w:t xml:space="preserve">селективный ингибитор ФДЭ 5      </w:t>
            </w:r>
          </w:p>
        </w:tc>
        <w:tc>
          <w:tcPr>
            <w:tcW w:w="5432" w:type="dxa"/>
          </w:tcPr>
          <w:p w:rsidR="003C4A8E" w:rsidRPr="003C4A8E" w:rsidRDefault="003C4A8E" w:rsidP="003C4A8E">
            <w:pPr>
              <w:widowControl w:val="0"/>
              <w:autoSpaceDE w:val="0"/>
              <w:autoSpaceDN w:val="0"/>
              <w:adjustRightInd w:val="0"/>
            </w:pPr>
            <w:proofErr w:type="spellStart"/>
            <w:proofErr w:type="gramStart"/>
            <w:r w:rsidRPr="003C4A8E">
              <w:t>силденафил</w:t>
            </w:r>
            <w:proofErr w:type="spellEnd"/>
            <w:r w:rsidRPr="003C4A8E">
              <w:t xml:space="preserve"> (торговое наименование «</w:t>
            </w:r>
            <w:proofErr w:type="spellStart"/>
            <w:r w:rsidRPr="003C4A8E">
              <w:t>Ревацио</w:t>
            </w:r>
            <w:proofErr w:type="spellEnd"/>
            <w:r w:rsidRPr="003C4A8E">
              <w:t>»</w:t>
            </w:r>
            <w:proofErr w:type="gram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J01GB</w:t>
            </w:r>
          </w:p>
        </w:tc>
        <w:tc>
          <w:tcPr>
            <w:tcW w:w="2850" w:type="dxa"/>
          </w:tcPr>
          <w:p w:rsidR="003C4A8E" w:rsidRPr="003C4A8E" w:rsidRDefault="003C4A8E" w:rsidP="003C4A8E">
            <w:pPr>
              <w:widowControl w:val="0"/>
              <w:autoSpaceDE w:val="0"/>
              <w:autoSpaceDN w:val="0"/>
              <w:adjustRightInd w:val="0"/>
            </w:pPr>
            <w:r w:rsidRPr="003C4A8E">
              <w:t xml:space="preserve">антибиотики группы </w:t>
            </w:r>
            <w:proofErr w:type="spellStart"/>
            <w:r w:rsidRPr="003C4A8E">
              <w:t>аминогликозидов</w:t>
            </w:r>
            <w:proofErr w:type="spellEnd"/>
          </w:p>
        </w:tc>
        <w:tc>
          <w:tcPr>
            <w:tcW w:w="5432" w:type="dxa"/>
          </w:tcPr>
          <w:p w:rsidR="003C4A8E" w:rsidRPr="003C4A8E" w:rsidRDefault="003C4A8E" w:rsidP="003C4A8E">
            <w:pPr>
              <w:widowControl w:val="0"/>
              <w:autoSpaceDE w:val="0"/>
              <w:autoSpaceDN w:val="0"/>
              <w:adjustRightInd w:val="0"/>
            </w:pPr>
            <w:proofErr w:type="spellStart"/>
            <w:r w:rsidRPr="003C4A8E">
              <w:t>тобрамицин</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J05AF</w:t>
            </w:r>
          </w:p>
        </w:tc>
        <w:tc>
          <w:tcPr>
            <w:tcW w:w="2850" w:type="dxa"/>
          </w:tcPr>
          <w:p w:rsidR="003C4A8E" w:rsidRPr="003C4A8E" w:rsidRDefault="003C4A8E" w:rsidP="003C4A8E">
            <w:pPr>
              <w:widowControl w:val="0"/>
              <w:autoSpaceDE w:val="0"/>
              <w:autoSpaceDN w:val="0"/>
              <w:adjustRightInd w:val="0"/>
            </w:pPr>
            <w:r w:rsidRPr="003C4A8E">
              <w:t>противовирусное средство</w:t>
            </w:r>
          </w:p>
        </w:tc>
        <w:tc>
          <w:tcPr>
            <w:tcW w:w="5432" w:type="dxa"/>
          </w:tcPr>
          <w:p w:rsidR="003C4A8E" w:rsidRPr="003C4A8E" w:rsidRDefault="003C4A8E" w:rsidP="003C4A8E">
            <w:pPr>
              <w:widowControl w:val="0"/>
              <w:autoSpaceDE w:val="0"/>
              <w:autoSpaceDN w:val="0"/>
              <w:adjustRightInd w:val="0"/>
            </w:pPr>
            <w:proofErr w:type="spellStart"/>
            <w:r w:rsidRPr="003C4A8E">
              <w:t>энтекавир</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L01BA</w:t>
            </w:r>
          </w:p>
        </w:tc>
        <w:tc>
          <w:tcPr>
            <w:tcW w:w="2850" w:type="dxa"/>
          </w:tcPr>
          <w:p w:rsidR="003C4A8E" w:rsidRPr="003C4A8E" w:rsidRDefault="003C4A8E" w:rsidP="003C4A8E">
            <w:pPr>
              <w:widowControl w:val="0"/>
              <w:autoSpaceDE w:val="0"/>
              <w:autoSpaceDN w:val="0"/>
              <w:adjustRightInd w:val="0"/>
            </w:pPr>
            <w:r w:rsidRPr="003C4A8E">
              <w:t>антиметаболит</w:t>
            </w:r>
          </w:p>
        </w:tc>
        <w:tc>
          <w:tcPr>
            <w:tcW w:w="5432" w:type="dxa"/>
          </w:tcPr>
          <w:p w:rsidR="003C4A8E" w:rsidRPr="003C4A8E" w:rsidRDefault="003C4A8E" w:rsidP="003C4A8E">
            <w:pPr>
              <w:widowControl w:val="0"/>
              <w:autoSpaceDE w:val="0"/>
              <w:autoSpaceDN w:val="0"/>
              <w:adjustRightInd w:val="0"/>
            </w:pPr>
            <w:proofErr w:type="spellStart"/>
            <w:r w:rsidRPr="003C4A8E">
              <w:t>пеметрексед</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L01DC08</w:t>
            </w:r>
          </w:p>
        </w:tc>
        <w:tc>
          <w:tcPr>
            <w:tcW w:w="2850" w:type="dxa"/>
          </w:tcPr>
          <w:p w:rsidR="003C4A8E" w:rsidRPr="003C4A8E" w:rsidRDefault="003C4A8E" w:rsidP="003C4A8E">
            <w:pPr>
              <w:widowControl w:val="0"/>
              <w:autoSpaceDE w:val="0"/>
              <w:autoSpaceDN w:val="0"/>
              <w:adjustRightInd w:val="0"/>
            </w:pPr>
            <w:r w:rsidRPr="003C4A8E">
              <w:t>антиметаболит</w:t>
            </w:r>
          </w:p>
        </w:tc>
        <w:tc>
          <w:tcPr>
            <w:tcW w:w="5432" w:type="dxa"/>
          </w:tcPr>
          <w:p w:rsidR="003C4A8E" w:rsidRPr="003C4A8E" w:rsidRDefault="003C4A8E" w:rsidP="003C4A8E">
            <w:pPr>
              <w:rPr>
                <w:color w:val="000000"/>
              </w:rPr>
            </w:pPr>
            <w:proofErr w:type="spellStart"/>
            <w:r w:rsidRPr="003C4A8E">
              <w:rPr>
                <w:color w:val="000000"/>
              </w:rPr>
              <w:t>децитабин</w:t>
            </w:r>
            <w:proofErr w:type="spellEnd"/>
          </w:p>
          <w:p w:rsidR="003C4A8E" w:rsidRPr="003C4A8E" w:rsidRDefault="003C4A8E" w:rsidP="003C4A8E">
            <w:pPr>
              <w:widowControl w:val="0"/>
              <w:autoSpaceDE w:val="0"/>
              <w:autoSpaceDN w:val="0"/>
              <w:adjustRightInd w:val="0"/>
            </w:pP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L01CX  </w:t>
            </w:r>
          </w:p>
        </w:tc>
        <w:tc>
          <w:tcPr>
            <w:tcW w:w="2850" w:type="dxa"/>
          </w:tcPr>
          <w:p w:rsidR="003C4A8E" w:rsidRPr="003C4A8E" w:rsidRDefault="003C4A8E" w:rsidP="003C4A8E">
            <w:pPr>
              <w:widowControl w:val="0"/>
              <w:autoSpaceDE w:val="0"/>
              <w:autoSpaceDN w:val="0"/>
              <w:adjustRightInd w:val="0"/>
            </w:pPr>
            <w:r w:rsidRPr="003C4A8E">
              <w:t>алкалоид природного происхождения</w:t>
            </w:r>
          </w:p>
        </w:tc>
        <w:tc>
          <w:tcPr>
            <w:tcW w:w="5432" w:type="dxa"/>
          </w:tcPr>
          <w:p w:rsidR="003C4A8E" w:rsidRPr="003C4A8E" w:rsidRDefault="003C4A8E" w:rsidP="003C4A8E">
            <w:pPr>
              <w:widowControl w:val="0"/>
              <w:autoSpaceDE w:val="0"/>
              <w:autoSpaceDN w:val="0"/>
              <w:adjustRightInd w:val="0"/>
            </w:pPr>
            <w:proofErr w:type="spellStart"/>
            <w:r w:rsidRPr="003C4A8E">
              <w:t>трабектидин</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L01XE  </w:t>
            </w:r>
          </w:p>
        </w:tc>
        <w:tc>
          <w:tcPr>
            <w:tcW w:w="2850" w:type="dxa"/>
          </w:tcPr>
          <w:p w:rsidR="003C4A8E" w:rsidRPr="003C4A8E" w:rsidRDefault="003C4A8E" w:rsidP="003C4A8E">
            <w:pPr>
              <w:widowControl w:val="0"/>
              <w:autoSpaceDE w:val="0"/>
              <w:autoSpaceDN w:val="0"/>
              <w:adjustRightInd w:val="0"/>
            </w:pPr>
            <w:r w:rsidRPr="003C4A8E">
              <w:t xml:space="preserve">ингибиторы </w:t>
            </w:r>
            <w:proofErr w:type="spellStart"/>
            <w:r w:rsidRPr="003C4A8E">
              <w:t>протеинкиназы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лапатиниб</w:t>
            </w:r>
            <w:proofErr w:type="spellEnd"/>
            <w:r w:rsidRPr="003C4A8E">
              <w:t xml:space="preserve"> </w:t>
            </w:r>
          </w:p>
          <w:p w:rsidR="003C4A8E" w:rsidRPr="003C4A8E" w:rsidRDefault="003C4A8E" w:rsidP="003C4A8E">
            <w:pPr>
              <w:widowControl w:val="0"/>
              <w:autoSpaceDE w:val="0"/>
              <w:autoSpaceDN w:val="0"/>
              <w:adjustRightInd w:val="0"/>
            </w:pPr>
            <w:proofErr w:type="spellStart"/>
            <w:r w:rsidRPr="003C4A8E">
              <w:t>нилотиниб</w:t>
            </w:r>
            <w:proofErr w:type="spellEnd"/>
            <w:r w:rsidRPr="003C4A8E">
              <w:t xml:space="preserve"> </w:t>
            </w:r>
          </w:p>
          <w:p w:rsidR="003C4A8E" w:rsidRPr="003C4A8E" w:rsidRDefault="003C4A8E" w:rsidP="003C4A8E">
            <w:pPr>
              <w:widowControl w:val="0"/>
              <w:autoSpaceDE w:val="0"/>
              <w:autoSpaceDN w:val="0"/>
              <w:adjustRightInd w:val="0"/>
            </w:pPr>
            <w:proofErr w:type="spellStart"/>
            <w:r w:rsidRPr="003C4A8E">
              <w:t>пазопаниб</w:t>
            </w:r>
            <w:proofErr w:type="spellEnd"/>
            <w:r w:rsidRPr="003C4A8E">
              <w:t xml:space="preserve">                                      </w:t>
            </w:r>
            <w:r w:rsidRPr="003C4A8E">
              <w:br/>
            </w:r>
            <w:proofErr w:type="spellStart"/>
            <w:r w:rsidRPr="003C4A8E">
              <w:t>сорафениб</w:t>
            </w:r>
            <w:proofErr w:type="spellEnd"/>
            <w:r w:rsidRPr="003C4A8E">
              <w:t xml:space="preserve">                                       </w:t>
            </w:r>
            <w:r w:rsidRPr="003C4A8E">
              <w:br/>
            </w:r>
            <w:proofErr w:type="spellStart"/>
            <w:r w:rsidRPr="003C4A8E">
              <w:t>сунитиниб</w:t>
            </w:r>
            <w:proofErr w:type="spellEnd"/>
            <w:r w:rsidRPr="003C4A8E">
              <w:t xml:space="preserve">                                      </w:t>
            </w:r>
            <w:r w:rsidRPr="003C4A8E">
              <w:br/>
            </w:r>
            <w:proofErr w:type="spellStart"/>
            <w:r w:rsidRPr="003C4A8E">
              <w:t>эрлотиниб</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L01XC  </w:t>
            </w:r>
          </w:p>
        </w:tc>
        <w:tc>
          <w:tcPr>
            <w:tcW w:w="2850" w:type="dxa"/>
          </w:tcPr>
          <w:p w:rsidR="003C4A8E" w:rsidRPr="003C4A8E" w:rsidRDefault="003C4A8E" w:rsidP="003C4A8E">
            <w:pPr>
              <w:widowControl w:val="0"/>
              <w:autoSpaceDE w:val="0"/>
              <w:autoSpaceDN w:val="0"/>
              <w:adjustRightInd w:val="0"/>
            </w:pPr>
            <w:proofErr w:type="spellStart"/>
            <w:r w:rsidRPr="003C4A8E">
              <w:t>моноклональные</w:t>
            </w:r>
            <w:proofErr w:type="spellEnd"/>
            <w:r w:rsidRPr="003C4A8E">
              <w:t xml:space="preserve"> антитела          </w:t>
            </w:r>
          </w:p>
        </w:tc>
        <w:tc>
          <w:tcPr>
            <w:tcW w:w="5432" w:type="dxa"/>
          </w:tcPr>
          <w:p w:rsidR="003C4A8E" w:rsidRPr="003C4A8E" w:rsidRDefault="003C4A8E" w:rsidP="003C4A8E">
            <w:pPr>
              <w:widowControl w:val="0"/>
              <w:autoSpaceDE w:val="0"/>
              <w:autoSpaceDN w:val="0"/>
              <w:adjustRightInd w:val="0"/>
            </w:pPr>
            <w:proofErr w:type="spellStart"/>
            <w:r w:rsidRPr="003C4A8E">
              <w:t>ритуксимаб</w:t>
            </w:r>
            <w:proofErr w:type="spellEnd"/>
            <w:r w:rsidRPr="003C4A8E">
              <w:t xml:space="preserve">                                      </w:t>
            </w:r>
            <w:r w:rsidRPr="003C4A8E">
              <w:br/>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L02BA  </w:t>
            </w:r>
          </w:p>
        </w:tc>
        <w:tc>
          <w:tcPr>
            <w:tcW w:w="2850" w:type="dxa"/>
          </w:tcPr>
          <w:p w:rsidR="003C4A8E" w:rsidRPr="003C4A8E" w:rsidRDefault="003C4A8E" w:rsidP="003C4A8E">
            <w:pPr>
              <w:widowControl w:val="0"/>
              <w:autoSpaceDE w:val="0"/>
              <w:autoSpaceDN w:val="0"/>
              <w:adjustRightInd w:val="0"/>
            </w:pPr>
            <w:proofErr w:type="spellStart"/>
            <w:r w:rsidRPr="003C4A8E">
              <w:t>антиэстрогены</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фулвестрант</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L02BX</w:t>
            </w:r>
          </w:p>
        </w:tc>
        <w:tc>
          <w:tcPr>
            <w:tcW w:w="2850" w:type="dxa"/>
          </w:tcPr>
          <w:p w:rsidR="003C4A8E" w:rsidRPr="003C4A8E" w:rsidRDefault="003C4A8E" w:rsidP="003C4A8E">
            <w:pPr>
              <w:widowControl w:val="0"/>
              <w:autoSpaceDE w:val="0"/>
              <w:autoSpaceDN w:val="0"/>
              <w:adjustRightInd w:val="0"/>
            </w:pPr>
            <w:r w:rsidRPr="003C4A8E">
              <w:t>другие антагонисты гормонов и их прочие аналоги</w:t>
            </w:r>
          </w:p>
        </w:tc>
        <w:tc>
          <w:tcPr>
            <w:tcW w:w="5432" w:type="dxa"/>
          </w:tcPr>
          <w:p w:rsidR="003C4A8E" w:rsidRPr="003C4A8E" w:rsidRDefault="003C4A8E" w:rsidP="003C4A8E">
            <w:pPr>
              <w:widowControl w:val="0"/>
              <w:autoSpaceDE w:val="0"/>
              <w:autoSpaceDN w:val="0"/>
              <w:adjustRightInd w:val="0"/>
            </w:pPr>
            <w:proofErr w:type="spellStart"/>
            <w:r w:rsidRPr="003C4A8E">
              <w:t>абиратерон</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L03AA  </w:t>
            </w:r>
          </w:p>
        </w:tc>
        <w:tc>
          <w:tcPr>
            <w:tcW w:w="2850" w:type="dxa"/>
          </w:tcPr>
          <w:p w:rsidR="003C4A8E" w:rsidRPr="003C4A8E" w:rsidRDefault="003C4A8E" w:rsidP="003C4A8E">
            <w:pPr>
              <w:widowControl w:val="0"/>
              <w:autoSpaceDE w:val="0"/>
              <w:autoSpaceDN w:val="0"/>
              <w:adjustRightInd w:val="0"/>
            </w:pPr>
            <w:r w:rsidRPr="003C4A8E">
              <w:t xml:space="preserve">стимуляторы </w:t>
            </w:r>
            <w:proofErr w:type="spellStart"/>
            <w:r w:rsidRPr="003C4A8E">
              <w:t>лейкопоэза</w:t>
            </w:r>
            <w:proofErr w:type="spellEnd"/>
            <w:r w:rsidRPr="003C4A8E">
              <w:t xml:space="preserve">           </w:t>
            </w:r>
          </w:p>
        </w:tc>
        <w:tc>
          <w:tcPr>
            <w:tcW w:w="5432" w:type="dxa"/>
          </w:tcPr>
          <w:p w:rsidR="003C4A8E" w:rsidRPr="003C4A8E" w:rsidRDefault="003C4A8E" w:rsidP="003C4A8E">
            <w:pPr>
              <w:widowControl w:val="0"/>
              <w:autoSpaceDE w:val="0"/>
              <w:autoSpaceDN w:val="0"/>
              <w:adjustRightInd w:val="0"/>
            </w:pPr>
            <w:proofErr w:type="spellStart"/>
            <w:r w:rsidRPr="003C4A8E">
              <w:t>филграстим</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L03A&lt;</w:t>
            </w:r>
          </w:p>
        </w:tc>
        <w:tc>
          <w:tcPr>
            <w:tcW w:w="2850" w:type="dxa"/>
          </w:tcPr>
          <w:p w:rsidR="003C4A8E" w:rsidRPr="003C4A8E" w:rsidRDefault="003C4A8E" w:rsidP="003C4A8E">
            <w:pPr>
              <w:widowControl w:val="0"/>
              <w:autoSpaceDE w:val="0"/>
              <w:autoSpaceDN w:val="0"/>
              <w:adjustRightInd w:val="0"/>
            </w:pPr>
            <w:r w:rsidRPr="003C4A8E">
              <w:t>иммуномодулирующее средство</w:t>
            </w:r>
          </w:p>
        </w:tc>
        <w:tc>
          <w:tcPr>
            <w:tcW w:w="5432" w:type="dxa"/>
          </w:tcPr>
          <w:p w:rsidR="003C4A8E" w:rsidRPr="003C4A8E" w:rsidRDefault="003C4A8E" w:rsidP="003C4A8E">
            <w:pPr>
              <w:widowControl w:val="0"/>
              <w:autoSpaceDE w:val="0"/>
              <w:autoSpaceDN w:val="0"/>
              <w:adjustRightInd w:val="0"/>
            </w:pPr>
            <w:r w:rsidRPr="003C4A8E">
              <w:t>интерферон бета (торговое наименование «</w:t>
            </w:r>
            <w:proofErr w:type="spellStart"/>
            <w:r w:rsidRPr="003C4A8E">
              <w:t>Ребиф</w:t>
            </w:r>
            <w:proofErr w:type="spellEnd"/>
            <w:r w:rsidRPr="003C4A8E">
              <w:t>»)</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t xml:space="preserve">L04AA  </w:t>
            </w:r>
          </w:p>
        </w:tc>
        <w:tc>
          <w:tcPr>
            <w:tcW w:w="2850" w:type="dxa"/>
          </w:tcPr>
          <w:p w:rsidR="003C4A8E" w:rsidRPr="003C4A8E" w:rsidRDefault="003C4A8E" w:rsidP="003C4A8E">
            <w:pPr>
              <w:widowControl w:val="0"/>
              <w:autoSpaceDE w:val="0"/>
              <w:autoSpaceDN w:val="0"/>
              <w:adjustRightInd w:val="0"/>
            </w:pPr>
            <w:r w:rsidRPr="003C4A8E">
              <w:t xml:space="preserve">селективные иммунодепрессанты    </w:t>
            </w:r>
          </w:p>
        </w:tc>
        <w:tc>
          <w:tcPr>
            <w:tcW w:w="5432" w:type="dxa"/>
          </w:tcPr>
          <w:p w:rsidR="003C4A8E" w:rsidRPr="003C4A8E" w:rsidRDefault="003C4A8E" w:rsidP="003C4A8E">
            <w:pPr>
              <w:widowControl w:val="0"/>
              <w:autoSpaceDE w:val="0"/>
              <w:autoSpaceDN w:val="0"/>
              <w:adjustRightInd w:val="0"/>
            </w:pPr>
            <w:proofErr w:type="spellStart"/>
            <w:r w:rsidRPr="003C4A8E">
              <w:t>абатацепт</w:t>
            </w:r>
            <w:proofErr w:type="spellEnd"/>
            <w:r w:rsidRPr="003C4A8E">
              <w:t xml:space="preserve"> </w:t>
            </w:r>
            <w:r w:rsidRPr="003C4A8E">
              <w:br/>
            </w:r>
            <w:proofErr w:type="spellStart"/>
            <w:r w:rsidRPr="003C4A8E">
              <w:t>адалимумаб</w:t>
            </w:r>
            <w:proofErr w:type="spellEnd"/>
            <w:r w:rsidRPr="003C4A8E">
              <w:t xml:space="preserve"> </w:t>
            </w:r>
          </w:p>
          <w:p w:rsidR="003C4A8E" w:rsidRPr="003C4A8E" w:rsidRDefault="003C4A8E" w:rsidP="003C4A8E">
            <w:pPr>
              <w:widowControl w:val="0"/>
              <w:autoSpaceDE w:val="0"/>
              <w:autoSpaceDN w:val="0"/>
              <w:adjustRightInd w:val="0"/>
            </w:pPr>
            <w:proofErr w:type="spellStart"/>
            <w:r w:rsidRPr="003C4A8E">
              <w:t>микофенолата</w:t>
            </w:r>
            <w:proofErr w:type="spellEnd"/>
            <w:r w:rsidRPr="003C4A8E">
              <w:t xml:space="preserve"> </w:t>
            </w:r>
            <w:proofErr w:type="spellStart"/>
            <w:r w:rsidRPr="003C4A8E">
              <w:t>мофетил</w:t>
            </w:r>
            <w:proofErr w:type="spellEnd"/>
          </w:p>
          <w:p w:rsidR="003C4A8E" w:rsidRPr="003C4A8E" w:rsidRDefault="003C4A8E" w:rsidP="003C4A8E">
            <w:pPr>
              <w:widowControl w:val="0"/>
              <w:autoSpaceDE w:val="0"/>
              <w:autoSpaceDN w:val="0"/>
              <w:adjustRightInd w:val="0"/>
            </w:pPr>
            <w:proofErr w:type="spellStart"/>
            <w:r w:rsidRPr="003C4A8E">
              <w:t>натализумаб</w:t>
            </w:r>
            <w:proofErr w:type="spellEnd"/>
            <w:r w:rsidRPr="003C4A8E">
              <w:br/>
            </w:r>
            <w:proofErr w:type="spellStart"/>
            <w:r w:rsidRPr="003C4A8E">
              <w:t>сиролимус</w:t>
            </w:r>
            <w:proofErr w:type="spellEnd"/>
            <w:r w:rsidRPr="003C4A8E">
              <w:t xml:space="preserve"> </w:t>
            </w:r>
          </w:p>
          <w:p w:rsidR="003C4A8E" w:rsidRPr="003C4A8E" w:rsidRDefault="003C4A8E" w:rsidP="003C4A8E">
            <w:pPr>
              <w:widowControl w:val="0"/>
              <w:autoSpaceDE w:val="0"/>
              <w:autoSpaceDN w:val="0"/>
              <w:adjustRightInd w:val="0"/>
            </w:pPr>
            <w:proofErr w:type="spellStart"/>
            <w:r w:rsidRPr="003C4A8E">
              <w:t>финголимод</w:t>
            </w:r>
            <w:proofErr w:type="spellEnd"/>
            <w:r w:rsidRPr="003C4A8E">
              <w:br/>
            </w:r>
            <w:proofErr w:type="spellStart"/>
            <w:r w:rsidRPr="003C4A8E">
              <w:lastRenderedPageBreak/>
              <w:t>эверолимус</w:t>
            </w:r>
            <w:proofErr w:type="spellEnd"/>
            <w:r w:rsidRPr="003C4A8E">
              <w:t xml:space="preserve"> </w:t>
            </w:r>
          </w:p>
          <w:p w:rsidR="003C4A8E" w:rsidRPr="003C4A8E" w:rsidRDefault="003C4A8E" w:rsidP="003C4A8E">
            <w:pPr>
              <w:widowControl w:val="0"/>
              <w:autoSpaceDE w:val="0"/>
              <w:autoSpaceDN w:val="0"/>
              <w:adjustRightInd w:val="0"/>
            </w:pPr>
            <w:proofErr w:type="spellStart"/>
            <w:r w:rsidRPr="003C4A8E">
              <w:t>экулизумаб</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pPr>
            <w:r w:rsidRPr="003C4A8E">
              <w:lastRenderedPageBreak/>
              <w:t xml:space="preserve">L04AB  </w:t>
            </w:r>
          </w:p>
        </w:tc>
        <w:tc>
          <w:tcPr>
            <w:tcW w:w="2850" w:type="dxa"/>
          </w:tcPr>
          <w:p w:rsidR="003C4A8E" w:rsidRPr="003C4A8E" w:rsidRDefault="003C4A8E" w:rsidP="003C4A8E">
            <w:pPr>
              <w:widowControl w:val="0"/>
              <w:autoSpaceDE w:val="0"/>
              <w:autoSpaceDN w:val="0"/>
              <w:adjustRightInd w:val="0"/>
            </w:pPr>
            <w:r w:rsidRPr="003C4A8E">
              <w:t xml:space="preserve">ингибиторы фактора некроза       </w:t>
            </w:r>
            <w:r w:rsidRPr="003C4A8E">
              <w:br/>
              <w:t xml:space="preserve">опухоли альфа (ФНО-альфа)        </w:t>
            </w:r>
          </w:p>
        </w:tc>
        <w:tc>
          <w:tcPr>
            <w:tcW w:w="5432" w:type="dxa"/>
          </w:tcPr>
          <w:p w:rsidR="003C4A8E" w:rsidRPr="003C4A8E" w:rsidRDefault="003C4A8E" w:rsidP="003C4A8E">
            <w:pPr>
              <w:widowControl w:val="0"/>
              <w:autoSpaceDE w:val="0"/>
              <w:autoSpaceDN w:val="0"/>
              <w:adjustRightInd w:val="0"/>
            </w:pPr>
            <w:proofErr w:type="spellStart"/>
            <w:r w:rsidRPr="003C4A8E">
              <w:t>адалимумаб</w:t>
            </w:r>
            <w:proofErr w:type="spellEnd"/>
          </w:p>
          <w:p w:rsidR="003C4A8E" w:rsidRPr="003C4A8E" w:rsidRDefault="003C4A8E" w:rsidP="003C4A8E">
            <w:pPr>
              <w:widowControl w:val="0"/>
              <w:autoSpaceDE w:val="0"/>
              <w:autoSpaceDN w:val="0"/>
              <w:adjustRightInd w:val="0"/>
            </w:pPr>
            <w:proofErr w:type="spellStart"/>
            <w:r w:rsidRPr="003C4A8E">
              <w:t>этанерцепт</w:t>
            </w:r>
            <w:proofErr w:type="spellEnd"/>
            <w:r w:rsidRPr="003C4A8E">
              <w:t xml:space="preserve"> </w:t>
            </w:r>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L04AD</w:t>
            </w:r>
          </w:p>
        </w:tc>
        <w:tc>
          <w:tcPr>
            <w:tcW w:w="2850" w:type="dxa"/>
          </w:tcPr>
          <w:p w:rsidR="003C4A8E" w:rsidRPr="003C4A8E" w:rsidRDefault="003C4A8E" w:rsidP="003C4A8E">
            <w:pPr>
              <w:widowControl w:val="0"/>
              <w:autoSpaceDE w:val="0"/>
              <w:autoSpaceDN w:val="0"/>
              <w:adjustRightInd w:val="0"/>
            </w:pPr>
            <w:r w:rsidRPr="003C4A8E">
              <w:t xml:space="preserve">селективный иммунодепрессант (ингибитор </w:t>
            </w:r>
            <w:proofErr w:type="spellStart"/>
            <w:r w:rsidRPr="003C4A8E">
              <w:t>кальциневрина</w:t>
            </w:r>
            <w:proofErr w:type="spellEnd"/>
            <w:r w:rsidRPr="003C4A8E">
              <w:t>)</w:t>
            </w:r>
          </w:p>
        </w:tc>
        <w:tc>
          <w:tcPr>
            <w:tcW w:w="5432" w:type="dxa"/>
          </w:tcPr>
          <w:p w:rsidR="003C4A8E" w:rsidRPr="003C4A8E" w:rsidRDefault="003C4A8E" w:rsidP="003C4A8E">
            <w:pPr>
              <w:widowControl w:val="0"/>
              <w:autoSpaceDE w:val="0"/>
              <w:autoSpaceDN w:val="0"/>
              <w:adjustRightInd w:val="0"/>
            </w:pPr>
            <w:proofErr w:type="spellStart"/>
            <w:r w:rsidRPr="003C4A8E">
              <w:t>такролимус</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L04AX</w:t>
            </w:r>
          </w:p>
        </w:tc>
        <w:tc>
          <w:tcPr>
            <w:tcW w:w="2850" w:type="dxa"/>
          </w:tcPr>
          <w:p w:rsidR="003C4A8E" w:rsidRPr="003C4A8E" w:rsidRDefault="003C4A8E" w:rsidP="003C4A8E">
            <w:pPr>
              <w:widowControl w:val="0"/>
              <w:autoSpaceDE w:val="0"/>
              <w:autoSpaceDN w:val="0"/>
              <w:adjustRightInd w:val="0"/>
            </w:pPr>
            <w:r w:rsidRPr="003C4A8E">
              <w:t xml:space="preserve">иммуномодулирующее средство с </w:t>
            </w:r>
            <w:proofErr w:type="spellStart"/>
            <w:r w:rsidRPr="003C4A8E">
              <w:t>антиантигенным</w:t>
            </w:r>
            <w:proofErr w:type="spellEnd"/>
            <w:r w:rsidRPr="003C4A8E">
              <w:t xml:space="preserve"> действием</w:t>
            </w:r>
          </w:p>
        </w:tc>
        <w:tc>
          <w:tcPr>
            <w:tcW w:w="5432" w:type="dxa"/>
          </w:tcPr>
          <w:p w:rsidR="003C4A8E" w:rsidRPr="003C4A8E" w:rsidRDefault="003C4A8E" w:rsidP="003C4A8E">
            <w:pPr>
              <w:widowControl w:val="0"/>
              <w:autoSpaceDE w:val="0"/>
              <w:autoSpaceDN w:val="0"/>
              <w:adjustRightInd w:val="0"/>
            </w:pPr>
            <w:proofErr w:type="spellStart"/>
            <w:r w:rsidRPr="003C4A8E">
              <w:t>леналидомид</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L04FC</w:t>
            </w:r>
          </w:p>
        </w:tc>
        <w:tc>
          <w:tcPr>
            <w:tcW w:w="2850" w:type="dxa"/>
          </w:tcPr>
          <w:p w:rsidR="003C4A8E" w:rsidRPr="003C4A8E" w:rsidRDefault="003C4A8E" w:rsidP="003C4A8E">
            <w:pPr>
              <w:widowControl w:val="0"/>
              <w:autoSpaceDE w:val="0"/>
              <w:autoSpaceDN w:val="0"/>
              <w:adjustRightInd w:val="0"/>
            </w:pPr>
            <w:r w:rsidRPr="003C4A8E">
              <w:t>селективные иммунодепрессанты (</w:t>
            </w:r>
            <w:proofErr w:type="spellStart"/>
            <w:r w:rsidRPr="003C4A8E">
              <w:t>моноклональные</w:t>
            </w:r>
            <w:proofErr w:type="spellEnd"/>
            <w:r w:rsidRPr="003C4A8E">
              <w:t xml:space="preserve"> </w:t>
            </w:r>
            <w:proofErr w:type="spellStart"/>
            <w:r w:rsidRPr="003C4A8E">
              <w:t>аетитела</w:t>
            </w:r>
            <w:proofErr w:type="spellEnd"/>
            <w:r w:rsidRPr="003C4A8E">
              <w:t>)</w:t>
            </w:r>
          </w:p>
        </w:tc>
        <w:tc>
          <w:tcPr>
            <w:tcW w:w="5432" w:type="dxa"/>
          </w:tcPr>
          <w:p w:rsidR="003C4A8E" w:rsidRPr="003C4A8E" w:rsidRDefault="003C4A8E" w:rsidP="003C4A8E">
            <w:pPr>
              <w:widowControl w:val="0"/>
              <w:autoSpaceDE w:val="0"/>
              <w:autoSpaceDN w:val="0"/>
              <w:adjustRightInd w:val="0"/>
            </w:pPr>
            <w:proofErr w:type="spellStart"/>
            <w:r w:rsidRPr="003C4A8E">
              <w:t>тоцилизумаб</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P02CA</w:t>
            </w:r>
          </w:p>
        </w:tc>
        <w:tc>
          <w:tcPr>
            <w:tcW w:w="2850" w:type="dxa"/>
          </w:tcPr>
          <w:p w:rsidR="003C4A8E" w:rsidRPr="003C4A8E" w:rsidRDefault="003C4A8E" w:rsidP="003C4A8E">
            <w:pPr>
              <w:widowControl w:val="0"/>
              <w:autoSpaceDE w:val="0"/>
              <w:autoSpaceDN w:val="0"/>
              <w:adjustRightInd w:val="0"/>
            </w:pPr>
            <w:r w:rsidRPr="003C4A8E">
              <w:t>антигельминтное средство</w:t>
            </w:r>
          </w:p>
        </w:tc>
        <w:tc>
          <w:tcPr>
            <w:tcW w:w="5432" w:type="dxa"/>
          </w:tcPr>
          <w:p w:rsidR="003C4A8E" w:rsidRPr="003C4A8E" w:rsidRDefault="003C4A8E" w:rsidP="003C4A8E">
            <w:pPr>
              <w:widowControl w:val="0"/>
              <w:autoSpaceDE w:val="0"/>
              <w:autoSpaceDN w:val="0"/>
              <w:adjustRightInd w:val="0"/>
            </w:pPr>
            <w:proofErr w:type="spellStart"/>
            <w:r w:rsidRPr="003C4A8E">
              <w:t>албендазол</w:t>
            </w:r>
            <w:proofErr w:type="spellEnd"/>
          </w:p>
        </w:tc>
      </w:tr>
      <w:tr w:rsidR="003C4A8E" w:rsidRPr="003C4A8E" w:rsidTr="00EA5F45">
        <w:trPr>
          <w:trHeight w:val="480"/>
        </w:trPr>
        <w:tc>
          <w:tcPr>
            <w:tcW w:w="1418" w:type="dxa"/>
          </w:tcPr>
          <w:p w:rsidR="003C4A8E" w:rsidRPr="003C4A8E" w:rsidRDefault="003C4A8E" w:rsidP="003C4A8E">
            <w:pPr>
              <w:widowControl w:val="0"/>
              <w:autoSpaceDE w:val="0"/>
              <w:autoSpaceDN w:val="0"/>
              <w:adjustRightInd w:val="0"/>
              <w:rPr>
                <w:lang w:val="en-US"/>
              </w:rPr>
            </w:pPr>
            <w:r w:rsidRPr="003C4A8E">
              <w:rPr>
                <w:lang w:val="en-US"/>
              </w:rPr>
              <w:t>V03AC</w:t>
            </w:r>
          </w:p>
        </w:tc>
        <w:tc>
          <w:tcPr>
            <w:tcW w:w="2850" w:type="dxa"/>
          </w:tcPr>
          <w:p w:rsidR="003C4A8E" w:rsidRPr="003C4A8E" w:rsidRDefault="003C4A8E" w:rsidP="003C4A8E">
            <w:pPr>
              <w:widowControl w:val="0"/>
              <w:autoSpaceDE w:val="0"/>
              <w:autoSpaceDN w:val="0"/>
              <w:adjustRightInd w:val="0"/>
            </w:pPr>
            <w:r w:rsidRPr="003C4A8E">
              <w:t>Комплексообразующее средство</w:t>
            </w:r>
          </w:p>
        </w:tc>
        <w:tc>
          <w:tcPr>
            <w:tcW w:w="5432" w:type="dxa"/>
          </w:tcPr>
          <w:p w:rsidR="003C4A8E" w:rsidRPr="003C4A8E" w:rsidRDefault="003C4A8E" w:rsidP="003C4A8E">
            <w:pPr>
              <w:widowControl w:val="0"/>
              <w:autoSpaceDE w:val="0"/>
              <w:autoSpaceDN w:val="0"/>
              <w:adjustRightInd w:val="0"/>
            </w:pPr>
            <w:proofErr w:type="spellStart"/>
            <w:r w:rsidRPr="003C4A8E">
              <w:t>деферазирокс</w:t>
            </w:r>
            <w:proofErr w:type="spellEnd"/>
          </w:p>
        </w:tc>
      </w:tr>
    </w:tbl>
    <w:p w:rsidR="003C4A8E" w:rsidRPr="003C4A8E" w:rsidRDefault="003C4A8E" w:rsidP="003C4A8E">
      <w:pPr>
        <w:widowControl w:val="0"/>
        <w:autoSpaceDE w:val="0"/>
        <w:autoSpaceDN w:val="0"/>
        <w:adjustRightInd w:val="0"/>
        <w:jc w:val="both"/>
      </w:pPr>
    </w:p>
    <w:p w:rsidR="005360F3" w:rsidRPr="005360F3" w:rsidRDefault="003C4A8E" w:rsidP="003C4A8E">
      <w:pPr>
        <w:widowControl w:val="0"/>
        <w:autoSpaceDE w:val="0"/>
        <w:autoSpaceDN w:val="0"/>
        <w:adjustRightInd w:val="0"/>
        <w:jc w:val="both"/>
      </w:pPr>
      <w:r w:rsidRPr="003C4A8E">
        <w:t>Лекарственные препараты закупаются по решению рабочей группы по закупке дорогостоящих лекарственных препаратов министерства здравоохранения Калужской об</w:t>
      </w:r>
      <w:r>
        <w:t>ласти.</w:t>
      </w:r>
    </w:p>
    <w:p w:rsidR="005360F3" w:rsidRPr="005360F3" w:rsidRDefault="005360F3" w:rsidP="005360F3">
      <w:pPr>
        <w:autoSpaceDE w:val="0"/>
        <w:autoSpaceDN w:val="0"/>
        <w:adjustRightInd w:val="0"/>
        <w:jc w:val="both"/>
      </w:pPr>
    </w:p>
    <w:p w:rsidR="00023C87" w:rsidRPr="00C46C36" w:rsidRDefault="00023C87" w:rsidP="00023C87">
      <w:pPr>
        <w:autoSpaceDE w:val="0"/>
        <w:autoSpaceDN w:val="0"/>
        <w:adjustRightInd w:val="0"/>
        <w:jc w:val="both"/>
      </w:pPr>
    </w:p>
    <w:p w:rsidR="00023C87" w:rsidRPr="004C3747" w:rsidRDefault="0034223E" w:rsidP="00023C87">
      <w:pPr>
        <w:autoSpaceDE w:val="0"/>
        <w:autoSpaceDN w:val="0"/>
        <w:adjustRightInd w:val="0"/>
        <w:jc w:val="center"/>
        <w:outlineLvl w:val="1"/>
        <w:rPr>
          <w:b/>
        </w:rPr>
      </w:pPr>
      <w:r w:rsidRPr="004C3747">
        <w:rPr>
          <w:b/>
        </w:rPr>
        <w:t>X</w:t>
      </w:r>
      <w:r w:rsidR="004C3747" w:rsidRPr="004C3747">
        <w:rPr>
          <w:b/>
          <w:lang w:val="en-US"/>
        </w:rPr>
        <w:t>I</w:t>
      </w:r>
      <w:r w:rsidR="00023C87" w:rsidRPr="004C3747">
        <w:rPr>
          <w:b/>
        </w:rPr>
        <w:t xml:space="preserve">. Перечень лекарственных препаратов, </w:t>
      </w:r>
    </w:p>
    <w:p w:rsidR="00023C87" w:rsidRPr="004C3747" w:rsidRDefault="001148FD" w:rsidP="00023C87">
      <w:pPr>
        <w:autoSpaceDE w:val="0"/>
        <w:autoSpaceDN w:val="0"/>
        <w:adjustRightInd w:val="0"/>
        <w:jc w:val="center"/>
        <w:rPr>
          <w:b/>
        </w:rPr>
      </w:pPr>
      <w:r w:rsidRPr="004C3747">
        <w:rPr>
          <w:b/>
        </w:rPr>
        <w:t>медицинских</w:t>
      </w:r>
      <w:r w:rsidR="00023C87" w:rsidRPr="004C3747">
        <w:rPr>
          <w:b/>
        </w:rPr>
        <w:t xml:space="preserve"> </w:t>
      </w:r>
      <w:r w:rsidRPr="004C3747">
        <w:rPr>
          <w:b/>
        </w:rPr>
        <w:t xml:space="preserve">изделий </w:t>
      </w:r>
      <w:r w:rsidR="00023C87" w:rsidRPr="004C3747">
        <w:rPr>
          <w:b/>
        </w:rPr>
        <w:t>и расходных материалов, применяемых</w:t>
      </w:r>
    </w:p>
    <w:p w:rsidR="00023C87" w:rsidRPr="004C3747" w:rsidRDefault="00023C87" w:rsidP="00023C87">
      <w:pPr>
        <w:autoSpaceDE w:val="0"/>
        <w:autoSpaceDN w:val="0"/>
        <w:adjustRightInd w:val="0"/>
        <w:jc w:val="center"/>
        <w:rPr>
          <w:b/>
        </w:rPr>
      </w:pPr>
      <w:r w:rsidRPr="004C3747">
        <w:rPr>
          <w:b/>
        </w:rPr>
        <w:t>для оказания амбулаторной стоматологической помощи</w:t>
      </w:r>
    </w:p>
    <w:p w:rsidR="00023C87" w:rsidRPr="004C3747" w:rsidRDefault="00023C87" w:rsidP="00023C87">
      <w:pPr>
        <w:autoSpaceDE w:val="0"/>
        <w:autoSpaceDN w:val="0"/>
        <w:adjustRightInd w:val="0"/>
        <w:jc w:val="both"/>
        <w:rPr>
          <w:b/>
        </w:rPr>
      </w:pPr>
    </w:p>
    <w:p w:rsidR="00023C87" w:rsidRPr="00C46C36" w:rsidRDefault="00023C87" w:rsidP="00023C87">
      <w:pPr>
        <w:autoSpaceDE w:val="0"/>
        <w:autoSpaceDN w:val="0"/>
        <w:adjustRightInd w:val="0"/>
        <w:ind w:firstLine="540"/>
        <w:jc w:val="both"/>
      </w:pPr>
      <w:r w:rsidRPr="00C46C36">
        <w:t xml:space="preserve">1. Пломбировочные материалы отечественные (в т.ч. временные повязки, </w:t>
      </w:r>
      <w:proofErr w:type="spellStart"/>
      <w:r w:rsidRPr="00C46C36">
        <w:t>силикофосфатные</w:t>
      </w:r>
      <w:proofErr w:type="spellEnd"/>
      <w:r w:rsidRPr="00C46C36">
        <w:t xml:space="preserve"> цементы, </w:t>
      </w:r>
      <w:proofErr w:type="spellStart"/>
      <w:r w:rsidRPr="00C46C36">
        <w:t>стеклоиномерные</w:t>
      </w:r>
      <w:proofErr w:type="spellEnd"/>
      <w:r w:rsidRPr="00C46C36">
        <w:t xml:space="preserve"> цементы, </w:t>
      </w:r>
      <w:proofErr w:type="spellStart"/>
      <w:r w:rsidRPr="00C46C36">
        <w:t>фосфатцементы</w:t>
      </w:r>
      <w:proofErr w:type="spellEnd"/>
      <w:r w:rsidRPr="00C46C36">
        <w:t>, амальгама, композитные материалы, силикатные цементы, герметики, лечебные пасты, содержащие кальций).</w:t>
      </w:r>
    </w:p>
    <w:p w:rsidR="00023C87" w:rsidRPr="00C46C36" w:rsidRDefault="00023C87" w:rsidP="00023C87">
      <w:pPr>
        <w:autoSpaceDE w:val="0"/>
        <w:autoSpaceDN w:val="0"/>
        <w:adjustRightInd w:val="0"/>
        <w:ind w:firstLine="540"/>
        <w:jc w:val="both"/>
      </w:pPr>
      <w:r w:rsidRPr="00C46C36">
        <w:t xml:space="preserve">2. Препараты для обработки корневых каналов (отечественные), в т.ч. для расширения каналов, раствор </w:t>
      </w:r>
      <w:proofErr w:type="spellStart"/>
      <w:r w:rsidRPr="00C46C36">
        <w:t>гипохлорида</w:t>
      </w:r>
      <w:proofErr w:type="spellEnd"/>
      <w:r w:rsidRPr="00C46C36">
        <w:t xml:space="preserve"> натрия.</w:t>
      </w:r>
    </w:p>
    <w:p w:rsidR="00023C87" w:rsidRPr="00C46C36" w:rsidRDefault="00023C87" w:rsidP="00023C87">
      <w:pPr>
        <w:autoSpaceDE w:val="0"/>
        <w:autoSpaceDN w:val="0"/>
        <w:adjustRightInd w:val="0"/>
        <w:ind w:firstLine="540"/>
        <w:jc w:val="both"/>
      </w:pPr>
      <w:r w:rsidRPr="00C46C36">
        <w:t>3. Полировочные пасты отечественные.</w:t>
      </w:r>
    </w:p>
    <w:p w:rsidR="00023C87" w:rsidRPr="00C46C36" w:rsidRDefault="00023C87" w:rsidP="00023C87">
      <w:pPr>
        <w:autoSpaceDE w:val="0"/>
        <w:autoSpaceDN w:val="0"/>
        <w:adjustRightInd w:val="0"/>
        <w:ind w:firstLine="540"/>
        <w:jc w:val="both"/>
      </w:pPr>
      <w:r w:rsidRPr="00C46C36">
        <w:t>4. Материалы для пломбирования корневых каналов (отечественные).</w:t>
      </w:r>
    </w:p>
    <w:p w:rsidR="00023C87" w:rsidRPr="00C46C36" w:rsidRDefault="00023C87" w:rsidP="00023C87">
      <w:pPr>
        <w:autoSpaceDE w:val="0"/>
        <w:autoSpaceDN w:val="0"/>
        <w:adjustRightInd w:val="0"/>
        <w:ind w:firstLine="540"/>
        <w:jc w:val="both"/>
      </w:pPr>
      <w:r w:rsidRPr="00C46C36">
        <w:t>5. Стоматологические наконечники (прямые, угловые, турбинные).</w:t>
      </w:r>
    </w:p>
    <w:p w:rsidR="00023C87" w:rsidRPr="00C46C36" w:rsidRDefault="00023C87" w:rsidP="00023C87">
      <w:pPr>
        <w:autoSpaceDE w:val="0"/>
        <w:autoSpaceDN w:val="0"/>
        <w:adjustRightInd w:val="0"/>
        <w:ind w:firstLine="540"/>
        <w:jc w:val="both"/>
      </w:pPr>
      <w:r w:rsidRPr="00C46C36">
        <w:t xml:space="preserve">6. </w:t>
      </w:r>
      <w:proofErr w:type="spellStart"/>
      <w:r w:rsidRPr="00C46C36">
        <w:t>Девитализирующая</w:t>
      </w:r>
      <w:proofErr w:type="spellEnd"/>
      <w:r w:rsidRPr="00C46C36">
        <w:t xml:space="preserve"> паста (мышьяковистая и </w:t>
      </w:r>
      <w:proofErr w:type="spellStart"/>
      <w:r w:rsidRPr="00C46C36">
        <w:t>параформальдегидная</w:t>
      </w:r>
      <w:proofErr w:type="spellEnd"/>
      <w:r w:rsidRPr="00C46C36">
        <w:t>).</w:t>
      </w:r>
    </w:p>
    <w:p w:rsidR="00023C87" w:rsidRPr="00C46C36" w:rsidRDefault="00023C87" w:rsidP="00023C87">
      <w:pPr>
        <w:autoSpaceDE w:val="0"/>
        <w:autoSpaceDN w:val="0"/>
        <w:adjustRightInd w:val="0"/>
        <w:ind w:firstLine="540"/>
        <w:jc w:val="both"/>
      </w:pPr>
      <w:r w:rsidRPr="00C46C36">
        <w:t>7. Медикаменты для формирования аптечки для оказания неотложной помощи и аптечки Ф 50.</w:t>
      </w:r>
    </w:p>
    <w:p w:rsidR="00023C87" w:rsidRPr="00C46C36" w:rsidRDefault="00023C87" w:rsidP="00023C87">
      <w:pPr>
        <w:autoSpaceDE w:val="0"/>
        <w:autoSpaceDN w:val="0"/>
        <w:adjustRightInd w:val="0"/>
        <w:ind w:firstLine="540"/>
        <w:jc w:val="both"/>
      </w:pPr>
      <w:r w:rsidRPr="00C46C36">
        <w:t>8. Лекарственные средства, применяемые при физиотерапевтическом лечении зубов и слизистой оболочки полости рта.</w:t>
      </w:r>
    </w:p>
    <w:p w:rsidR="00023C87" w:rsidRPr="00C46C36" w:rsidRDefault="00023C87" w:rsidP="00023C87">
      <w:pPr>
        <w:autoSpaceDE w:val="0"/>
        <w:autoSpaceDN w:val="0"/>
        <w:adjustRightInd w:val="0"/>
        <w:ind w:firstLine="540"/>
        <w:jc w:val="both"/>
      </w:pPr>
      <w:r w:rsidRPr="00C46C36">
        <w:t>9. Лекарственные средства для местной анестезии (</w:t>
      </w:r>
      <w:proofErr w:type="spellStart"/>
      <w:r w:rsidRPr="00C46C36">
        <w:t>лидокаин</w:t>
      </w:r>
      <w:proofErr w:type="spellEnd"/>
      <w:r w:rsidRPr="00C46C36">
        <w:t xml:space="preserve">, </w:t>
      </w:r>
      <w:proofErr w:type="spellStart"/>
      <w:r w:rsidRPr="00C46C36">
        <w:t>тримекаин</w:t>
      </w:r>
      <w:proofErr w:type="spellEnd"/>
      <w:r w:rsidRPr="00C46C36">
        <w:t>).</w:t>
      </w:r>
    </w:p>
    <w:p w:rsidR="00023C87" w:rsidRPr="00C46C36" w:rsidRDefault="00023C87" w:rsidP="00023C87">
      <w:pPr>
        <w:autoSpaceDE w:val="0"/>
        <w:autoSpaceDN w:val="0"/>
        <w:adjustRightInd w:val="0"/>
        <w:ind w:firstLine="540"/>
        <w:jc w:val="both"/>
      </w:pPr>
      <w:r w:rsidRPr="00C46C36">
        <w:t>10. Одноразовые шприцы и иглы к ним (2 мл, 5 мл, 10 мл, инсулиновые).</w:t>
      </w:r>
    </w:p>
    <w:p w:rsidR="00023C87" w:rsidRPr="00C46C36" w:rsidRDefault="00023C87" w:rsidP="00023C87">
      <w:pPr>
        <w:autoSpaceDE w:val="0"/>
        <w:autoSpaceDN w:val="0"/>
        <w:adjustRightInd w:val="0"/>
        <w:ind w:firstLine="540"/>
        <w:jc w:val="both"/>
      </w:pPr>
      <w:r w:rsidRPr="00C46C36">
        <w:lastRenderedPageBreak/>
        <w:t xml:space="preserve">11. Рентгеновская пленка для </w:t>
      </w:r>
      <w:proofErr w:type="spellStart"/>
      <w:r w:rsidRPr="00C46C36">
        <w:t>внутриротовых</w:t>
      </w:r>
      <w:proofErr w:type="spellEnd"/>
      <w:r w:rsidRPr="00C46C36">
        <w:t xml:space="preserve"> снимков и растворы для ручной и машинной проявки рентгеновской пленки (1 снимок - диагностический, 1 снимок - контрольный на 1 зуб).</w:t>
      </w:r>
    </w:p>
    <w:p w:rsidR="00023C87" w:rsidRPr="00C46C36" w:rsidRDefault="00023C87" w:rsidP="00023C87">
      <w:pPr>
        <w:autoSpaceDE w:val="0"/>
        <w:autoSpaceDN w:val="0"/>
        <w:adjustRightInd w:val="0"/>
        <w:ind w:firstLine="540"/>
        <w:jc w:val="both"/>
      </w:pPr>
      <w:r w:rsidRPr="00C46C36">
        <w:t>12. Перевязочный материал (марля, вата, бинты, салфетки, лейкопластырь).</w:t>
      </w:r>
    </w:p>
    <w:p w:rsidR="00023C87" w:rsidRPr="00C46C36" w:rsidRDefault="00023C87" w:rsidP="00023C87">
      <w:pPr>
        <w:autoSpaceDE w:val="0"/>
        <w:autoSpaceDN w:val="0"/>
        <w:adjustRightInd w:val="0"/>
        <w:ind w:firstLine="540"/>
        <w:jc w:val="both"/>
      </w:pPr>
      <w:r w:rsidRPr="00C46C36">
        <w:t>13. Шовный материал и иглы.</w:t>
      </w:r>
    </w:p>
    <w:p w:rsidR="00023C87" w:rsidRPr="00C46C36" w:rsidRDefault="00023C87" w:rsidP="00023C87">
      <w:pPr>
        <w:autoSpaceDE w:val="0"/>
        <w:autoSpaceDN w:val="0"/>
        <w:adjustRightInd w:val="0"/>
        <w:ind w:firstLine="540"/>
        <w:jc w:val="both"/>
      </w:pPr>
      <w:r w:rsidRPr="00C46C36">
        <w:t>14. Лезвия, скальпели одноразовые.</w:t>
      </w:r>
    </w:p>
    <w:p w:rsidR="00023C87" w:rsidRPr="00C46C36" w:rsidRDefault="00023C87" w:rsidP="00023C87">
      <w:pPr>
        <w:autoSpaceDE w:val="0"/>
        <w:autoSpaceDN w:val="0"/>
        <w:adjustRightInd w:val="0"/>
        <w:ind w:firstLine="540"/>
        <w:jc w:val="both"/>
      </w:pPr>
      <w:r w:rsidRPr="00C46C36">
        <w:t>15. Перчатки смотровые текстурированные импортные, хирургические стерильные.</w:t>
      </w:r>
    </w:p>
    <w:p w:rsidR="00023C87" w:rsidRPr="00C46C36" w:rsidRDefault="00023C87" w:rsidP="00023C87">
      <w:pPr>
        <w:autoSpaceDE w:val="0"/>
        <w:autoSpaceDN w:val="0"/>
        <w:adjustRightInd w:val="0"/>
        <w:ind w:firstLine="540"/>
        <w:jc w:val="both"/>
      </w:pPr>
      <w:r w:rsidRPr="00C46C36">
        <w:t xml:space="preserve">16. Дополнительные приспособления для постановки пломб (разделительные полоски, матрицы, </w:t>
      </w:r>
      <w:proofErr w:type="spellStart"/>
      <w:r w:rsidRPr="00C46C36">
        <w:t>матрицедержатели</w:t>
      </w:r>
      <w:proofErr w:type="spellEnd"/>
      <w:r w:rsidRPr="00C46C36">
        <w:t xml:space="preserve">, артикуляционная бумага, клинья, </w:t>
      </w:r>
      <w:proofErr w:type="spellStart"/>
      <w:r w:rsidRPr="00C46C36">
        <w:t>штрипсы</w:t>
      </w:r>
      <w:proofErr w:type="spellEnd"/>
      <w:r w:rsidRPr="00C46C36">
        <w:t>).</w:t>
      </w:r>
    </w:p>
    <w:p w:rsidR="00023C87" w:rsidRPr="00C46C36" w:rsidRDefault="00023C87" w:rsidP="00023C87">
      <w:pPr>
        <w:autoSpaceDE w:val="0"/>
        <w:autoSpaceDN w:val="0"/>
        <w:adjustRightInd w:val="0"/>
        <w:ind w:firstLine="540"/>
        <w:jc w:val="both"/>
      </w:pPr>
      <w:r w:rsidRPr="00C46C36">
        <w:t xml:space="preserve">17. Растворы для </w:t>
      </w:r>
      <w:proofErr w:type="spellStart"/>
      <w:r w:rsidRPr="00C46C36">
        <w:t>ремотерапии</w:t>
      </w:r>
      <w:proofErr w:type="spellEnd"/>
      <w:r w:rsidRPr="00C46C36">
        <w:t xml:space="preserve"> отечественные, </w:t>
      </w:r>
      <w:proofErr w:type="spellStart"/>
      <w:r w:rsidRPr="00C46C36">
        <w:t>фторлак</w:t>
      </w:r>
      <w:proofErr w:type="spellEnd"/>
      <w:r w:rsidRPr="00C46C36">
        <w:t xml:space="preserve"> отечественный.</w:t>
      </w:r>
    </w:p>
    <w:p w:rsidR="00023C87" w:rsidRPr="00C46C36" w:rsidRDefault="00023C87" w:rsidP="00023C87">
      <w:pPr>
        <w:autoSpaceDE w:val="0"/>
        <w:autoSpaceDN w:val="0"/>
        <w:adjustRightInd w:val="0"/>
        <w:ind w:firstLine="540"/>
        <w:jc w:val="both"/>
      </w:pPr>
      <w:r w:rsidRPr="00C46C36">
        <w:t xml:space="preserve">18. Средства для стерилизации, дезинфекции и очистки (в т.ч. </w:t>
      </w:r>
      <w:proofErr w:type="spellStart"/>
      <w:r w:rsidRPr="00C46C36">
        <w:t>предстерилизационной</w:t>
      </w:r>
      <w:proofErr w:type="spellEnd"/>
      <w:r w:rsidRPr="00C46C36">
        <w:t>), антибактериальные и антисептические средства, упаковочный материал (</w:t>
      </w:r>
      <w:proofErr w:type="spellStart"/>
      <w:r w:rsidRPr="00C46C36">
        <w:t>крепированная</w:t>
      </w:r>
      <w:proofErr w:type="spellEnd"/>
      <w:r w:rsidRPr="00C46C36">
        <w:t xml:space="preserve"> бумага, пакеты), средства для дезинфекции и гигиенической обработки рук, емкости для обработки инструментария).</w:t>
      </w:r>
    </w:p>
    <w:p w:rsidR="00023C87" w:rsidRPr="00C46C36" w:rsidRDefault="00023C87" w:rsidP="00023C87">
      <w:pPr>
        <w:autoSpaceDE w:val="0"/>
        <w:autoSpaceDN w:val="0"/>
        <w:adjustRightInd w:val="0"/>
        <w:ind w:firstLine="540"/>
        <w:jc w:val="both"/>
      </w:pPr>
      <w:r w:rsidRPr="00C46C36">
        <w:t>19. Средства для контроля стерилизации (индикаторы, тест-полоски).</w:t>
      </w:r>
    </w:p>
    <w:p w:rsidR="00023C87" w:rsidRPr="00C46C36" w:rsidRDefault="00023C87" w:rsidP="00023C87">
      <w:pPr>
        <w:autoSpaceDE w:val="0"/>
        <w:autoSpaceDN w:val="0"/>
        <w:adjustRightInd w:val="0"/>
        <w:ind w:firstLine="540"/>
        <w:jc w:val="both"/>
      </w:pPr>
      <w:r w:rsidRPr="00C46C36">
        <w:t>20. Боры.</w:t>
      </w:r>
    </w:p>
    <w:p w:rsidR="00023C87" w:rsidRPr="00C46C36" w:rsidRDefault="00023C87" w:rsidP="00023C87">
      <w:pPr>
        <w:autoSpaceDE w:val="0"/>
        <w:autoSpaceDN w:val="0"/>
        <w:adjustRightInd w:val="0"/>
        <w:ind w:firstLine="540"/>
        <w:jc w:val="both"/>
      </w:pPr>
      <w:r w:rsidRPr="00C46C36">
        <w:t xml:space="preserve">21. </w:t>
      </w:r>
      <w:proofErr w:type="spellStart"/>
      <w:r w:rsidRPr="00C46C36">
        <w:t>Пульпоэкстракторы</w:t>
      </w:r>
      <w:proofErr w:type="spellEnd"/>
      <w:r w:rsidRPr="00C46C36">
        <w:t>.</w:t>
      </w:r>
    </w:p>
    <w:p w:rsidR="00023C87" w:rsidRPr="00C46C36" w:rsidRDefault="00023C87" w:rsidP="00023C87">
      <w:pPr>
        <w:autoSpaceDE w:val="0"/>
        <w:autoSpaceDN w:val="0"/>
        <w:adjustRightInd w:val="0"/>
        <w:ind w:firstLine="540"/>
        <w:jc w:val="both"/>
      </w:pPr>
      <w:r w:rsidRPr="00C46C36">
        <w:t>22. Игла корневая.</w:t>
      </w:r>
    </w:p>
    <w:p w:rsidR="00023C87" w:rsidRPr="00C46C36" w:rsidRDefault="00023C87" w:rsidP="00023C87">
      <w:pPr>
        <w:autoSpaceDE w:val="0"/>
        <w:autoSpaceDN w:val="0"/>
        <w:adjustRightInd w:val="0"/>
        <w:ind w:firstLine="540"/>
        <w:jc w:val="both"/>
      </w:pPr>
      <w:r w:rsidRPr="00C46C36">
        <w:t xml:space="preserve">23. </w:t>
      </w:r>
      <w:proofErr w:type="spellStart"/>
      <w:r w:rsidRPr="00C46C36">
        <w:t>Дрильбор</w:t>
      </w:r>
      <w:proofErr w:type="spellEnd"/>
      <w:r w:rsidRPr="00C46C36">
        <w:t>.</w:t>
      </w:r>
    </w:p>
    <w:p w:rsidR="00023C87" w:rsidRPr="00C46C36" w:rsidRDefault="00023C87" w:rsidP="00023C87">
      <w:pPr>
        <w:autoSpaceDE w:val="0"/>
        <w:autoSpaceDN w:val="0"/>
        <w:adjustRightInd w:val="0"/>
        <w:ind w:firstLine="540"/>
        <w:jc w:val="both"/>
      </w:pPr>
      <w:r w:rsidRPr="00C46C36">
        <w:t xml:space="preserve">24. </w:t>
      </w:r>
      <w:proofErr w:type="spellStart"/>
      <w:r w:rsidRPr="00C46C36">
        <w:t>Каналонаполнители</w:t>
      </w:r>
      <w:proofErr w:type="spellEnd"/>
      <w:r w:rsidRPr="00C46C36">
        <w:t>.</w:t>
      </w:r>
    </w:p>
    <w:p w:rsidR="00023C87" w:rsidRPr="00C46C36" w:rsidRDefault="00023C87" w:rsidP="00023C87">
      <w:pPr>
        <w:autoSpaceDE w:val="0"/>
        <w:autoSpaceDN w:val="0"/>
        <w:adjustRightInd w:val="0"/>
        <w:ind w:firstLine="540"/>
        <w:jc w:val="both"/>
      </w:pPr>
      <w:r w:rsidRPr="00C46C36">
        <w:t>25. Маски стерильные и нестерильные.</w:t>
      </w:r>
    </w:p>
    <w:p w:rsidR="00023C87" w:rsidRPr="00C46C36" w:rsidRDefault="00023C87" w:rsidP="00023C87">
      <w:pPr>
        <w:autoSpaceDE w:val="0"/>
        <w:autoSpaceDN w:val="0"/>
        <w:adjustRightInd w:val="0"/>
        <w:ind w:firstLine="540"/>
        <w:jc w:val="both"/>
      </w:pPr>
      <w:r w:rsidRPr="00C46C36">
        <w:t xml:space="preserve">26. Стоматологический инструмент (в т.ч. гладилки, экскаваторы, шпатели, пинцеты, зонды, зеркала стоматологические, </w:t>
      </w:r>
      <w:proofErr w:type="spellStart"/>
      <w:r w:rsidRPr="00C46C36">
        <w:t>гладилки-штопферы</w:t>
      </w:r>
      <w:proofErr w:type="spellEnd"/>
      <w:r w:rsidRPr="00C46C36">
        <w:t>, ложки, крючки и др.).</w:t>
      </w:r>
    </w:p>
    <w:p w:rsidR="00023C87" w:rsidRPr="00C46C36" w:rsidRDefault="00023C87" w:rsidP="00637807">
      <w:pPr>
        <w:tabs>
          <w:tab w:val="left" w:pos="993"/>
        </w:tabs>
        <w:autoSpaceDE w:val="0"/>
        <w:autoSpaceDN w:val="0"/>
        <w:adjustRightInd w:val="0"/>
        <w:ind w:firstLine="540"/>
        <w:jc w:val="both"/>
      </w:pPr>
      <w:r w:rsidRPr="00C46C36">
        <w:t xml:space="preserve">27. Стоматологический инструментарий для хирургического приема (в т.ч. щипцы, элеваторы, долота, </w:t>
      </w:r>
      <w:proofErr w:type="spellStart"/>
      <w:r w:rsidRPr="00C46C36">
        <w:t>кюретажные</w:t>
      </w:r>
      <w:proofErr w:type="spellEnd"/>
      <w:r w:rsidRPr="00C46C36">
        <w:t xml:space="preserve"> ложки, ножницы и др.).</w:t>
      </w:r>
    </w:p>
    <w:p w:rsidR="00023C87" w:rsidRPr="00C46C36" w:rsidRDefault="00023C87" w:rsidP="00023C87">
      <w:pPr>
        <w:autoSpaceDE w:val="0"/>
        <w:autoSpaceDN w:val="0"/>
        <w:adjustRightInd w:val="0"/>
        <w:ind w:firstLine="540"/>
        <w:jc w:val="both"/>
      </w:pPr>
      <w:r w:rsidRPr="00C46C36">
        <w:t xml:space="preserve">28. Фрезы, шлифовальные головки, полировочные диски, щетки, </w:t>
      </w:r>
      <w:proofErr w:type="spellStart"/>
      <w:r w:rsidRPr="00C46C36">
        <w:t>штрипсы</w:t>
      </w:r>
      <w:proofErr w:type="spellEnd"/>
      <w:r w:rsidRPr="00C46C36">
        <w:t xml:space="preserve"> и другие вспомогательные вращающиеся инструменты.</w:t>
      </w:r>
    </w:p>
    <w:p w:rsidR="00023C87" w:rsidRPr="00C46C36" w:rsidRDefault="00023C87" w:rsidP="00023C87">
      <w:pPr>
        <w:autoSpaceDE w:val="0"/>
        <w:autoSpaceDN w:val="0"/>
        <w:adjustRightInd w:val="0"/>
        <w:ind w:firstLine="540"/>
        <w:jc w:val="both"/>
      </w:pPr>
      <w:r w:rsidRPr="00C46C36">
        <w:t>29. Чашки Петри, биксы, стекло для замешивания, пипетки.</w:t>
      </w:r>
    </w:p>
    <w:p w:rsidR="00023C87" w:rsidRPr="00C46C36" w:rsidRDefault="00023C87" w:rsidP="00023C87">
      <w:pPr>
        <w:autoSpaceDE w:val="0"/>
        <w:autoSpaceDN w:val="0"/>
        <w:adjustRightInd w:val="0"/>
        <w:ind w:firstLine="540"/>
        <w:jc w:val="both"/>
      </w:pPr>
      <w:r w:rsidRPr="00C46C36">
        <w:t>30. Лотки для инструментов.</w:t>
      </w:r>
    </w:p>
    <w:p w:rsidR="00023C87" w:rsidRPr="00C46C36" w:rsidRDefault="00023C87" w:rsidP="00023C87">
      <w:pPr>
        <w:autoSpaceDE w:val="0"/>
        <w:autoSpaceDN w:val="0"/>
        <w:adjustRightInd w:val="0"/>
        <w:ind w:firstLine="540"/>
        <w:jc w:val="both"/>
      </w:pPr>
      <w:r w:rsidRPr="00C46C36">
        <w:t>31. Тонометр.</w:t>
      </w:r>
    </w:p>
    <w:p w:rsidR="00023C87" w:rsidRPr="00C46C36" w:rsidRDefault="00023C87" w:rsidP="00023C87">
      <w:pPr>
        <w:autoSpaceDE w:val="0"/>
        <w:autoSpaceDN w:val="0"/>
        <w:adjustRightInd w:val="0"/>
        <w:ind w:firstLine="540"/>
        <w:jc w:val="both"/>
      </w:pPr>
      <w:r w:rsidRPr="00C46C36">
        <w:t>32. Термометр.</w:t>
      </w:r>
    </w:p>
    <w:p w:rsidR="00023C87" w:rsidRPr="00C46C36" w:rsidRDefault="00023C87" w:rsidP="00023C87">
      <w:pPr>
        <w:autoSpaceDE w:val="0"/>
        <w:autoSpaceDN w:val="0"/>
        <w:adjustRightInd w:val="0"/>
        <w:ind w:firstLine="540"/>
        <w:jc w:val="both"/>
      </w:pPr>
      <w:r w:rsidRPr="00C46C36">
        <w:t xml:space="preserve">33. </w:t>
      </w:r>
      <w:proofErr w:type="spellStart"/>
      <w:r w:rsidRPr="00C46C36">
        <w:t>Полипаст</w:t>
      </w:r>
      <w:proofErr w:type="spellEnd"/>
      <w:r w:rsidRPr="00C46C36">
        <w:t>.</w:t>
      </w:r>
    </w:p>
    <w:p w:rsidR="0052650C" w:rsidRPr="0052650C" w:rsidRDefault="0052650C" w:rsidP="0052650C">
      <w:r>
        <w:rPr>
          <w:sz w:val="24"/>
          <w:szCs w:val="24"/>
        </w:rPr>
        <w:t xml:space="preserve">         </w:t>
      </w:r>
      <w:r w:rsidRPr="0052650C">
        <w:t>34.</w:t>
      </w:r>
      <w:r>
        <w:t xml:space="preserve"> При лечении</w:t>
      </w:r>
      <w:r w:rsidRPr="0052650C">
        <w:t xml:space="preserve"> аномалий зубов, положения зубов, зубных рядов,</w:t>
      </w:r>
      <w:r>
        <w:t xml:space="preserve"> прикуса:       слепочная</w:t>
      </w:r>
      <w:r w:rsidRPr="0052650C">
        <w:t xml:space="preserve"> масс</w:t>
      </w:r>
      <w:r>
        <w:t>а</w:t>
      </w:r>
      <w:r w:rsidRPr="0052650C">
        <w:t xml:space="preserve"> </w:t>
      </w:r>
      <w:proofErr w:type="spellStart"/>
      <w:r w:rsidRPr="0052650C">
        <w:t>Тропикалгин</w:t>
      </w:r>
      <w:proofErr w:type="spellEnd"/>
      <w:r w:rsidRPr="0052650C">
        <w:t xml:space="preserve">, </w:t>
      </w:r>
      <w:proofErr w:type="spellStart"/>
      <w:r w:rsidRPr="0052650C">
        <w:t>Фейс</w:t>
      </w:r>
      <w:proofErr w:type="spellEnd"/>
      <w:r w:rsidRPr="0052650C">
        <w:t xml:space="preserve">, </w:t>
      </w:r>
      <w:proofErr w:type="spellStart"/>
      <w:r w:rsidRPr="0052650C">
        <w:t>Ортопринт</w:t>
      </w:r>
      <w:proofErr w:type="spellEnd"/>
      <w:r w:rsidRPr="0052650C">
        <w:t>;</w:t>
      </w:r>
      <w:r>
        <w:t xml:space="preserve"> пластмасса</w:t>
      </w:r>
      <w:r w:rsidRPr="0052650C">
        <w:t xml:space="preserve"> </w:t>
      </w:r>
      <w:proofErr w:type="spellStart"/>
      <w:r w:rsidRPr="0052650C">
        <w:t>Редонт</w:t>
      </w:r>
      <w:proofErr w:type="spellEnd"/>
      <w:r w:rsidRPr="0052650C">
        <w:t xml:space="preserve">, </w:t>
      </w:r>
      <w:proofErr w:type="spellStart"/>
      <w:r w:rsidRPr="0052650C">
        <w:rPr>
          <w:lang w:val="en-US"/>
        </w:rPr>
        <w:t>SteadyResin</w:t>
      </w:r>
      <w:proofErr w:type="spellEnd"/>
      <w:r w:rsidRPr="0052650C">
        <w:t>;</w:t>
      </w:r>
    </w:p>
    <w:p w:rsidR="0052650C" w:rsidRPr="0052650C" w:rsidRDefault="0052650C" w:rsidP="0052650C">
      <w:r>
        <w:t>винты</w:t>
      </w:r>
      <w:r w:rsidRPr="0052650C">
        <w:t xml:space="preserve"> </w:t>
      </w:r>
      <w:r w:rsidRPr="0052650C">
        <w:rPr>
          <w:lang w:val="en-US"/>
        </w:rPr>
        <w:t>Vector</w:t>
      </w:r>
      <w:r w:rsidRPr="0052650C">
        <w:t xml:space="preserve"> 200, 300, 620;</w:t>
      </w:r>
      <w:r>
        <w:t xml:space="preserve"> </w:t>
      </w:r>
      <w:proofErr w:type="spellStart"/>
      <w:r>
        <w:t>ортодонтическая</w:t>
      </w:r>
      <w:proofErr w:type="spellEnd"/>
      <w:r w:rsidRPr="0052650C">
        <w:t xml:space="preserve"> проволок</w:t>
      </w:r>
      <w:r>
        <w:t>а</w:t>
      </w:r>
      <w:r w:rsidRPr="0052650C">
        <w:t xml:space="preserve">: </w:t>
      </w:r>
      <w:r w:rsidRPr="0052650C">
        <w:rPr>
          <w:lang w:val="en-US"/>
        </w:rPr>
        <w:t>d</w:t>
      </w:r>
      <w:r w:rsidRPr="0052650C">
        <w:t xml:space="preserve"> - 0,6; 0,7; 0,8; 1,0;</w:t>
      </w:r>
    </w:p>
    <w:p w:rsidR="001148FD" w:rsidRPr="004C3747" w:rsidRDefault="0052650C" w:rsidP="004C3747">
      <w:r>
        <w:t>металлические</w:t>
      </w:r>
      <w:r w:rsidRPr="0052650C">
        <w:t xml:space="preserve"> гильз</w:t>
      </w:r>
      <w:r>
        <w:t>ы</w:t>
      </w:r>
      <w:r w:rsidRPr="0052650C">
        <w:t>;</w:t>
      </w:r>
      <w:r>
        <w:t xml:space="preserve"> покрытие фтор-лак</w:t>
      </w:r>
      <w:r w:rsidRPr="0052650C">
        <w:t>;</w:t>
      </w:r>
      <w:r>
        <w:t xml:space="preserve"> </w:t>
      </w:r>
      <w:r w:rsidRPr="0052650C">
        <w:t xml:space="preserve">цемент </w:t>
      </w:r>
      <w:proofErr w:type="spellStart"/>
      <w:r w:rsidRPr="0052650C">
        <w:t>Кавитан</w:t>
      </w:r>
      <w:proofErr w:type="spellEnd"/>
      <w:r w:rsidRPr="0052650C">
        <w:t>;</w:t>
      </w:r>
      <w:r>
        <w:t xml:space="preserve"> базисный</w:t>
      </w:r>
      <w:r w:rsidRPr="0052650C">
        <w:t xml:space="preserve"> воск;</w:t>
      </w:r>
      <w:r>
        <w:t xml:space="preserve"> гипс</w:t>
      </w:r>
      <w:r w:rsidRPr="0052650C">
        <w:t>.</w:t>
      </w:r>
    </w:p>
    <w:p w:rsidR="005B6160" w:rsidRDefault="005B6160" w:rsidP="00786EB6">
      <w:pPr>
        <w:tabs>
          <w:tab w:val="left" w:pos="1276"/>
        </w:tabs>
        <w:autoSpaceDE w:val="0"/>
        <w:autoSpaceDN w:val="0"/>
        <w:adjustRightInd w:val="0"/>
        <w:jc w:val="center"/>
        <w:outlineLvl w:val="1"/>
        <w:rPr>
          <w:b/>
        </w:rPr>
      </w:pPr>
    </w:p>
    <w:p w:rsidR="00014EE8" w:rsidRPr="004C3747" w:rsidRDefault="007E2F94" w:rsidP="00786EB6">
      <w:pPr>
        <w:tabs>
          <w:tab w:val="left" w:pos="1276"/>
        </w:tabs>
        <w:autoSpaceDE w:val="0"/>
        <w:autoSpaceDN w:val="0"/>
        <w:adjustRightInd w:val="0"/>
        <w:jc w:val="center"/>
        <w:outlineLvl w:val="1"/>
        <w:rPr>
          <w:b/>
        </w:rPr>
      </w:pPr>
      <w:r w:rsidRPr="004C3747">
        <w:rPr>
          <w:b/>
        </w:rPr>
        <w:t>XI</w:t>
      </w:r>
      <w:r w:rsidR="004C3747" w:rsidRPr="004C3747">
        <w:rPr>
          <w:b/>
          <w:lang w:val="en-US"/>
        </w:rPr>
        <w:t>I</w:t>
      </w:r>
      <w:r w:rsidR="00014EE8" w:rsidRPr="004C3747">
        <w:rPr>
          <w:b/>
        </w:rPr>
        <w:t xml:space="preserve">. Система организации </w:t>
      </w:r>
      <w:proofErr w:type="gramStart"/>
      <w:r w:rsidR="00014EE8" w:rsidRPr="004C3747">
        <w:rPr>
          <w:b/>
        </w:rPr>
        <w:t>контроля за</w:t>
      </w:r>
      <w:proofErr w:type="gramEnd"/>
      <w:r w:rsidR="00014EE8" w:rsidRPr="004C3747">
        <w:rPr>
          <w:b/>
        </w:rPr>
        <w:t xml:space="preserve"> исполнением</w:t>
      </w:r>
      <w:r w:rsidR="00786EB6" w:rsidRPr="004C3747">
        <w:rPr>
          <w:b/>
        </w:rPr>
        <w:t>.</w:t>
      </w:r>
    </w:p>
    <w:p w:rsidR="00014EE8" w:rsidRPr="004C3747" w:rsidRDefault="00014EE8" w:rsidP="005C21F2">
      <w:pPr>
        <w:autoSpaceDE w:val="0"/>
        <w:autoSpaceDN w:val="0"/>
        <w:adjustRightInd w:val="0"/>
        <w:jc w:val="center"/>
        <w:rPr>
          <w:b/>
        </w:rPr>
      </w:pPr>
    </w:p>
    <w:p w:rsidR="00014EE8" w:rsidRPr="00AC679D" w:rsidRDefault="00014EE8" w:rsidP="00014EE8">
      <w:pPr>
        <w:autoSpaceDE w:val="0"/>
        <w:autoSpaceDN w:val="0"/>
        <w:adjustRightInd w:val="0"/>
        <w:ind w:firstLine="540"/>
        <w:jc w:val="both"/>
      </w:pPr>
      <w:r w:rsidRPr="00AC679D">
        <w:t xml:space="preserve">1. </w:t>
      </w:r>
      <w:r w:rsidR="001F490E">
        <w:t>Медицинские организации</w:t>
      </w:r>
      <w:r w:rsidRPr="00AC679D">
        <w:t xml:space="preserve"> представляют в Г</w:t>
      </w:r>
      <w:r w:rsidR="005C21F2">
        <w:t>Б</w:t>
      </w:r>
      <w:r w:rsidRPr="00AC679D">
        <w:t xml:space="preserve">УЗ </w:t>
      </w:r>
      <w:proofErr w:type="gramStart"/>
      <w:r w:rsidR="005C21F2">
        <w:t>КО</w:t>
      </w:r>
      <w:proofErr w:type="gramEnd"/>
      <w:r w:rsidR="005C21F2">
        <w:t xml:space="preserve"> </w:t>
      </w:r>
      <w:r w:rsidRPr="00AC679D">
        <w:t xml:space="preserve">"Медицинский информационно-аналитический центр Калужской области" и в </w:t>
      </w:r>
      <w:r w:rsidR="00E032DF">
        <w:t>Территориальный фонд обязательного медицинского страхования Калужской области</w:t>
      </w:r>
      <w:r w:rsidRPr="00AC679D">
        <w:t xml:space="preserve"> ежеквартальную оперативную информацию о ходе выполнения объемов медицинской помощи </w:t>
      </w:r>
      <w:r w:rsidRPr="00DB2AC6">
        <w:t xml:space="preserve">в </w:t>
      </w:r>
      <w:r w:rsidR="002533E0" w:rsidRPr="00DB2AC6">
        <w:t xml:space="preserve">соответствии с </w:t>
      </w:r>
      <w:r w:rsidR="00E562DF">
        <w:t xml:space="preserve">разделом </w:t>
      </w:r>
      <w:r w:rsidR="00E562DF">
        <w:rPr>
          <w:lang w:val="en-US"/>
        </w:rPr>
        <w:t>V</w:t>
      </w:r>
      <w:r w:rsidR="00A30267">
        <w:rPr>
          <w:lang w:val="en-US"/>
        </w:rPr>
        <w:t>II</w:t>
      </w:r>
      <w:r w:rsidR="00E562DF" w:rsidRPr="00E562DF">
        <w:t xml:space="preserve"> </w:t>
      </w:r>
      <w:r w:rsidRPr="00DB2AC6">
        <w:t>Программы</w:t>
      </w:r>
      <w:r w:rsidRPr="00AC679D">
        <w:t xml:space="preserve"> и их финансировании, а также форму государственной статистической отчетности.</w:t>
      </w:r>
    </w:p>
    <w:p w:rsidR="00014EE8" w:rsidRPr="00AC679D" w:rsidRDefault="00014EE8" w:rsidP="00014EE8">
      <w:pPr>
        <w:autoSpaceDE w:val="0"/>
        <w:autoSpaceDN w:val="0"/>
        <w:adjustRightInd w:val="0"/>
        <w:ind w:firstLine="540"/>
        <w:jc w:val="both"/>
      </w:pPr>
      <w:r w:rsidRPr="00AC679D">
        <w:lastRenderedPageBreak/>
        <w:t xml:space="preserve">2. Министерство здравоохранения Калужской области и </w:t>
      </w:r>
      <w:r w:rsidR="00E032DF">
        <w:t>Территориальный фонд обязательного медицинского страхования Калужской области</w:t>
      </w:r>
      <w:r w:rsidR="00E032DF" w:rsidRPr="00AC679D">
        <w:t xml:space="preserve"> </w:t>
      </w:r>
      <w:r w:rsidRPr="00AC679D">
        <w:t xml:space="preserve">проводят ежеквартальный мониторинг выполнения объемов медицинской помощи Программы </w:t>
      </w:r>
      <w:r w:rsidR="001F490E">
        <w:t>медицинскими организациями</w:t>
      </w:r>
      <w:r w:rsidRPr="00AC679D">
        <w:t xml:space="preserve">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014EE8" w:rsidRPr="00AC679D" w:rsidRDefault="00014EE8" w:rsidP="00014EE8">
      <w:pPr>
        <w:autoSpaceDE w:val="0"/>
        <w:autoSpaceDN w:val="0"/>
        <w:adjustRightInd w:val="0"/>
        <w:jc w:val="both"/>
      </w:pPr>
    </w:p>
    <w:p w:rsidR="00014EE8" w:rsidRPr="00AC679D" w:rsidRDefault="00014EE8" w:rsidP="00014EE8">
      <w:pPr>
        <w:autoSpaceDE w:val="0"/>
        <w:autoSpaceDN w:val="0"/>
        <w:adjustRightInd w:val="0"/>
        <w:jc w:val="both"/>
      </w:pPr>
    </w:p>
    <w:p w:rsidR="00C61DBA" w:rsidRPr="00AC679D" w:rsidRDefault="00C61DBA">
      <w:pPr>
        <w:autoSpaceDE w:val="0"/>
        <w:autoSpaceDN w:val="0"/>
        <w:adjustRightInd w:val="0"/>
      </w:pPr>
    </w:p>
    <w:sectPr w:rsidR="00C61DBA" w:rsidRPr="00AC679D" w:rsidSect="005D73B4">
      <w:footerReference w:type="even" r:id="rId22"/>
      <w:footerReference w:type="default" r:id="rId23"/>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64" w:rsidRDefault="00CF3C64">
      <w:r>
        <w:separator/>
      </w:r>
    </w:p>
  </w:endnote>
  <w:endnote w:type="continuationSeparator" w:id="0">
    <w:p w:rsidR="00CF3C64" w:rsidRDefault="00CF3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D" w:rsidRDefault="00951CC5" w:rsidP="006D067A">
    <w:pPr>
      <w:pStyle w:val="a3"/>
      <w:framePr w:wrap="around" w:vAnchor="text" w:hAnchor="margin" w:xAlign="right" w:y="1"/>
      <w:rPr>
        <w:rStyle w:val="a5"/>
      </w:rPr>
    </w:pPr>
    <w:r>
      <w:rPr>
        <w:rStyle w:val="a5"/>
      </w:rPr>
      <w:fldChar w:fldCharType="begin"/>
    </w:r>
    <w:r w:rsidR="00BB167D">
      <w:rPr>
        <w:rStyle w:val="a5"/>
      </w:rPr>
      <w:instrText xml:space="preserve">PAGE  </w:instrText>
    </w:r>
    <w:r>
      <w:rPr>
        <w:rStyle w:val="a5"/>
      </w:rPr>
      <w:fldChar w:fldCharType="end"/>
    </w:r>
  </w:p>
  <w:p w:rsidR="00BB167D" w:rsidRDefault="00BB167D" w:rsidP="00345C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D" w:rsidRDefault="00951CC5" w:rsidP="006D067A">
    <w:pPr>
      <w:pStyle w:val="a3"/>
      <w:framePr w:wrap="around" w:vAnchor="text" w:hAnchor="margin" w:xAlign="right" w:y="1"/>
      <w:rPr>
        <w:rStyle w:val="a5"/>
      </w:rPr>
    </w:pPr>
    <w:r>
      <w:rPr>
        <w:rStyle w:val="a5"/>
      </w:rPr>
      <w:fldChar w:fldCharType="begin"/>
    </w:r>
    <w:r w:rsidR="00BB167D">
      <w:rPr>
        <w:rStyle w:val="a5"/>
      </w:rPr>
      <w:instrText xml:space="preserve">PAGE  </w:instrText>
    </w:r>
    <w:r>
      <w:rPr>
        <w:rStyle w:val="a5"/>
      </w:rPr>
      <w:fldChar w:fldCharType="separate"/>
    </w:r>
    <w:r w:rsidR="00A005AB">
      <w:rPr>
        <w:rStyle w:val="a5"/>
        <w:noProof/>
      </w:rPr>
      <w:t>4</w:t>
    </w:r>
    <w:r>
      <w:rPr>
        <w:rStyle w:val="a5"/>
      </w:rPr>
      <w:fldChar w:fldCharType="end"/>
    </w:r>
  </w:p>
  <w:p w:rsidR="00BB167D" w:rsidRDefault="00BB167D" w:rsidP="00345C6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D" w:rsidRDefault="00951CC5" w:rsidP="006D067A">
    <w:pPr>
      <w:pStyle w:val="a3"/>
      <w:framePr w:wrap="around" w:vAnchor="text" w:hAnchor="margin" w:xAlign="right" w:y="1"/>
      <w:rPr>
        <w:rStyle w:val="a5"/>
      </w:rPr>
    </w:pPr>
    <w:r>
      <w:rPr>
        <w:rStyle w:val="a5"/>
      </w:rPr>
      <w:fldChar w:fldCharType="begin"/>
    </w:r>
    <w:r w:rsidR="00BB167D">
      <w:rPr>
        <w:rStyle w:val="a5"/>
      </w:rPr>
      <w:instrText xml:space="preserve">PAGE  </w:instrText>
    </w:r>
    <w:r>
      <w:rPr>
        <w:rStyle w:val="a5"/>
      </w:rPr>
      <w:fldChar w:fldCharType="end"/>
    </w:r>
  </w:p>
  <w:p w:rsidR="00BB167D" w:rsidRDefault="00BB167D" w:rsidP="00345C6A">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D" w:rsidRDefault="00951CC5" w:rsidP="006D067A">
    <w:pPr>
      <w:pStyle w:val="a3"/>
      <w:framePr w:wrap="around" w:vAnchor="text" w:hAnchor="margin" w:xAlign="right" w:y="1"/>
      <w:rPr>
        <w:rStyle w:val="a5"/>
      </w:rPr>
    </w:pPr>
    <w:r>
      <w:rPr>
        <w:rStyle w:val="a5"/>
      </w:rPr>
      <w:fldChar w:fldCharType="begin"/>
    </w:r>
    <w:r w:rsidR="00BB167D">
      <w:rPr>
        <w:rStyle w:val="a5"/>
      </w:rPr>
      <w:instrText xml:space="preserve">PAGE  </w:instrText>
    </w:r>
    <w:r>
      <w:rPr>
        <w:rStyle w:val="a5"/>
      </w:rPr>
      <w:fldChar w:fldCharType="separate"/>
    </w:r>
    <w:r w:rsidR="00A005AB">
      <w:rPr>
        <w:rStyle w:val="a5"/>
        <w:noProof/>
      </w:rPr>
      <w:t>59</w:t>
    </w:r>
    <w:r>
      <w:rPr>
        <w:rStyle w:val="a5"/>
      </w:rPr>
      <w:fldChar w:fldCharType="end"/>
    </w:r>
  </w:p>
  <w:p w:rsidR="00BB167D" w:rsidRDefault="00BB167D" w:rsidP="00345C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64" w:rsidRDefault="00CF3C64">
      <w:r>
        <w:separator/>
      </w:r>
    </w:p>
  </w:footnote>
  <w:footnote w:type="continuationSeparator" w:id="0">
    <w:p w:rsidR="00CF3C64" w:rsidRDefault="00CF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30"/>
    <w:multiLevelType w:val="hybridMultilevel"/>
    <w:tmpl w:val="EA06997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423D8"/>
    <w:multiLevelType w:val="hybridMultilevel"/>
    <w:tmpl w:val="A3A80418"/>
    <w:lvl w:ilvl="0" w:tplc="627A3E96">
      <w:start w:val="1"/>
      <w:numFmt w:val="decimal"/>
      <w:lvlText w:val="%1."/>
      <w:lvlJc w:val="right"/>
      <w:pPr>
        <w:tabs>
          <w:tab w:val="num" w:pos="648"/>
        </w:tabs>
        <w:ind w:left="648"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174D1"/>
    <w:multiLevelType w:val="multilevel"/>
    <w:tmpl w:val="3EF0C86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3">
    <w:nsid w:val="1BF83908"/>
    <w:multiLevelType w:val="multilevel"/>
    <w:tmpl w:val="927045BA"/>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4">
    <w:nsid w:val="21F73D4A"/>
    <w:multiLevelType w:val="hybridMultilevel"/>
    <w:tmpl w:val="179E5784"/>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A327640"/>
    <w:multiLevelType w:val="hybridMultilevel"/>
    <w:tmpl w:val="57C0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E1701"/>
    <w:multiLevelType w:val="hybridMultilevel"/>
    <w:tmpl w:val="8DA2F71C"/>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6DF5342"/>
    <w:multiLevelType w:val="hybridMultilevel"/>
    <w:tmpl w:val="49DAB3D6"/>
    <w:lvl w:ilvl="0" w:tplc="888A848A">
      <w:start w:val="1"/>
      <w:numFmt w:val="decimal"/>
      <w:lvlText w:val="%1."/>
      <w:lvlJc w:val="right"/>
      <w:pPr>
        <w:tabs>
          <w:tab w:val="num" w:pos="214"/>
        </w:tabs>
        <w:ind w:left="214"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8">
    <w:nsid w:val="3D1461CD"/>
    <w:multiLevelType w:val="hybridMultilevel"/>
    <w:tmpl w:val="6B00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52ED3"/>
    <w:multiLevelType w:val="multilevel"/>
    <w:tmpl w:val="C306484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8D1384"/>
    <w:multiLevelType w:val="hybridMultilevel"/>
    <w:tmpl w:val="B6B61B1C"/>
    <w:lvl w:ilvl="0" w:tplc="0419000F">
      <w:start w:val="5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8D6DE3"/>
    <w:multiLevelType w:val="hybridMultilevel"/>
    <w:tmpl w:val="C3064840"/>
    <w:lvl w:ilvl="0" w:tplc="3AF638CA">
      <w:start w:val="1"/>
      <w:numFmt w:val="decimal"/>
      <w:lvlText w:val="%1."/>
      <w:lvlJc w:val="left"/>
      <w:pPr>
        <w:tabs>
          <w:tab w:val="num" w:pos="720"/>
        </w:tabs>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BF1DAD"/>
    <w:multiLevelType w:val="hybridMultilevel"/>
    <w:tmpl w:val="96D4DFA2"/>
    <w:lvl w:ilvl="0" w:tplc="888A848A">
      <w:start w:val="1"/>
      <w:numFmt w:val="decimal"/>
      <w:lvlText w:val="%1."/>
      <w:lvlJc w:val="right"/>
      <w:pPr>
        <w:tabs>
          <w:tab w:val="num" w:pos="360"/>
        </w:tabs>
        <w:ind w:left="360"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num w:numId="1">
    <w:abstractNumId w:val="7"/>
  </w:num>
  <w:num w:numId="2">
    <w:abstractNumId w:val="11"/>
  </w:num>
  <w:num w:numId="3">
    <w:abstractNumId w:val="10"/>
  </w:num>
  <w:num w:numId="4">
    <w:abstractNumId w:val="7"/>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2"/>
  </w:num>
  <w:num w:numId="10">
    <w:abstractNumId w:val="3"/>
  </w:num>
  <w:num w:numId="11">
    <w:abstractNumId w:val="9"/>
  </w:num>
  <w:num w:numId="12">
    <w:abstractNumId w:val="1"/>
  </w:num>
  <w:num w:numId="13">
    <w:abstractNumId w:val="13"/>
  </w:num>
  <w:num w:numId="14">
    <w:abstractNumId w:val="6"/>
  </w:num>
  <w:num w:numId="15">
    <w:abstractNumId w:val="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C61DBA"/>
    <w:rsid w:val="00000607"/>
    <w:rsid w:val="000029F2"/>
    <w:rsid w:val="00003190"/>
    <w:rsid w:val="000037C0"/>
    <w:rsid w:val="00004EF0"/>
    <w:rsid w:val="000107DE"/>
    <w:rsid w:val="0001138D"/>
    <w:rsid w:val="0001252F"/>
    <w:rsid w:val="00014BB3"/>
    <w:rsid w:val="00014EE8"/>
    <w:rsid w:val="00016099"/>
    <w:rsid w:val="00022C96"/>
    <w:rsid w:val="00023C87"/>
    <w:rsid w:val="00023D9F"/>
    <w:rsid w:val="00030C12"/>
    <w:rsid w:val="00031D59"/>
    <w:rsid w:val="000369F4"/>
    <w:rsid w:val="00037813"/>
    <w:rsid w:val="0004555A"/>
    <w:rsid w:val="00046063"/>
    <w:rsid w:val="0004740C"/>
    <w:rsid w:val="0005060F"/>
    <w:rsid w:val="00052043"/>
    <w:rsid w:val="000553A8"/>
    <w:rsid w:val="000573EF"/>
    <w:rsid w:val="000575EC"/>
    <w:rsid w:val="00060074"/>
    <w:rsid w:val="000641C7"/>
    <w:rsid w:val="0006529C"/>
    <w:rsid w:val="0007334F"/>
    <w:rsid w:val="00075853"/>
    <w:rsid w:val="00080DFA"/>
    <w:rsid w:val="0008292C"/>
    <w:rsid w:val="000935BA"/>
    <w:rsid w:val="0009766D"/>
    <w:rsid w:val="000A0F6D"/>
    <w:rsid w:val="000A144B"/>
    <w:rsid w:val="000A14E3"/>
    <w:rsid w:val="000B095D"/>
    <w:rsid w:val="000B0A59"/>
    <w:rsid w:val="000B4262"/>
    <w:rsid w:val="000B518E"/>
    <w:rsid w:val="000B70DF"/>
    <w:rsid w:val="000C1BCF"/>
    <w:rsid w:val="000C247C"/>
    <w:rsid w:val="000C2A75"/>
    <w:rsid w:val="000C2AD6"/>
    <w:rsid w:val="000C66A2"/>
    <w:rsid w:val="000D41E0"/>
    <w:rsid w:val="000D5A9D"/>
    <w:rsid w:val="000E44AC"/>
    <w:rsid w:val="000E7438"/>
    <w:rsid w:val="000F2F8C"/>
    <w:rsid w:val="000F3845"/>
    <w:rsid w:val="000F7F3C"/>
    <w:rsid w:val="00102155"/>
    <w:rsid w:val="001064AA"/>
    <w:rsid w:val="00106FB9"/>
    <w:rsid w:val="00112CC7"/>
    <w:rsid w:val="00113AD7"/>
    <w:rsid w:val="001148FD"/>
    <w:rsid w:val="00123A7D"/>
    <w:rsid w:val="0012615E"/>
    <w:rsid w:val="001264C0"/>
    <w:rsid w:val="00126CB0"/>
    <w:rsid w:val="00135FC5"/>
    <w:rsid w:val="00143FB0"/>
    <w:rsid w:val="0014463D"/>
    <w:rsid w:val="001501C9"/>
    <w:rsid w:val="00151DC4"/>
    <w:rsid w:val="00152362"/>
    <w:rsid w:val="00153A94"/>
    <w:rsid w:val="00153E8D"/>
    <w:rsid w:val="0015505F"/>
    <w:rsid w:val="00160A68"/>
    <w:rsid w:val="001616F8"/>
    <w:rsid w:val="00165C3A"/>
    <w:rsid w:val="001718D6"/>
    <w:rsid w:val="00172B15"/>
    <w:rsid w:val="00175F30"/>
    <w:rsid w:val="0017615E"/>
    <w:rsid w:val="00177387"/>
    <w:rsid w:val="00177C4C"/>
    <w:rsid w:val="00177C9A"/>
    <w:rsid w:val="00184702"/>
    <w:rsid w:val="00185861"/>
    <w:rsid w:val="00185BA8"/>
    <w:rsid w:val="001874E0"/>
    <w:rsid w:val="00187655"/>
    <w:rsid w:val="00192574"/>
    <w:rsid w:val="001938F0"/>
    <w:rsid w:val="00196E86"/>
    <w:rsid w:val="001979CF"/>
    <w:rsid w:val="001A0EEE"/>
    <w:rsid w:val="001A262F"/>
    <w:rsid w:val="001A3C73"/>
    <w:rsid w:val="001A6E39"/>
    <w:rsid w:val="001B2532"/>
    <w:rsid w:val="001B2E1E"/>
    <w:rsid w:val="001B2EDB"/>
    <w:rsid w:val="001C0006"/>
    <w:rsid w:val="001C0BF6"/>
    <w:rsid w:val="001C0C13"/>
    <w:rsid w:val="001C1F76"/>
    <w:rsid w:val="001C6BA7"/>
    <w:rsid w:val="001D24ED"/>
    <w:rsid w:val="001D3A98"/>
    <w:rsid w:val="001D3DF0"/>
    <w:rsid w:val="001D55C1"/>
    <w:rsid w:val="001D5D33"/>
    <w:rsid w:val="001D720F"/>
    <w:rsid w:val="001E0621"/>
    <w:rsid w:val="001E488A"/>
    <w:rsid w:val="001E6B57"/>
    <w:rsid w:val="001F1084"/>
    <w:rsid w:val="001F1ACE"/>
    <w:rsid w:val="001F490E"/>
    <w:rsid w:val="001F5367"/>
    <w:rsid w:val="002022EF"/>
    <w:rsid w:val="0020345B"/>
    <w:rsid w:val="0020454F"/>
    <w:rsid w:val="0021583F"/>
    <w:rsid w:val="002161ED"/>
    <w:rsid w:val="00217FF5"/>
    <w:rsid w:val="00220751"/>
    <w:rsid w:val="00220B75"/>
    <w:rsid w:val="00221AF3"/>
    <w:rsid w:val="00222230"/>
    <w:rsid w:val="00224391"/>
    <w:rsid w:val="00226595"/>
    <w:rsid w:val="0022765A"/>
    <w:rsid w:val="00230035"/>
    <w:rsid w:val="002309C8"/>
    <w:rsid w:val="00232124"/>
    <w:rsid w:val="0023572E"/>
    <w:rsid w:val="0023629A"/>
    <w:rsid w:val="00237A5D"/>
    <w:rsid w:val="00237D89"/>
    <w:rsid w:val="00251352"/>
    <w:rsid w:val="002533E0"/>
    <w:rsid w:val="00253592"/>
    <w:rsid w:val="00253851"/>
    <w:rsid w:val="00255CD9"/>
    <w:rsid w:val="00257A9A"/>
    <w:rsid w:val="00257B31"/>
    <w:rsid w:val="00257DD8"/>
    <w:rsid w:val="00260BEF"/>
    <w:rsid w:val="002613C3"/>
    <w:rsid w:val="00261466"/>
    <w:rsid w:val="00262792"/>
    <w:rsid w:val="002644FE"/>
    <w:rsid w:val="00266865"/>
    <w:rsid w:val="002719CB"/>
    <w:rsid w:val="00272390"/>
    <w:rsid w:val="002728CA"/>
    <w:rsid w:val="00273253"/>
    <w:rsid w:val="002732B8"/>
    <w:rsid w:val="0028082D"/>
    <w:rsid w:val="00281337"/>
    <w:rsid w:val="0028177D"/>
    <w:rsid w:val="00281EC5"/>
    <w:rsid w:val="0028311B"/>
    <w:rsid w:val="002833A4"/>
    <w:rsid w:val="00284727"/>
    <w:rsid w:val="00285DD8"/>
    <w:rsid w:val="0029143B"/>
    <w:rsid w:val="00291DC5"/>
    <w:rsid w:val="00292428"/>
    <w:rsid w:val="002A1719"/>
    <w:rsid w:val="002A4DA0"/>
    <w:rsid w:val="002A528A"/>
    <w:rsid w:val="002A5A67"/>
    <w:rsid w:val="002A785F"/>
    <w:rsid w:val="002B01CA"/>
    <w:rsid w:val="002B2C34"/>
    <w:rsid w:val="002B6F78"/>
    <w:rsid w:val="002C2040"/>
    <w:rsid w:val="002C2ABA"/>
    <w:rsid w:val="002C2CEA"/>
    <w:rsid w:val="002C5048"/>
    <w:rsid w:val="002C56C9"/>
    <w:rsid w:val="002C5CC0"/>
    <w:rsid w:val="002D0577"/>
    <w:rsid w:val="002D41ED"/>
    <w:rsid w:val="002D45C4"/>
    <w:rsid w:val="002D580B"/>
    <w:rsid w:val="002D707F"/>
    <w:rsid w:val="002E09AA"/>
    <w:rsid w:val="002E1059"/>
    <w:rsid w:val="002E2E40"/>
    <w:rsid w:val="002E351D"/>
    <w:rsid w:val="002E4C8E"/>
    <w:rsid w:val="002E7BF3"/>
    <w:rsid w:val="002F0702"/>
    <w:rsid w:val="002F2EB5"/>
    <w:rsid w:val="002F30B2"/>
    <w:rsid w:val="002F65F1"/>
    <w:rsid w:val="003005E1"/>
    <w:rsid w:val="00302630"/>
    <w:rsid w:val="00304061"/>
    <w:rsid w:val="003041FB"/>
    <w:rsid w:val="00305287"/>
    <w:rsid w:val="0030585B"/>
    <w:rsid w:val="00305E05"/>
    <w:rsid w:val="00307B0F"/>
    <w:rsid w:val="00310CDF"/>
    <w:rsid w:val="0031135D"/>
    <w:rsid w:val="00312AA0"/>
    <w:rsid w:val="0031370B"/>
    <w:rsid w:val="00314EFB"/>
    <w:rsid w:val="00316B96"/>
    <w:rsid w:val="00317A71"/>
    <w:rsid w:val="00320781"/>
    <w:rsid w:val="00320B32"/>
    <w:rsid w:val="00322E34"/>
    <w:rsid w:val="00323BE9"/>
    <w:rsid w:val="0032715A"/>
    <w:rsid w:val="0034223E"/>
    <w:rsid w:val="00342273"/>
    <w:rsid w:val="00342FC8"/>
    <w:rsid w:val="00345B62"/>
    <w:rsid w:val="00345C6A"/>
    <w:rsid w:val="00350FB5"/>
    <w:rsid w:val="00351BBA"/>
    <w:rsid w:val="00360BAC"/>
    <w:rsid w:val="00362B96"/>
    <w:rsid w:val="00363398"/>
    <w:rsid w:val="003649BC"/>
    <w:rsid w:val="003663EC"/>
    <w:rsid w:val="003735AE"/>
    <w:rsid w:val="00373702"/>
    <w:rsid w:val="00373E8B"/>
    <w:rsid w:val="003744DA"/>
    <w:rsid w:val="00377179"/>
    <w:rsid w:val="0038168C"/>
    <w:rsid w:val="00382E73"/>
    <w:rsid w:val="00386E4D"/>
    <w:rsid w:val="00387454"/>
    <w:rsid w:val="00391A45"/>
    <w:rsid w:val="00391E36"/>
    <w:rsid w:val="003968FE"/>
    <w:rsid w:val="003A01F4"/>
    <w:rsid w:val="003A2BAC"/>
    <w:rsid w:val="003B09DA"/>
    <w:rsid w:val="003B2801"/>
    <w:rsid w:val="003B2B48"/>
    <w:rsid w:val="003B2FEA"/>
    <w:rsid w:val="003B320C"/>
    <w:rsid w:val="003B591D"/>
    <w:rsid w:val="003B63A9"/>
    <w:rsid w:val="003B6BDE"/>
    <w:rsid w:val="003B7A5B"/>
    <w:rsid w:val="003C0DB6"/>
    <w:rsid w:val="003C4A8E"/>
    <w:rsid w:val="003D0688"/>
    <w:rsid w:val="003D349F"/>
    <w:rsid w:val="003D657C"/>
    <w:rsid w:val="003E08A1"/>
    <w:rsid w:val="003E4E1C"/>
    <w:rsid w:val="003E550F"/>
    <w:rsid w:val="003E77E0"/>
    <w:rsid w:val="003F0C9F"/>
    <w:rsid w:val="003F1804"/>
    <w:rsid w:val="003F3442"/>
    <w:rsid w:val="003F4EA9"/>
    <w:rsid w:val="003F5C07"/>
    <w:rsid w:val="003F60CC"/>
    <w:rsid w:val="003F7D86"/>
    <w:rsid w:val="00400CE2"/>
    <w:rsid w:val="00404B05"/>
    <w:rsid w:val="004072CB"/>
    <w:rsid w:val="00410578"/>
    <w:rsid w:val="0041220C"/>
    <w:rsid w:val="00412351"/>
    <w:rsid w:val="0041337F"/>
    <w:rsid w:val="004211FC"/>
    <w:rsid w:val="00423993"/>
    <w:rsid w:val="004254D4"/>
    <w:rsid w:val="00426120"/>
    <w:rsid w:val="004269F5"/>
    <w:rsid w:val="0043251A"/>
    <w:rsid w:val="004329E0"/>
    <w:rsid w:val="004409C9"/>
    <w:rsid w:val="00440B0B"/>
    <w:rsid w:val="004410DE"/>
    <w:rsid w:val="00442671"/>
    <w:rsid w:val="00455FA7"/>
    <w:rsid w:val="004578F4"/>
    <w:rsid w:val="00461D4B"/>
    <w:rsid w:val="00462A88"/>
    <w:rsid w:val="004639C3"/>
    <w:rsid w:val="00470E0E"/>
    <w:rsid w:val="00472EBA"/>
    <w:rsid w:val="0047394F"/>
    <w:rsid w:val="00476953"/>
    <w:rsid w:val="0047712A"/>
    <w:rsid w:val="00477D01"/>
    <w:rsid w:val="004807A3"/>
    <w:rsid w:val="00481F20"/>
    <w:rsid w:val="004847FB"/>
    <w:rsid w:val="0048603A"/>
    <w:rsid w:val="00490283"/>
    <w:rsid w:val="00490DD7"/>
    <w:rsid w:val="004A4BB7"/>
    <w:rsid w:val="004A72F4"/>
    <w:rsid w:val="004B3EF2"/>
    <w:rsid w:val="004B5380"/>
    <w:rsid w:val="004B7A3F"/>
    <w:rsid w:val="004C0670"/>
    <w:rsid w:val="004C3747"/>
    <w:rsid w:val="004C5D8D"/>
    <w:rsid w:val="004D08A8"/>
    <w:rsid w:val="004D2BA6"/>
    <w:rsid w:val="004D5ABA"/>
    <w:rsid w:val="004D7791"/>
    <w:rsid w:val="004E0348"/>
    <w:rsid w:val="004E0A14"/>
    <w:rsid w:val="004E258A"/>
    <w:rsid w:val="004E2D4A"/>
    <w:rsid w:val="004E54F5"/>
    <w:rsid w:val="004E7852"/>
    <w:rsid w:val="004F5F15"/>
    <w:rsid w:val="004F6753"/>
    <w:rsid w:val="004F7082"/>
    <w:rsid w:val="004F70FA"/>
    <w:rsid w:val="00500C2D"/>
    <w:rsid w:val="00501B11"/>
    <w:rsid w:val="005023C8"/>
    <w:rsid w:val="0051179B"/>
    <w:rsid w:val="00514F47"/>
    <w:rsid w:val="0051526C"/>
    <w:rsid w:val="00515A90"/>
    <w:rsid w:val="00521394"/>
    <w:rsid w:val="00523471"/>
    <w:rsid w:val="00523B07"/>
    <w:rsid w:val="00523E4D"/>
    <w:rsid w:val="0052650C"/>
    <w:rsid w:val="0053231A"/>
    <w:rsid w:val="00532C10"/>
    <w:rsid w:val="00534DE9"/>
    <w:rsid w:val="005360F3"/>
    <w:rsid w:val="00537039"/>
    <w:rsid w:val="0053772F"/>
    <w:rsid w:val="005426A6"/>
    <w:rsid w:val="005451E5"/>
    <w:rsid w:val="00545D6D"/>
    <w:rsid w:val="00553198"/>
    <w:rsid w:val="00556594"/>
    <w:rsid w:val="00557423"/>
    <w:rsid w:val="00557CC0"/>
    <w:rsid w:val="005614AC"/>
    <w:rsid w:val="0056291F"/>
    <w:rsid w:val="00563836"/>
    <w:rsid w:val="0056432C"/>
    <w:rsid w:val="00564520"/>
    <w:rsid w:val="0056760B"/>
    <w:rsid w:val="00567911"/>
    <w:rsid w:val="00570C61"/>
    <w:rsid w:val="0057462A"/>
    <w:rsid w:val="00575E2B"/>
    <w:rsid w:val="00577337"/>
    <w:rsid w:val="00577B34"/>
    <w:rsid w:val="00580E20"/>
    <w:rsid w:val="00583213"/>
    <w:rsid w:val="00583DD2"/>
    <w:rsid w:val="0058707E"/>
    <w:rsid w:val="005877B7"/>
    <w:rsid w:val="005924DC"/>
    <w:rsid w:val="0059358E"/>
    <w:rsid w:val="00595F22"/>
    <w:rsid w:val="005A6331"/>
    <w:rsid w:val="005B288C"/>
    <w:rsid w:val="005B6160"/>
    <w:rsid w:val="005C07C3"/>
    <w:rsid w:val="005C185A"/>
    <w:rsid w:val="005C21F2"/>
    <w:rsid w:val="005C75D1"/>
    <w:rsid w:val="005D01FD"/>
    <w:rsid w:val="005D0379"/>
    <w:rsid w:val="005D1890"/>
    <w:rsid w:val="005D198E"/>
    <w:rsid w:val="005D3BE6"/>
    <w:rsid w:val="005D42AE"/>
    <w:rsid w:val="005D54F2"/>
    <w:rsid w:val="005D5570"/>
    <w:rsid w:val="005D5C98"/>
    <w:rsid w:val="005D73B4"/>
    <w:rsid w:val="005F0033"/>
    <w:rsid w:val="005F102A"/>
    <w:rsid w:val="005F1513"/>
    <w:rsid w:val="005F2FE7"/>
    <w:rsid w:val="005F319C"/>
    <w:rsid w:val="005F38E6"/>
    <w:rsid w:val="005F5278"/>
    <w:rsid w:val="005F5921"/>
    <w:rsid w:val="005F5B5F"/>
    <w:rsid w:val="005F77EE"/>
    <w:rsid w:val="00600D7F"/>
    <w:rsid w:val="00601808"/>
    <w:rsid w:val="006020F3"/>
    <w:rsid w:val="00602E24"/>
    <w:rsid w:val="00604829"/>
    <w:rsid w:val="00606247"/>
    <w:rsid w:val="006101E3"/>
    <w:rsid w:val="006165D0"/>
    <w:rsid w:val="006212B8"/>
    <w:rsid w:val="00621BA3"/>
    <w:rsid w:val="0062220B"/>
    <w:rsid w:val="006254A2"/>
    <w:rsid w:val="006256BD"/>
    <w:rsid w:val="0062718F"/>
    <w:rsid w:val="00627B60"/>
    <w:rsid w:val="00631E0E"/>
    <w:rsid w:val="00631E79"/>
    <w:rsid w:val="00633CDA"/>
    <w:rsid w:val="0063434D"/>
    <w:rsid w:val="00634A86"/>
    <w:rsid w:val="00637807"/>
    <w:rsid w:val="0064031F"/>
    <w:rsid w:val="0064258C"/>
    <w:rsid w:val="00651152"/>
    <w:rsid w:val="00651985"/>
    <w:rsid w:val="0065514B"/>
    <w:rsid w:val="00657F85"/>
    <w:rsid w:val="006601DD"/>
    <w:rsid w:val="00660B3B"/>
    <w:rsid w:val="00662503"/>
    <w:rsid w:val="006636E7"/>
    <w:rsid w:val="0066387A"/>
    <w:rsid w:val="00664BA7"/>
    <w:rsid w:val="00667CC6"/>
    <w:rsid w:val="006709E5"/>
    <w:rsid w:val="00674061"/>
    <w:rsid w:val="00675635"/>
    <w:rsid w:val="00677552"/>
    <w:rsid w:val="00677A27"/>
    <w:rsid w:val="00682E05"/>
    <w:rsid w:val="006854C6"/>
    <w:rsid w:val="0068670C"/>
    <w:rsid w:val="00692E35"/>
    <w:rsid w:val="00697EBD"/>
    <w:rsid w:val="006A2577"/>
    <w:rsid w:val="006A29B6"/>
    <w:rsid w:val="006A50F1"/>
    <w:rsid w:val="006B0083"/>
    <w:rsid w:val="006B1F36"/>
    <w:rsid w:val="006B23C9"/>
    <w:rsid w:val="006B268A"/>
    <w:rsid w:val="006B2775"/>
    <w:rsid w:val="006B3AF7"/>
    <w:rsid w:val="006B51C1"/>
    <w:rsid w:val="006C2134"/>
    <w:rsid w:val="006C446E"/>
    <w:rsid w:val="006D01D8"/>
    <w:rsid w:val="006D067A"/>
    <w:rsid w:val="006D55D3"/>
    <w:rsid w:val="006D58C3"/>
    <w:rsid w:val="006E1065"/>
    <w:rsid w:val="006E5376"/>
    <w:rsid w:val="006E60D2"/>
    <w:rsid w:val="006E6755"/>
    <w:rsid w:val="006E7C80"/>
    <w:rsid w:val="006F1BDB"/>
    <w:rsid w:val="006F1F13"/>
    <w:rsid w:val="006F27EB"/>
    <w:rsid w:val="006F3100"/>
    <w:rsid w:val="006F3BA3"/>
    <w:rsid w:val="006F4F17"/>
    <w:rsid w:val="006F65DD"/>
    <w:rsid w:val="0070701A"/>
    <w:rsid w:val="00711158"/>
    <w:rsid w:val="007117D4"/>
    <w:rsid w:val="00720519"/>
    <w:rsid w:val="00722583"/>
    <w:rsid w:val="00722CF6"/>
    <w:rsid w:val="00723736"/>
    <w:rsid w:val="00724753"/>
    <w:rsid w:val="00732B8C"/>
    <w:rsid w:val="00733630"/>
    <w:rsid w:val="00733AFC"/>
    <w:rsid w:val="00733E85"/>
    <w:rsid w:val="007360D2"/>
    <w:rsid w:val="00740DA8"/>
    <w:rsid w:val="00742274"/>
    <w:rsid w:val="00742DA6"/>
    <w:rsid w:val="00747D72"/>
    <w:rsid w:val="007515D9"/>
    <w:rsid w:val="007524D1"/>
    <w:rsid w:val="007529EB"/>
    <w:rsid w:val="0075490D"/>
    <w:rsid w:val="0075671C"/>
    <w:rsid w:val="00757D5B"/>
    <w:rsid w:val="007612B2"/>
    <w:rsid w:val="0076239F"/>
    <w:rsid w:val="007633BF"/>
    <w:rsid w:val="00763FA1"/>
    <w:rsid w:val="00765B81"/>
    <w:rsid w:val="007668CC"/>
    <w:rsid w:val="00771C09"/>
    <w:rsid w:val="00771E13"/>
    <w:rsid w:val="007761CD"/>
    <w:rsid w:val="00777A24"/>
    <w:rsid w:val="00784DD3"/>
    <w:rsid w:val="00786EB6"/>
    <w:rsid w:val="00790332"/>
    <w:rsid w:val="00790A51"/>
    <w:rsid w:val="007927E1"/>
    <w:rsid w:val="0079336C"/>
    <w:rsid w:val="0079604D"/>
    <w:rsid w:val="00796B5D"/>
    <w:rsid w:val="007A1795"/>
    <w:rsid w:val="007A443B"/>
    <w:rsid w:val="007B0959"/>
    <w:rsid w:val="007B1EBA"/>
    <w:rsid w:val="007B218C"/>
    <w:rsid w:val="007B28D4"/>
    <w:rsid w:val="007B5B03"/>
    <w:rsid w:val="007B5F7F"/>
    <w:rsid w:val="007B6D40"/>
    <w:rsid w:val="007B7FB5"/>
    <w:rsid w:val="007C16D8"/>
    <w:rsid w:val="007C5871"/>
    <w:rsid w:val="007C7396"/>
    <w:rsid w:val="007E22D5"/>
    <w:rsid w:val="007E2F94"/>
    <w:rsid w:val="007F0B97"/>
    <w:rsid w:val="007F10C2"/>
    <w:rsid w:val="007F1CA2"/>
    <w:rsid w:val="007F42F8"/>
    <w:rsid w:val="007F4C41"/>
    <w:rsid w:val="007F4E35"/>
    <w:rsid w:val="007F7D95"/>
    <w:rsid w:val="00800376"/>
    <w:rsid w:val="0080139F"/>
    <w:rsid w:val="00801415"/>
    <w:rsid w:val="008032EE"/>
    <w:rsid w:val="00804E8D"/>
    <w:rsid w:val="00805553"/>
    <w:rsid w:val="00811392"/>
    <w:rsid w:val="008137E6"/>
    <w:rsid w:val="0081546E"/>
    <w:rsid w:val="00815926"/>
    <w:rsid w:val="0082096D"/>
    <w:rsid w:val="00820DD5"/>
    <w:rsid w:val="0082390D"/>
    <w:rsid w:val="00824190"/>
    <w:rsid w:val="00824CFB"/>
    <w:rsid w:val="00824FE1"/>
    <w:rsid w:val="008261DF"/>
    <w:rsid w:val="008274C3"/>
    <w:rsid w:val="00830D38"/>
    <w:rsid w:val="00830D5E"/>
    <w:rsid w:val="008319D7"/>
    <w:rsid w:val="00834708"/>
    <w:rsid w:val="00840B4F"/>
    <w:rsid w:val="00842316"/>
    <w:rsid w:val="00844FF0"/>
    <w:rsid w:val="008453E5"/>
    <w:rsid w:val="00852EBB"/>
    <w:rsid w:val="00853ED8"/>
    <w:rsid w:val="00855A84"/>
    <w:rsid w:val="0085628A"/>
    <w:rsid w:val="00865D71"/>
    <w:rsid w:val="00866DAA"/>
    <w:rsid w:val="008674C2"/>
    <w:rsid w:val="00870A4F"/>
    <w:rsid w:val="00871E51"/>
    <w:rsid w:val="008735BC"/>
    <w:rsid w:val="00874F24"/>
    <w:rsid w:val="00877333"/>
    <w:rsid w:val="00880C5E"/>
    <w:rsid w:val="00880CBE"/>
    <w:rsid w:val="00881F81"/>
    <w:rsid w:val="008920E0"/>
    <w:rsid w:val="008965F2"/>
    <w:rsid w:val="008A192C"/>
    <w:rsid w:val="008A2462"/>
    <w:rsid w:val="008A378C"/>
    <w:rsid w:val="008A3A84"/>
    <w:rsid w:val="008B0F2A"/>
    <w:rsid w:val="008B2EE6"/>
    <w:rsid w:val="008B3ED2"/>
    <w:rsid w:val="008B66F9"/>
    <w:rsid w:val="008C1795"/>
    <w:rsid w:val="008C622F"/>
    <w:rsid w:val="008C670D"/>
    <w:rsid w:val="008C741A"/>
    <w:rsid w:val="008D13F6"/>
    <w:rsid w:val="008D22FF"/>
    <w:rsid w:val="008D3533"/>
    <w:rsid w:val="008D421F"/>
    <w:rsid w:val="008D6007"/>
    <w:rsid w:val="008E27CA"/>
    <w:rsid w:val="008E4300"/>
    <w:rsid w:val="008E6849"/>
    <w:rsid w:val="008E6C81"/>
    <w:rsid w:val="008F06C8"/>
    <w:rsid w:val="008F62A0"/>
    <w:rsid w:val="00904E1C"/>
    <w:rsid w:val="0090644F"/>
    <w:rsid w:val="00907971"/>
    <w:rsid w:val="00910317"/>
    <w:rsid w:val="00913429"/>
    <w:rsid w:val="009162D3"/>
    <w:rsid w:val="00917241"/>
    <w:rsid w:val="00926516"/>
    <w:rsid w:val="009322D1"/>
    <w:rsid w:val="00933BE8"/>
    <w:rsid w:val="00934BC9"/>
    <w:rsid w:val="0093506A"/>
    <w:rsid w:val="00936A6A"/>
    <w:rsid w:val="0094102F"/>
    <w:rsid w:val="00943AFE"/>
    <w:rsid w:val="009447C6"/>
    <w:rsid w:val="00946AA6"/>
    <w:rsid w:val="00951CC5"/>
    <w:rsid w:val="00952669"/>
    <w:rsid w:val="009538BF"/>
    <w:rsid w:val="009624D5"/>
    <w:rsid w:val="0096391A"/>
    <w:rsid w:val="009647F3"/>
    <w:rsid w:val="00971F81"/>
    <w:rsid w:val="009741B9"/>
    <w:rsid w:val="00974DB8"/>
    <w:rsid w:val="0097524E"/>
    <w:rsid w:val="0097628F"/>
    <w:rsid w:val="00977A51"/>
    <w:rsid w:val="00982076"/>
    <w:rsid w:val="009857EA"/>
    <w:rsid w:val="00987A1B"/>
    <w:rsid w:val="00990F03"/>
    <w:rsid w:val="00992478"/>
    <w:rsid w:val="00992858"/>
    <w:rsid w:val="0099673F"/>
    <w:rsid w:val="009A1864"/>
    <w:rsid w:val="009A19ED"/>
    <w:rsid w:val="009A34A2"/>
    <w:rsid w:val="009A47AB"/>
    <w:rsid w:val="009A5F82"/>
    <w:rsid w:val="009A7641"/>
    <w:rsid w:val="009A7789"/>
    <w:rsid w:val="009B1630"/>
    <w:rsid w:val="009B359A"/>
    <w:rsid w:val="009B4792"/>
    <w:rsid w:val="009B7C00"/>
    <w:rsid w:val="009B7FDC"/>
    <w:rsid w:val="009C00AB"/>
    <w:rsid w:val="009C2299"/>
    <w:rsid w:val="009C3890"/>
    <w:rsid w:val="009C7958"/>
    <w:rsid w:val="009D430E"/>
    <w:rsid w:val="009D443E"/>
    <w:rsid w:val="009D5F03"/>
    <w:rsid w:val="009E1B89"/>
    <w:rsid w:val="009F174B"/>
    <w:rsid w:val="009F4DFF"/>
    <w:rsid w:val="00A005AB"/>
    <w:rsid w:val="00A033F9"/>
    <w:rsid w:val="00A03B69"/>
    <w:rsid w:val="00A131D1"/>
    <w:rsid w:val="00A15186"/>
    <w:rsid w:val="00A16CA4"/>
    <w:rsid w:val="00A21DDC"/>
    <w:rsid w:val="00A23414"/>
    <w:rsid w:val="00A2437E"/>
    <w:rsid w:val="00A247DA"/>
    <w:rsid w:val="00A253C8"/>
    <w:rsid w:val="00A25972"/>
    <w:rsid w:val="00A30267"/>
    <w:rsid w:val="00A33097"/>
    <w:rsid w:val="00A3416A"/>
    <w:rsid w:val="00A356DE"/>
    <w:rsid w:val="00A358CA"/>
    <w:rsid w:val="00A36014"/>
    <w:rsid w:val="00A413B2"/>
    <w:rsid w:val="00A44873"/>
    <w:rsid w:val="00A44987"/>
    <w:rsid w:val="00A46E07"/>
    <w:rsid w:val="00A46FA5"/>
    <w:rsid w:val="00A510FD"/>
    <w:rsid w:val="00A55176"/>
    <w:rsid w:val="00A55AE0"/>
    <w:rsid w:val="00A60985"/>
    <w:rsid w:val="00A60CE2"/>
    <w:rsid w:val="00A61855"/>
    <w:rsid w:val="00A632F8"/>
    <w:rsid w:val="00A637F5"/>
    <w:rsid w:val="00A6600E"/>
    <w:rsid w:val="00A672EA"/>
    <w:rsid w:val="00A71627"/>
    <w:rsid w:val="00A71FAE"/>
    <w:rsid w:val="00A72176"/>
    <w:rsid w:val="00A725C2"/>
    <w:rsid w:val="00A7626C"/>
    <w:rsid w:val="00A76ADD"/>
    <w:rsid w:val="00A76BF3"/>
    <w:rsid w:val="00A80A60"/>
    <w:rsid w:val="00A8165B"/>
    <w:rsid w:val="00A82D11"/>
    <w:rsid w:val="00A83BD1"/>
    <w:rsid w:val="00A96D16"/>
    <w:rsid w:val="00A97FA2"/>
    <w:rsid w:val="00AA41FF"/>
    <w:rsid w:val="00AA550C"/>
    <w:rsid w:val="00AA7175"/>
    <w:rsid w:val="00AA76F4"/>
    <w:rsid w:val="00AA7DB5"/>
    <w:rsid w:val="00AB4BA9"/>
    <w:rsid w:val="00AB64A4"/>
    <w:rsid w:val="00AB723D"/>
    <w:rsid w:val="00AC00F9"/>
    <w:rsid w:val="00AC3E47"/>
    <w:rsid w:val="00AC679D"/>
    <w:rsid w:val="00AC6874"/>
    <w:rsid w:val="00AC6905"/>
    <w:rsid w:val="00AC6E7C"/>
    <w:rsid w:val="00AC7D17"/>
    <w:rsid w:val="00AD1CD7"/>
    <w:rsid w:val="00AD2C44"/>
    <w:rsid w:val="00AD37F4"/>
    <w:rsid w:val="00AD43C3"/>
    <w:rsid w:val="00AE393E"/>
    <w:rsid w:val="00AE53F3"/>
    <w:rsid w:val="00AE6217"/>
    <w:rsid w:val="00AE6639"/>
    <w:rsid w:val="00AE7087"/>
    <w:rsid w:val="00AE73EE"/>
    <w:rsid w:val="00AE75E4"/>
    <w:rsid w:val="00AF04EB"/>
    <w:rsid w:val="00AF090C"/>
    <w:rsid w:val="00B0018F"/>
    <w:rsid w:val="00B0171B"/>
    <w:rsid w:val="00B025D0"/>
    <w:rsid w:val="00B03F28"/>
    <w:rsid w:val="00B05531"/>
    <w:rsid w:val="00B068DE"/>
    <w:rsid w:val="00B1351A"/>
    <w:rsid w:val="00B157DA"/>
    <w:rsid w:val="00B16341"/>
    <w:rsid w:val="00B16C40"/>
    <w:rsid w:val="00B221C0"/>
    <w:rsid w:val="00B254D8"/>
    <w:rsid w:val="00B329AA"/>
    <w:rsid w:val="00B340AB"/>
    <w:rsid w:val="00B346EC"/>
    <w:rsid w:val="00B34B7D"/>
    <w:rsid w:val="00B37D0C"/>
    <w:rsid w:val="00B37EE9"/>
    <w:rsid w:val="00B45A11"/>
    <w:rsid w:val="00B47CF7"/>
    <w:rsid w:val="00B50984"/>
    <w:rsid w:val="00B50D10"/>
    <w:rsid w:val="00B51DC2"/>
    <w:rsid w:val="00B5420D"/>
    <w:rsid w:val="00B545B2"/>
    <w:rsid w:val="00B5499A"/>
    <w:rsid w:val="00B632FB"/>
    <w:rsid w:val="00B64486"/>
    <w:rsid w:val="00B673EE"/>
    <w:rsid w:val="00B720CC"/>
    <w:rsid w:val="00B73AE7"/>
    <w:rsid w:val="00B76B7A"/>
    <w:rsid w:val="00B820DF"/>
    <w:rsid w:val="00B87937"/>
    <w:rsid w:val="00B87ED8"/>
    <w:rsid w:val="00B93109"/>
    <w:rsid w:val="00B93C7B"/>
    <w:rsid w:val="00B95FAE"/>
    <w:rsid w:val="00BA0A21"/>
    <w:rsid w:val="00BA1E85"/>
    <w:rsid w:val="00BA2038"/>
    <w:rsid w:val="00BA4067"/>
    <w:rsid w:val="00BA6152"/>
    <w:rsid w:val="00BB0B52"/>
    <w:rsid w:val="00BB1302"/>
    <w:rsid w:val="00BB167D"/>
    <w:rsid w:val="00BB1C86"/>
    <w:rsid w:val="00BB211D"/>
    <w:rsid w:val="00BB4116"/>
    <w:rsid w:val="00BC0D31"/>
    <w:rsid w:val="00BD0425"/>
    <w:rsid w:val="00BD052D"/>
    <w:rsid w:val="00BD0A24"/>
    <w:rsid w:val="00BD118D"/>
    <w:rsid w:val="00BD23D5"/>
    <w:rsid w:val="00BD5D1C"/>
    <w:rsid w:val="00BD5D1F"/>
    <w:rsid w:val="00BD602F"/>
    <w:rsid w:val="00BD76A4"/>
    <w:rsid w:val="00BE002D"/>
    <w:rsid w:val="00BE06EC"/>
    <w:rsid w:val="00BE1426"/>
    <w:rsid w:val="00BE17C2"/>
    <w:rsid w:val="00BE5286"/>
    <w:rsid w:val="00BE7034"/>
    <w:rsid w:val="00BF284B"/>
    <w:rsid w:val="00BF55E1"/>
    <w:rsid w:val="00BF5B56"/>
    <w:rsid w:val="00BF5F2F"/>
    <w:rsid w:val="00C02F90"/>
    <w:rsid w:val="00C051D2"/>
    <w:rsid w:val="00C1069A"/>
    <w:rsid w:val="00C1161E"/>
    <w:rsid w:val="00C15427"/>
    <w:rsid w:val="00C15A22"/>
    <w:rsid w:val="00C2112C"/>
    <w:rsid w:val="00C225E4"/>
    <w:rsid w:val="00C22765"/>
    <w:rsid w:val="00C2309C"/>
    <w:rsid w:val="00C231FD"/>
    <w:rsid w:val="00C2402A"/>
    <w:rsid w:val="00C24081"/>
    <w:rsid w:val="00C246F9"/>
    <w:rsid w:val="00C2707F"/>
    <w:rsid w:val="00C304D4"/>
    <w:rsid w:val="00C34B30"/>
    <w:rsid w:val="00C34C3C"/>
    <w:rsid w:val="00C35BF8"/>
    <w:rsid w:val="00C35D68"/>
    <w:rsid w:val="00C40AC2"/>
    <w:rsid w:val="00C44F8A"/>
    <w:rsid w:val="00C461B7"/>
    <w:rsid w:val="00C52B09"/>
    <w:rsid w:val="00C52FD9"/>
    <w:rsid w:val="00C57EE6"/>
    <w:rsid w:val="00C61DBA"/>
    <w:rsid w:val="00C7044B"/>
    <w:rsid w:val="00C708FE"/>
    <w:rsid w:val="00C71789"/>
    <w:rsid w:val="00C72B54"/>
    <w:rsid w:val="00C73784"/>
    <w:rsid w:val="00C76EAF"/>
    <w:rsid w:val="00C77A28"/>
    <w:rsid w:val="00C81F0C"/>
    <w:rsid w:val="00C83AD7"/>
    <w:rsid w:val="00C83DB5"/>
    <w:rsid w:val="00C848E2"/>
    <w:rsid w:val="00C85972"/>
    <w:rsid w:val="00C87655"/>
    <w:rsid w:val="00C87822"/>
    <w:rsid w:val="00C91C44"/>
    <w:rsid w:val="00C9517F"/>
    <w:rsid w:val="00C958E3"/>
    <w:rsid w:val="00CA1113"/>
    <w:rsid w:val="00CA2E60"/>
    <w:rsid w:val="00CA4A87"/>
    <w:rsid w:val="00CA547E"/>
    <w:rsid w:val="00CA59C5"/>
    <w:rsid w:val="00CA70EC"/>
    <w:rsid w:val="00CB01E5"/>
    <w:rsid w:val="00CB13CC"/>
    <w:rsid w:val="00CB1C0F"/>
    <w:rsid w:val="00CB2F45"/>
    <w:rsid w:val="00CB3C1C"/>
    <w:rsid w:val="00CB5503"/>
    <w:rsid w:val="00CC1ED0"/>
    <w:rsid w:val="00CC59D5"/>
    <w:rsid w:val="00CD1894"/>
    <w:rsid w:val="00CD4BA6"/>
    <w:rsid w:val="00CD684B"/>
    <w:rsid w:val="00CE03ED"/>
    <w:rsid w:val="00CE1921"/>
    <w:rsid w:val="00CE21B7"/>
    <w:rsid w:val="00CE3CDE"/>
    <w:rsid w:val="00CE47DB"/>
    <w:rsid w:val="00CF25DA"/>
    <w:rsid w:val="00CF3C64"/>
    <w:rsid w:val="00CF66B1"/>
    <w:rsid w:val="00CF6A66"/>
    <w:rsid w:val="00D003C3"/>
    <w:rsid w:val="00D00987"/>
    <w:rsid w:val="00D022BF"/>
    <w:rsid w:val="00D06366"/>
    <w:rsid w:val="00D1090C"/>
    <w:rsid w:val="00D13EA0"/>
    <w:rsid w:val="00D14133"/>
    <w:rsid w:val="00D15F27"/>
    <w:rsid w:val="00D20C3C"/>
    <w:rsid w:val="00D21A96"/>
    <w:rsid w:val="00D24D06"/>
    <w:rsid w:val="00D27D33"/>
    <w:rsid w:val="00D32099"/>
    <w:rsid w:val="00D330C7"/>
    <w:rsid w:val="00D335BF"/>
    <w:rsid w:val="00D33CB3"/>
    <w:rsid w:val="00D34F61"/>
    <w:rsid w:val="00D3770E"/>
    <w:rsid w:val="00D37E38"/>
    <w:rsid w:val="00D40A33"/>
    <w:rsid w:val="00D410E9"/>
    <w:rsid w:val="00D429A1"/>
    <w:rsid w:val="00D44CDA"/>
    <w:rsid w:val="00D50B7E"/>
    <w:rsid w:val="00D51186"/>
    <w:rsid w:val="00D52A04"/>
    <w:rsid w:val="00D5423A"/>
    <w:rsid w:val="00D60BE2"/>
    <w:rsid w:val="00D62803"/>
    <w:rsid w:val="00D63382"/>
    <w:rsid w:val="00D65C24"/>
    <w:rsid w:val="00D6764E"/>
    <w:rsid w:val="00D72531"/>
    <w:rsid w:val="00D738B3"/>
    <w:rsid w:val="00D77F6D"/>
    <w:rsid w:val="00D77FBE"/>
    <w:rsid w:val="00D800C1"/>
    <w:rsid w:val="00D8015E"/>
    <w:rsid w:val="00D873BF"/>
    <w:rsid w:val="00D8741F"/>
    <w:rsid w:val="00D93FDE"/>
    <w:rsid w:val="00D95AD3"/>
    <w:rsid w:val="00DA1131"/>
    <w:rsid w:val="00DB2AC6"/>
    <w:rsid w:val="00DB5231"/>
    <w:rsid w:val="00DB687C"/>
    <w:rsid w:val="00DC2AA0"/>
    <w:rsid w:val="00DC40F3"/>
    <w:rsid w:val="00DC433F"/>
    <w:rsid w:val="00DC4B96"/>
    <w:rsid w:val="00DC5F67"/>
    <w:rsid w:val="00DC6FE8"/>
    <w:rsid w:val="00DD10EA"/>
    <w:rsid w:val="00DD6A58"/>
    <w:rsid w:val="00DD76FA"/>
    <w:rsid w:val="00DE2317"/>
    <w:rsid w:val="00DE2D6D"/>
    <w:rsid w:val="00DE4DD3"/>
    <w:rsid w:val="00DE5417"/>
    <w:rsid w:val="00DF3212"/>
    <w:rsid w:val="00DF3893"/>
    <w:rsid w:val="00E0051A"/>
    <w:rsid w:val="00E014F6"/>
    <w:rsid w:val="00E02150"/>
    <w:rsid w:val="00E032DF"/>
    <w:rsid w:val="00E06838"/>
    <w:rsid w:val="00E10CC3"/>
    <w:rsid w:val="00E11BF6"/>
    <w:rsid w:val="00E1233E"/>
    <w:rsid w:val="00E1575C"/>
    <w:rsid w:val="00E15EED"/>
    <w:rsid w:val="00E16518"/>
    <w:rsid w:val="00E17408"/>
    <w:rsid w:val="00E17CDA"/>
    <w:rsid w:val="00E22629"/>
    <w:rsid w:val="00E233E4"/>
    <w:rsid w:val="00E25AA0"/>
    <w:rsid w:val="00E26F40"/>
    <w:rsid w:val="00E26F72"/>
    <w:rsid w:val="00E27D1D"/>
    <w:rsid w:val="00E328AD"/>
    <w:rsid w:val="00E43423"/>
    <w:rsid w:val="00E44EF0"/>
    <w:rsid w:val="00E4503D"/>
    <w:rsid w:val="00E507D6"/>
    <w:rsid w:val="00E513F6"/>
    <w:rsid w:val="00E52589"/>
    <w:rsid w:val="00E53857"/>
    <w:rsid w:val="00E54DA1"/>
    <w:rsid w:val="00E562DF"/>
    <w:rsid w:val="00E62F8C"/>
    <w:rsid w:val="00E63D0E"/>
    <w:rsid w:val="00E643E7"/>
    <w:rsid w:val="00E65B2A"/>
    <w:rsid w:val="00E661FC"/>
    <w:rsid w:val="00E67203"/>
    <w:rsid w:val="00E70658"/>
    <w:rsid w:val="00E71754"/>
    <w:rsid w:val="00E71CA1"/>
    <w:rsid w:val="00E76610"/>
    <w:rsid w:val="00E77BF9"/>
    <w:rsid w:val="00E867B3"/>
    <w:rsid w:val="00E903D4"/>
    <w:rsid w:val="00E91B61"/>
    <w:rsid w:val="00E91F09"/>
    <w:rsid w:val="00E972BF"/>
    <w:rsid w:val="00EA3FA7"/>
    <w:rsid w:val="00EA5339"/>
    <w:rsid w:val="00EA5F45"/>
    <w:rsid w:val="00EA7E57"/>
    <w:rsid w:val="00EB1087"/>
    <w:rsid w:val="00EB2E59"/>
    <w:rsid w:val="00EB3257"/>
    <w:rsid w:val="00EB5DF1"/>
    <w:rsid w:val="00EC0A30"/>
    <w:rsid w:val="00EC31A5"/>
    <w:rsid w:val="00EC3D3F"/>
    <w:rsid w:val="00ED27D8"/>
    <w:rsid w:val="00ED2E2D"/>
    <w:rsid w:val="00ED5933"/>
    <w:rsid w:val="00ED666E"/>
    <w:rsid w:val="00EE10E0"/>
    <w:rsid w:val="00EE16D4"/>
    <w:rsid w:val="00EE242E"/>
    <w:rsid w:val="00EE30C0"/>
    <w:rsid w:val="00EE38D9"/>
    <w:rsid w:val="00EE46D1"/>
    <w:rsid w:val="00EE5B52"/>
    <w:rsid w:val="00EE6703"/>
    <w:rsid w:val="00F05FFF"/>
    <w:rsid w:val="00F12CF3"/>
    <w:rsid w:val="00F166AD"/>
    <w:rsid w:val="00F2027C"/>
    <w:rsid w:val="00F20628"/>
    <w:rsid w:val="00F21642"/>
    <w:rsid w:val="00F2222A"/>
    <w:rsid w:val="00F2398B"/>
    <w:rsid w:val="00F23D86"/>
    <w:rsid w:val="00F24591"/>
    <w:rsid w:val="00F27921"/>
    <w:rsid w:val="00F32940"/>
    <w:rsid w:val="00F35B9E"/>
    <w:rsid w:val="00F35C14"/>
    <w:rsid w:val="00F379A9"/>
    <w:rsid w:val="00F400C8"/>
    <w:rsid w:val="00F439BF"/>
    <w:rsid w:val="00F440C6"/>
    <w:rsid w:val="00F460DF"/>
    <w:rsid w:val="00F4670E"/>
    <w:rsid w:val="00F517BE"/>
    <w:rsid w:val="00F54CD5"/>
    <w:rsid w:val="00F57C5B"/>
    <w:rsid w:val="00F6282F"/>
    <w:rsid w:val="00F6393B"/>
    <w:rsid w:val="00F646A7"/>
    <w:rsid w:val="00F64A24"/>
    <w:rsid w:val="00F72265"/>
    <w:rsid w:val="00F73F11"/>
    <w:rsid w:val="00F74801"/>
    <w:rsid w:val="00F760AD"/>
    <w:rsid w:val="00F804CE"/>
    <w:rsid w:val="00F82A71"/>
    <w:rsid w:val="00F865E3"/>
    <w:rsid w:val="00F9104A"/>
    <w:rsid w:val="00F97682"/>
    <w:rsid w:val="00FA1661"/>
    <w:rsid w:val="00FA2EAE"/>
    <w:rsid w:val="00FA3946"/>
    <w:rsid w:val="00FA5A26"/>
    <w:rsid w:val="00FB1787"/>
    <w:rsid w:val="00FB1847"/>
    <w:rsid w:val="00FB3E7B"/>
    <w:rsid w:val="00FB46CA"/>
    <w:rsid w:val="00FB4B2C"/>
    <w:rsid w:val="00FB7932"/>
    <w:rsid w:val="00FB7DEC"/>
    <w:rsid w:val="00FC1763"/>
    <w:rsid w:val="00FC7761"/>
    <w:rsid w:val="00FD2F40"/>
    <w:rsid w:val="00FD6AA0"/>
    <w:rsid w:val="00FD7996"/>
    <w:rsid w:val="00FE0D96"/>
    <w:rsid w:val="00FE3CDC"/>
    <w:rsid w:val="00FE4F3C"/>
    <w:rsid w:val="00FF2E1E"/>
    <w:rsid w:val="00FF34EB"/>
    <w:rsid w:val="00FF375F"/>
    <w:rsid w:val="00FF39A5"/>
    <w:rsid w:val="00FF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A84"/>
    <w:rPr>
      <w:sz w:val="26"/>
      <w:szCs w:val="26"/>
    </w:rPr>
  </w:style>
  <w:style w:type="paragraph" w:styleId="1">
    <w:name w:val="heading 1"/>
    <w:basedOn w:val="a"/>
    <w:next w:val="a"/>
    <w:qFormat/>
    <w:rsid w:val="00023C87"/>
    <w:pPr>
      <w:keepNext/>
      <w:jc w:val="center"/>
      <w:outlineLvl w:val="0"/>
    </w:pPr>
    <w:rPr>
      <w:sz w:val="28"/>
      <w:szCs w:val="22"/>
    </w:rPr>
  </w:style>
  <w:style w:type="paragraph" w:styleId="3">
    <w:name w:val="heading 3"/>
    <w:basedOn w:val="a"/>
    <w:next w:val="a"/>
    <w:qFormat/>
    <w:rsid w:val="009B7FDC"/>
    <w:pPr>
      <w:keepNext/>
      <w:spacing w:before="240" w:after="60" w:line="360" w:lineRule="atLeas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D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1DBA"/>
    <w:pPr>
      <w:widowControl w:val="0"/>
      <w:autoSpaceDE w:val="0"/>
      <w:autoSpaceDN w:val="0"/>
      <w:adjustRightInd w:val="0"/>
    </w:pPr>
    <w:rPr>
      <w:b/>
      <w:bCs/>
      <w:sz w:val="26"/>
      <w:szCs w:val="26"/>
    </w:rPr>
  </w:style>
  <w:style w:type="paragraph" w:customStyle="1" w:styleId="ConsPlusCell">
    <w:name w:val="ConsPlusCell"/>
    <w:rsid w:val="00C61DBA"/>
    <w:pPr>
      <w:widowControl w:val="0"/>
      <w:autoSpaceDE w:val="0"/>
      <w:autoSpaceDN w:val="0"/>
      <w:adjustRightInd w:val="0"/>
    </w:pPr>
    <w:rPr>
      <w:rFonts w:ascii="Arial" w:hAnsi="Arial" w:cs="Arial"/>
    </w:rPr>
  </w:style>
  <w:style w:type="paragraph" w:styleId="a3">
    <w:name w:val="footer"/>
    <w:basedOn w:val="a"/>
    <w:link w:val="a4"/>
    <w:rsid w:val="00345C6A"/>
    <w:pPr>
      <w:tabs>
        <w:tab w:val="center" w:pos="4677"/>
        <w:tab w:val="right" w:pos="9355"/>
      </w:tabs>
    </w:pPr>
  </w:style>
  <w:style w:type="character" w:styleId="a5">
    <w:name w:val="page number"/>
    <w:basedOn w:val="a0"/>
    <w:rsid w:val="00345C6A"/>
  </w:style>
  <w:style w:type="paragraph" w:customStyle="1" w:styleId="ConsPlusNormal">
    <w:name w:val="ConsPlusNormal"/>
    <w:rsid w:val="003A2BAC"/>
    <w:pPr>
      <w:widowControl w:val="0"/>
      <w:autoSpaceDE w:val="0"/>
      <w:autoSpaceDN w:val="0"/>
      <w:adjustRightInd w:val="0"/>
      <w:ind w:firstLine="720"/>
    </w:pPr>
    <w:rPr>
      <w:rFonts w:ascii="Arial" w:hAnsi="Arial" w:cs="Arial"/>
    </w:rPr>
  </w:style>
  <w:style w:type="paragraph" w:styleId="a6">
    <w:name w:val="header"/>
    <w:basedOn w:val="a"/>
    <w:rsid w:val="00023C87"/>
    <w:pPr>
      <w:tabs>
        <w:tab w:val="center" w:pos="4153"/>
        <w:tab w:val="right" w:pos="8306"/>
      </w:tabs>
    </w:pPr>
    <w:rPr>
      <w:sz w:val="24"/>
      <w:szCs w:val="24"/>
    </w:rPr>
  </w:style>
  <w:style w:type="paragraph" w:styleId="30">
    <w:name w:val="Body Text 3"/>
    <w:basedOn w:val="a"/>
    <w:rsid w:val="00023C87"/>
    <w:pPr>
      <w:spacing w:after="120"/>
    </w:pPr>
    <w:rPr>
      <w:sz w:val="16"/>
      <w:szCs w:val="16"/>
    </w:rPr>
  </w:style>
  <w:style w:type="character" w:styleId="a7">
    <w:name w:val="Hyperlink"/>
    <w:uiPriority w:val="99"/>
    <w:rsid w:val="00023C87"/>
    <w:rPr>
      <w:color w:val="0000FF"/>
      <w:u w:val="single"/>
    </w:rPr>
  </w:style>
  <w:style w:type="paragraph" w:styleId="a8">
    <w:name w:val="Body Text Indent"/>
    <w:basedOn w:val="a"/>
    <w:rsid w:val="00023C87"/>
    <w:pPr>
      <w:spacing w:after="120"/>
      <w:ind w:left="283"/>
    </w:pPr>
    <w:rPr>
      <w:sz w:val="24"/>
      <w:szCs w:val="24"/>
    </w:rPr>
  </w:style>
  <w:style w:type="paragraph" w:styleId="a9">
    <w:name w:val="Body Text"/>
    <w:basedOn w:val="a"/>
    <w:rsid w:val="00023C87"/>
    <w:pPr>
      <w:spacing w:after="120"/>
    </w:pPr>
    <w:rPr>
      <w:sz w:val="24"/>
      <w:szCs w:val="24"/>
    </w:rPr>
  </w:style>
  <w:style w:type="paragraph" w:customStyle="1" w:styleId="211">
    <w:name w:val="Знак2 Знак Знак1 Знак1 Знак Знак Знак Знак Знак Знак Знак Знак Знак Знак Знак Знак"/>
    <w:basedOn w:val="a"/>
    <w:rsid w:val="00023C87"/>
    <w:pPr>
      <w:spacing w:after="160" w:line="240" w:lineRule="exact"/>
    </w:pPr>
    <w:rPr>
      <w:rFonts w:ascii="Verdana" w:hAnsi="Verdana"/>
      <w:sz w:val="20"/>
      <w:szCs w:val="20"/>
      <w:lang w:val="en-US" w:eastAsia="en-US"/>
    </w:rPr>
  </w:style>
  <w:style w:type="paragraph" w:customStyle="1" w:styleId="intro">
    <w:name w:val="intro"/>
    <w:basedOn w:val="a"/>
    <w:rsid w:val="00023C87"/>
    <w:pPr>
      <w:spacing w:before="100" w:beforeAutospacing="1" w:after="100" w:afterAutospacing="1"/>
    </w:pPr>
    <w:rPr>
      <w:sz w:val="24"/>
      <w:szCs w:val="24"/>
    </w:rPr>
  </w:style>
  <w:style w:type="paragraph" w:styleId="aa">
    <w:name w:val="Normal (Web)"/>
    <w:basedOn w:val="a"/>
    <w:rsid w:val="00023C87"/>
    <w:pPr>
      <w:spacing w:before="100" w:beforeAutospacing="1" w:after="100" w:afterAutospacing="1"/>
    </w:pPr>
    <w:rPr>
      <w:sz w:val="24"/>
      <w:szCs w:val="24"/>
    </w:rPr>
  </w:style>
  <w:style w:type="paragraph" w:customStyle="1" w:styleId="syn12atccap3">
    <w:name w:val="syn12_atc_cap3"/>
    <w:basedOn w:val="a"/>
    <w:rsid w:val="00023C87"/>
    <w:pPr>
      <w:spacing w:before="100" w:beforeAutospacing="1" w:after="100" w:afterAutospacing="1"/>
    </w:pPr>
    <w:rPr>
      <w:sz w:val="24"/>
      <w:szCs w:val="24"/>
    </w:rPr>
  </w:style>
  <w:style w:type="paragraph" w:customStyle="1" w:styleId="syn12atccap4">
    <w:name w:val="syn12_atc_cap4"/>
    <w:basedOn w:val="a"/>
    <w:rsid w:val="00023C87"/>
    <w:pPr>
      <w:spacing w:before="100" w:beforeAutospacing="1" w:after="100" w:afterAutospacing="1"/>
    </w:pPr>
    <w:rPr>
      <w:sz w:val="24"/>
      <w:szCs w:val="24"/>
    </w:rPr>
  </w:style>
  <w:style w:type="character" w:customStyle="1" w:styleId="shbsartcap27">
    <w:name w:val="shb_s_art_cap_27"/>
    <w:basedOn w:val="a0"/>
    <w:rsid w:val="00023C87"/>
  </w:style>
  <w:style w:type="paragraph" w:styleId="ab">
    <w:name w:val="Balloon Text"/>
    <w:basedOn w:val="a"/>
    <w:link w:val="ac"/>
    <w:uiPriority w:val="99"/>
    <w:semiHidden/>
    <w:rsid w:val="005023C8"/>
    <w:rPr>
      <w:rFonts w:ascii="Tahoma" w:hAnsi="Tahoma" w:cs="Tahoma"/>
      <w:sz w:val="16"/>
      <w:szCs w:val="16"/>
    </w:rPr>
  </w:style>
  <w:style w:type="paragraph" w:customStyle="1" w:styleId="10">
    <w:name w:val="Стиль1"/>
    <w:basedOn w:val="a"/>
    <w:rsid w:val="00AA7DB5"/>
    <w:pPr>
      <w:tabs>
        <w:tab w:val="left" w:pos="4320"/>
      </w:tabs>
      <w:jc w:val="both"/>
    </w:pPr>
  </w:style>
  <w:style w:type="paragraph" w:styleId="31">
    <w:name w:val="Body Text Indent 3"/>
    <w:basedOn w:val="a"/>
    <w:link w:val="32"/>
    <w:rsid w:val="00732B8C"/>
    <w:pPr>
      <w:spacing w:after="120"/>
      <w:ind w:left="283"/>
    </w:pPr>
    <w:rPr>
      <w:sz w:val="16"/>
      <w:szCs w:val="16"/>
    </w:rPr>
  </w:style>
  <w:style w:type="character" w:customStyle="1" w:styleId="32">
    <w:name w:val="Основной текст с отступом 3 Знак"/>
    <w:link w:val="31"/>
    <w:rsid w:val="00732B8C"/>
    <w:rPr>
      <w:sz w:val="16"/>
      <w:szCs w:val="16"/>
    </w:rPr>
  </w:style>
  <w:style w:type="paragraph" w:styleId="ad">
    <w:name w:val="List Paragraph"/>
    <w:basedOn w:val="a"/>
    <w:uiPriority w:val="34"/>
    <w:qFormat/>
    <w:rsid w:val="0052650C"/>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5360F3"/>
  </w:style>
  <w:style w:type="paragraph" w:customStyle="1" w:styleId="ConsPlusDocList">
    <w:name w:val="ConsPlusDocList"/>
    <w:uiPriority w:val="99"/>
    <w:rsid w:val="005360F3"/>
    <w:pPr>
      <w:widowControl w:val="0"/>
      <w:autoSpaceDE w:val="0"/>
      <w:autoSpaceDN w:val="0"/>
      <w:adjustRightInd w:val="0"/>
    </w:pPr>
    <w:rPr>
      <w:rFonts w:ascii="Courier New" w:hAnsi="Courier New" w:cs="Courier New"/>
    </w:rPr>
  </w:style>
  <w:style w:type="table" w:styleId="ae">
    <w:name w:val="Table Grid"/>
    <w:basedOn w:val="a1"/>
    <w:uiPriority w:val="99"/>
    <w:rsid w:val="0053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5360F3"/>
    <w:rPr>
      <w:sz w:val="20"/>
      <w:szCs w:val="20"/>
      <w:lang w:val="en-GB"/>
    </w:rPr>
  </w:style>
  <w:style w:type="character" w:customStyle="1" w:styleId="af0">
    <w:name w:val="Текст сноски Знак"/>
    <w:link w:val="af"/>
    <w:uiPriority w:val="99"/>
    <w:rsid w:val="005360F3"/>
    <w:rPr>
      <w:lang w:val="en-GB"/>
    </w:rPr>
  </w:style>
  <w:style w:type="character" w:styleId="af1">
    <w:name w:val="footnote reference"/>
    <w:uiPriority w:val="99"/>
    <w:rsid w:val="005360F3"/>
    <w:rPr>
      <w:rFonts w:cs="Times New Roman"/>
      <w:vertAlign w:val="superscript"/>
    </w:rPr>
  </w:style>
  <w:style w:type="paragraph" w:styleId="af2">
    <w:name w:val="endnote text"/>
    <w:basedOn w:val="a"/>
    <w:link w:val="af3"/>
    <w:uiPriority w:val="99"/>
    <w:rsid w:val="005360F3"/>
    <w:rPr>
      <w:sz w:val="20"/>
      <w:szCs w:val="20"/>
      <w:lang w:val="en-GB"/>
    </w:rPr>
  </w:style>
  <w:style w:type="character" w:customStyle="1" w:styleId="af3">
    <w:name w:val="Текст концевой сноски Знак"/>
    <w:link w:val="af2"/>
    <w:uiPriority w:val="99"/>
    <w:rsid w:val="005360F3"/>
    <w:rPr>
      <w:lang w:val="en-GB"/>
    </w:rPr>
  </w:style>
  <w:style w:type="character" w:styleId="af4">
    <w:name w:val="endnote reference"/>
    <w:uiPriority w:val="99"/>
    <w:rsid w:val="005360F3"/>
    <w:rPr>
      <w:rFonts w:cs="Times New Roman"/>
      <w:vertAlign w:val="superscript"/>
    </w:rPr>
  </w:style>
  <w:style w:type="character" w:customStyle="1" w:styleId="ac">
    <w:name w:val="Текст выноски Знак"/>
    <w:link w:val="ab"/>
    <w:uiPriority w:val="99"/>
    <w:semiHidden/>
    <w:locked/>
    <w:rsid w:val="005360F3"/>
    <w:rPr>
      <w:rFonts w:ascii="Tahoma" w:hAnsi="Tahoma" w:cs="Tahoma"/>
      <w:sz w:val="16"/>
      <w:szCs w:val="16"/>
    </w:rPr>
  </w:style>
  <w:style w:type="character" w:styleId="af5">
    <w:name w:val="Strong"/>
    <w:uiPriority w:val="22"/>
    <w:qFormat/>
    <w:rsid w:val="005360F3"/>
    <w:rPr>
      <w:b/>
      <w:bCs/>
    </w:rPr>
  </w:style>
  <w:style w:type="numbering" w:customStyle="1" w:styleId="2">
    <w:name w:val="Нет списка2"/>
    <w:next w:val="a2"/>
    <w:semiHidden/>
    <w:unhideWhenUsed/>
    <w:rsid w:val="003C4A8E"/>
  </w:style>
  <w:style w:type="character" w:customStyle="1" w:styleId="a4">
    <w:name w:val="Нижний колонтитул Знак"/>
    <w:basedOn w:val="a0"/>
    <w:link w:val="a3"/>
    <w:rsid w:val="00D60BE2"/>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A84"/>
    <w:rPr>
      <w:sz w:val="26"/>
      <w:szCs w:val="26"/>
    </w:rPr>
  </w:style>
  <w:style w:type="paragraph" w:styleId="1">
    <w:name w:val="heading 1"/>
    <w:basedOn w:val="a"/>
    <w:next w:val="a"/>
    <w:qFormat/>
    <w:rsid w:val="00023C87"/>
    <w:pPr>
      <w:keepNext/>
      <w:jc w:val="center"/>
      <w:outlineLvl w:val="0"/>
    </w:pPr>
    <w:rPr>
      <w:sz w:val="28"/>
      <w:szCs w:val="22"/>
    </w:rPr>
  </w:style>
  <w:style w:type="paragraph" w:styleId="3">
    <w:name w:val="heading 3"/>
    <w:basedOn w:val="a"/>
    <w:next w:val="a"/>
    <w:qFormat/>
    <w:rsid w:val="009B7FDC"/>
    <w:pPr>
      <w:keepNext/>
      <w:spacing w:before="240" w:after="60" w:line="360" w:lineRule="atLeas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D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1DBA"/>
    <w:pPr>
      <w:widowControl w:val="0"/>
      <w:autoSpaceDE w:val="0"/>
      <w:autoSpaceDN w:val="0"/>
      <w:adjustRightInd w:val="0"/>
    </w:pPr>
    <w:rPr>
      <w:b/>
      <w:bCs/>
      <w:sz w:val="26"/>
      <w:szCs w:val="26"/>
    </w:rPr>
  </w:style>
  <w:style w:type="paragraph" w:customStyle="1" w:styleId="ConsPlusCell">
    <w:name w:val="ConsPlusCell"/>
    <w:rsid w:val="00C61DBA"/>
    <w:pPr>
      <w:widowControl w:val="0"/>
      <w:autoSpaceDE w:val="0"/>
      <w:autoSpaceDN w:val="0"/>
      <w:adjustRightInd w:val="0"/>
    </w:pPr>
    <w:rPr>
      <w:rFonts w:ascii="Arial" w:hAnsi="Arial" w:cs="Arial"/>
    </w:rPr>
  </w:style>
  <w:style w:type="paragraph" w:styleId="a3">
    <w:name w:val="footer"/>
    <w:basedOn w:val="a"/>
    <w:link w:val="a4"/>
    <w:rsid w:val="00345C6A"/>
    <w:pPr>
      <w:tabs>
        <w:tab w:val="center" w:pos="4677"/>
        <w:tab w:val="right" w:pos="9355"/>
      </w:tabs>
    </w:pPr>
  </w:style>
  <w:style w:type="character" w:styleId="a5">
    <w:name w:val="page number"/>
    <w:basedOn w:val="a0"/>
    <w:rsid w:val="00345C6A"/>
  </w:style>
  <w:style w:type="paragraph" w:customStyle="1" w:styleId="ConsPlusNormal">
    <w:name w:val="ConsPlusNormal"/>
    <w:rsid w:val="003A2BAC"/>
    <w:pPr>
      <w:widowControl w:val="0"/>
      <w:autoSpaceDE w:val="0"/>
      <w:autoSpaceDN w:val="0"/>
      <w:adjustRightInd w:val="0"/>
      <w:ind w:firstLine="720"/>
    </w:pPr>
    <w:rPr>
      <w:rFonts w:ascii="Arial" w:hAnsi="Arial" w:cs="Arial"/>
    </w:rPr>
  </w:style>
  <w:style w:type="paragraph" w:styleId="a6">
    <w:name w:val="header"/>
    <w:basedOn w:val="a"/>
    <w:rsid w:val="00023C87"/>
    <w:pPr>
      <w:tabs>
        <w:tab w:val="center" w:pos="4153"/>
        <w:tab w:val="right" w:pos="8306"/>
      </w:tabs>
    </w:pPr>
    <w:rPr>
      <w:sz w:val="24"/>
      <w:szCs w:val="24"/>
    </w:rPr>
  </w:style>
  <w:style w:type="paragraph" w:styleId="30">
    <w:name w:val="Body Text 3"/>
    <w:basedOn w:val="a"/>
    <w:rsid w:val="00023C87"/>
    <w:pPr>
      <w:spacing w:after="120"/>
    </w:pPr>
    <w:rPr>
      <w:sz w:val="16"/>
      <w:szCs w:val="16"/>
    </w:rPr>
  </w:style>
  <w:style w:type="character" w:styleId="a7">
    <w:name w:val="Hyperlink"/>
    <w:uiPriority w:val="99"/>
    <w:rsid w:val="00023C87"/>
    <w:rPr>
      <w:color w:val="0000FF"/>
      <w:u w:val="single"/>
    </w:rPr>
  </w:style>
  <w:style w:type="paragraph" w:styleId="a8">
    <w:name w:val="Body Text Indent"/>
    <w:basedOn w:val="a"/>
    <w:rsid w:val="00023C87"/>
    <w:pPr>
      <w:spacing w:after="120"/>
      <w:ind w:left="283"/>
    </w:pPr>
    <w:rPr>
      <w:sz w:val="24"/>
      <w:szCs w:val="24"/>
    </w:rPr>
  </w:style>
  <w:style w:type="paragraph" w:styleId="a9">
    <w:name w:val="Body Text"/>
    <w:basedOn w:val="a"/>
    <w:rsid w:val="00023C87"/>
    <w:pPr>
      <w:spacing w:after="120"/>
    </w:pPr>
    <w:rPr>
      <w:sz w:val="24"/>
      <w:szCs w:val="24"/>
    </w:rPr>
  </w:style>
  <w:style w:type="paragraph" w:customStyle="1" w:styleId="211">
    <w:name w:val="Знак2 Знак Знак1 Знак1 Знак Знак Знак Знак Знак Знак Знак Знак Знак Знак Знак Знак"/>
    <w:basedOn w:val="a"/>
    <w:rsid w:val="00023C87"/>
    <w:pPr>
      <w:spacing w:after="160" w:line="240" w:lineRule="exact"/>
    </w:pPr>
    <w:rPr>
      <w:rFonts w:ascii="Verdana" w:hAnsi="Verdana"/>
      <w:sz w:val="20"/>
      <w:szCs w:val="20"/>
      <w:lang w:val="en-US" w:eastAsia="en-US"/>
    </w:rPr>
  </w:style>
  <w:style w:type="paragraph" w:customStyle="1" w:styleId="intro">
    <w:name w:val="intro"/>
    <w:basedOn w:val="a"/>
    <w:rsid w:val="00023C87"/>
    <w:pPr>
      <w:spacing w:before="100" w:beforeAutospacing="1" w:after="100" w:afterAutospacing="1"/>
    </w:pPr>
    <w:rPr>
      <w:sz w:val="24"/>
      <w:szCs w:val="24"/>
    </w:rPr>
  </w:style>
  <w:style w:type="paragraph" w:styleId="aa">
    <w:name w:val="Normal (Web)"/>
    <w:basedOn w:val="a"/>
    <w:rsid w:val="00023C87"/>
    <w:pPr>
      <w:spacing w:before="100" w:beforeAutospacing="1" w:after="100" w:afterAutospacing="1"/>
    </w:pPr>
    <w:rPr>
      <w:sz w:val="24"/>
      <w:szCs w:val="24"/>
    </w:rPr>
  </w:style>
  <w:style w:type="paragraph" w:customStyle="1" w:styleId="syn12atccap3">
    <w:name w:val="syn12_atc_cap3"/>
    <w:basedOn w:val="a"/>
    <w:rsid w:val="00023C87"/>
    <w:pPr>
      <w:spacing w:before="100" w:beforeAutospacing="1" w:after="100" w:afterAutospacing="1"/>
    </w:pPr>
    <w:rPr>
      <w:sz w:val="24"/>
      <w:szCs w:val="24"/>
    </w:rPr>
  </w:style>
  <w:style w:type="paragraph" w:customStyle="1" w:styleId="syn12atccap4">
    <w:name w:val="syn12_atc_cap4"/>
    <w:basedOn w:val="a"/>
    <w:rsid w:val="00023C87"/>
    <w:pPr>
      <w:spacing w:before="100" w:beforeAutospacing="1" w:after="100" w:afterAutospacing="1"/>
    </w:pPr>
    <w:rPr>
      <w:sz w:val="24"/>
      <w:szCs w:val="24"/>
    </w:rPr>
  </w:style>
  <w:style w:type="character" w:customStyle="1" w:styleId="shbsartcap27">
    <w:name w:val="shb_s_art_cap_27"/>
    <w:basedOn w:val="a0"/>
    <w:rsid w:val="00023C87"/>
  </w:style>
  <w:style w:type="paragraph" w:styleId="ab">
    <w:name w:val="Balloon Text"/>
    <w:basedOn w:val="a"/>
    <w:link w:val="ac"/>
    <w:uiPriority w:val="99"/>
    <w:semiHidden/>
    <w:rsid w:val="005023C8"/>
    <w:rPr>
      <w:rFonts w:ascii="Tahoma" w:hAnsi="Tahoma" w:cs="Tahoma"/>
      <w:sz w:val="16"/>
      <w:szCs w:val="16"/>
    </w:rPr>
  </w:style>
  <w:style w:type="paragraph" w:customStyle="1" w:styleId="10">
    <w:name w:val="Стиль1"/>
    <w:basedOn w:val="a"/>
    <w:rsid w:val="00AA7DB5"/>
    <w:pPr>
      <w:tabs>
        <w:tab w:val="left" w:pos="4320"/>
      </w:tabs>
      <w:jc w:val="both"/>
    </w:pPr>
  </w:style>
  <w:style w:type="paragraph" w:styleId="31">
    <w:name w:val="Body Text Indent 3"/>
    <w:basedOn w:val="a"/>
    <w:link w:val="32"/>
    <w:rsid w:val="00732B8C"/>
    <w:pPr>
      <w:spacing w:after="120"/>
      <w:ind w:left="283"/>
    </w:pPr>
    <w:rPr>
      <w:sz w:val="16"/>
      <w:szCs w:val="16"/>
    </w:rPr>
  </w:style>
  <w:style w:type="character" w:customStyle="1" w:styleId="32">
    <w:name w:val="Основной текст с отступом 3 Знак"/>
    <w:link w:val="31"/>
    <w:rsid w:val="00732B8C"/>
    <w:rPr>
      <w:sz w:val="16"/>
      <w:szCs w:val="16"/>
    </w:rPr>
  </w:style>
  <w:style w:type="paragraph" w:styleId="ad">
    <w:name w:val="List Paragraph"/>
    <w:basedOn w:val="a"/>
    <w:uiPriority w:val="34"/>
    <w:qFormat/>
    <w:rsid w:val="0052650C"/>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5360F3"/>
  </w:style>
  <w:style w:type="paragraph" w:customStyle="1" w:styleId="ConsPlusDocList">
    <w:name w:val="ConsPlusDocList"/>
    <w:uiPriority w:val="99"/>
    <w:rsid w:val="005360F3"/>
    <w:pPr>
      <w:widowControl w:val="0"/>
      <w:autoSpaceDE w:val="0"/>
      <w:autoSpaceDN w:val="0"/>
      <w:adjustRightInd w:val="0"/>
    </w:pPr>
    <w:rPr>
      <w:rFonts w:ascii="Courier New" w:hAnsi="Courier New" w:cs="Courier New"/>
    </w:rPr>
  </w:style>
  <w:style w:type="table" w:styleId="ae">
    <w:name w:val="Table Grid"/>
    <w:basedOn w:val="a1"/>
    <w:uiPriority w:val="99"/>
    <w:rsid w:val="0053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5360F3"/>
    <w:rPr>
      <w:sz w:val="20"/>
      <w:szCs w:val="20"/>
      <w:lang w:val="en-GB"/>
    </w:rPr>
  </w:style>
  <w:style w:type="character" w:customStyle="1" w:styleId="af0">
    <w:name w:val="Текст сноски Знак"/>
    <w:link w:val="af"/>
    <w:uiPriority w:val="99"/>
    <w:rsid w:val="005360F3"/>
    <w:rPr>
      <w:lang w:val="en-GB"/>
    </w:rPr>
  </w:style>
  <w:style w:type="character" w:styleId="af1">
    <w:name w:val="footnote reference"/>
    <w:uiPriority w:val="99"/>
    <w:rsid w:val="005360F3"/>
    <w:rPr>
      <w:rFonts w:cs="Times New Roman"/>
      <w:vertAlign w:val="superscript"/>
    </w:rPr>
  </w:style>
  <w:style w:type="paragraph" w:styleId="af2">
    <w:name w:val="endnote text"/>
    <w:basedOn w:val="a"/>
    <w:link w:val="af3"/>
    <w:uiPriority w:val="99"/>
    <w:rsid w:val="005360F3"/>
    <w:rPr>
      <w:sz w:val="20"/>
      <w:szCs w:val="20"/>
      <w:lang w:val="en-GB"/>
    </w:rPr>
  </w:style>
  <w:style w:type="character" w:customStyle="1" w:styleId="af3">
    <w:name w:val="Текст концевой сноски Знак"/>
    <w:link w:val="af2"/>
    <w:uiPriority w:val="99"/>
    <w:rsid w:val="005360F3"/>
    <w:rPr>
      <w:lang w:val="en-GB"/>
    </w:rPr>
  </w:style>
  <w:style w:type="character" w:styleId="af4">
    <w:name w:val="endnote reference"/>
    <w:uiPriority w:val="99"/>
    <w:rsid w:val="005360F3"/>
    <w:rPr>
      <w:rFonts w:cs="Times New Roman"/>
      <w:vertAlign w:val="superscript"/>
    </w:rPr>
  </w:style>
  <w:style w:type="character" w:customStyle="1" w:styleId="ac">
    <w:name w:val="Текст выноски Знак"/>
    <w:link w:val="ab"/>
    <w:uiPriority w:val="99"/>
    <w:semiHidden/>
    <w:locked/>
    <w:rsid w:val="005360F3"/>
    <w:rPr>
      <w:rFonts w:ascii="Tahoma" w:hAnsi="Tahoma" w:cs="Tahoma"/>
      <w:sz w:val="16"/>
      <w:szCs w:val="16"/>
    </w:rPr>
  </w:style>
  <w:style w:type="character" w:styleId="af5">
    <w:name w:val="Strong"/>
    <w:uiPriority w:val="22"/>
    <w:qFormat/>
    <w:rsid w:val="005360F3"/>
    <w:rPr>
      <w:b/>
      <w:bCs/>
    </w:rPr>
  </w:style>
  <w:style w:type="numbering" w:customStyle="1" w:styleId="2">
    <w:name w:val="Нет списка2"/>
    <w:next w:val="a2"/>
    <w:semiHidden/>
    <w:unhideWhenUsed/>
    <w:rsid w:val="003C4A8E"/>
  </w:style>
  <w:style w:type="character" w:customStyle="1" w:styleId="a4">
    <w:name w:val="Нижний колонтитул Знак"/>
    <w:basedOn w:val="a0"/>
    <w:link w:val="a3"/>
    <w:rsid w:val="00D60BE2"/>
    <w:rPr>
      <w:sz w:val="26"/>
      <w:szCs w:val="26"/>
    </w:rPr>
  </w:style>
</w:styles>
</file>

<file path=word/webSettings.xml><?xml version="1.0" encoding="utf-8"?>
<w:webSettings xmlns:r="http://schemas.openxmlformats.org/officeDocument/2006/relationships" xmlns:w="http://schemas.openxmlformats.org/wordprocessingml/2006/main">
  <w:divs>
    <w:div w:id="8676165">
      <w:bodyDiv w:val="1"/>
      <w:marLeft w:val="0"/>
      <w:marRight w:val="0"/>
      <w:marTop w:val="0"/>
      <w:marBottom w:val="0"/>
      <w:divBdr>
        <w:top w:val="none" w:sz="0" w:space="0" w:color="auto"/>
        <w:left w:val="none" w:sz="0" w:space="0" w:color="auto"/>
        <w:bottom w:val="none" w:sz="0" w:space="0" w:color="auto"/>
        <w:right w:val="none" w:sz="0" w:space="0" w:color="auto"/>
      </w:divBdr>
    </w:div>
    <w:div w:id="135533637">
      <w:bodyDiv w:val="1"/>
      <w:marLeft w:val="0"/>
      <w:marRight w:val="0"/>
      <w:marTop w:val="0"/>
      <w:marBottom w:val="0"/>
      <w:divBdr>
        <w:top w:val="none" w:sz="0" w:space="0" w:color="auto"/>
        <w:left w:val="none" w:sz="0" w:space="0" w:color="auto"/>
        <w:bottom w:val="none" w:sz="0" w:space="0" w:color="auto"/>
        <w:right w:val="none" w:sz="0" w:space="0" w:color="auto"/>
      </w:divBdr>
    </w:div>
    <w:div w:id="172569526">
      <w:bodyDiv w:val="1"/>
      <w:marLeft w:val="0"/>
      <w:marRight w:val="0"/>
      <w:marTop w:val="0"/>
      <w:marBottom w:val="0"/>
      <w:divBdr>
        <w:top w:val="none" w:sz="0" w:space="0" w:color="auto"/>
        <w:left w:val="none" w:sz="0" w:space="0" w:color="auto"/>
        <w:bottom w:val="none" w:sz="0" w:space="0" w:color="auto"/>
        <w:right w:val="none" w:sz="0" w:space="0" w:color="auto"/>
      </w:divBdr>
    </w:div>
    <w:div w:id="233783378">
      <w:bodyDiv w:val="1"/>
      <w:marLeft w:val="0"/>
      <w:marRight w:val="0"/>
      <w:marTop w:val="0"/>
      <w:marBottom w:val="0"/>
      <w:divBdr>
        <w:top w:val="none" w:sz="0" w:space="0" w:color="auto"/>
        <w:left w:val="none" w:sz="0" w:space="0" w:color="auto"/>
        <w:bottom w:val="none" w:sz="0" w:space="0" w:color="auto"/>
        <w:right w:val="none" w:sz="0" w:space="0" w:color="auto"/>
      </w:divBdr>
    </w:div>
    <w:div w:id="267780572">
      <w:bodyDiv w:val="1"/>
      <w:marLeft w:val="0"/>
      <w:marRight w:val="0"/>
      <w:marTop w:val="0"/>
      <w:marBottom w:val="0"/>
      <w:divBdr>
        <w:top w:val="none" w:sz="0" w:space="0" w:color="auto"/>
        <w:left w:val="none" w:sz="0" w:space="0" w:color="auto"/>
        <w:bottom w:val="none" w:sz="0" w:space="0" w:color="auto"/>
        <w:right w:val="none" w:sz="0" w:space="0" w:color="auto"/>
      </w:divBdr>
    </w:div>
    <w:div w:id="282467112">
      <w:bodyDiv w:val="1"/>
      <w:marLeft w:val="0"/>
      <w:marRight w:val="0"/>
      <w:marTop w:val="0"/>
      <w:marBottom w:val="0"/>
      <w:divBdr>
        <w:top w:val="none" w:sz="0" w:space="0" w:color="auto"/>
        <w:left w:val="none" w:sz="0" w:space="0" w:color="auto"/>
        <w:bottom w:val="none" w:sz="0" w:space="0" w:color="auto"/>
        <w:right w:val="none" w:sz="0" w:space="0" w:color="auto"/>
      </w:divBdr>
    </w:div>
    <w:div w:id="365955053">
      <w:bodyDiv w:val="1"/>
      <w:marLeft w:val="0"/>
      <w:marRight w:val="0"/>
      <w:marTop w:val="0"/>
      <w:marBottom w:val="0"/>
      <w:divBdr>
        <w:top w:val="none" w:sz="0" w:space="0" w:color="auto"/>
        <w:left w:val="none" w:sz="0" w:space="0" w:color="auto"/>
        <w:bottom w:val="none" w:sz="0" w:space="0" w:color="auto"/>
        <w:right w:val="none" w:sz="0" w:space="0" w:color="auto"/>
      </w:divBdr>
    </w:div>
    <w:div w:id="477917364">
      <w:bodyDiv w:val="1"/>
      <w:marLeft w:val="0"/>
      <w:marRight w:val="0"/>
      <w:marTop w:val="0"/>
      <w:marBottom w:val="0"/>
      <w:divBdr>
        <w:top w:val="none" w:sz="0" w:space="0" w:color="auto"/>
        <w:left w:val="none" w:sz="0" w:space="0" w:color="auto"/>
        <w:bottom w:val="none" w:sz="0" w:space="0" w:color="auto"/>
        <w:right w:val="none" w:sz="0" w:space="0" w:color="auto"/>
      </w:divBdr>
    </w:div>
    <w:div w:id="533806424">
      <w:bodyDiv w:val="1"/>
      <w:marLeft w:val="0"/>
      <w:marRight w:val="0"/>
      <w:marTop w:val="0"/>
      <w:marBottom w:val="0"/>
      <w:divBdr>
        <w:top w:val="none" w:sz="0" w:space="0" w:color="auto"/>
        <w:left w:val="none" w:sz="0" w:space="0" w:color="auto"/>
        <w:bottom w:val="none" w:sz="0" w:space="0" w:color="auto"/>
        <w:right w:val="none" w:sz="0" w:space="0" w:color="auto"/>
      </w:divBdr>
    </w:div>
    <w:div w:id="656349660">
      <w:bodyDiv w:val="1"/>
      <w:marLeft w:val="0"/>
      <w:marRight w:val="0"/>
      <w:marTop w:val="0"/>
      <w:marBottom w:val="0"/>
      <w:divBdr>
        <w:top w:val="none" w:sz="0" w:space="0" w:color="auto"/>
        <w:left w:val="none" w:sz="0" w:space="0" w:color="auto"/>
        <w:bottom w:val="none" w:sz="0" w:space="0" w:color="auto"/>
        <w:right w:val="none" w:sz="0" w:space="0" w:color="auto"/>
      </w:divBdr>
    </w:div>
    <w:div w:id="845048397">
      <w:bodyDiv w:val="1"/>
      <w:marLeft w:val="0"/>
      <w:marRight w:val="0"/>
      <w:marTop w:val="0"/>
      <w:marBottom w:val="0"/>
      <w:divBdr>
        <w:top w:val="none" w:sz="0" w:space="0" w:color="auto"/>
        <w:left w:val="none" w:sz="0" w:space="0" w:color="auto"/>
        <w:bottom w:val="none" w:sz="0" w:space="0" w:color="auto"/>
        <w:right w:val="none" w:sz="0" w:space="0" w:color="auto"/>
      </w:divBdr>
    </w:div>
    <w:div w:id="1029456804">
      <w:bodyDiv w:val="1"/>
      <w:marLeft w:val="0"/>
      <w:marRight w:val="0"/>
      <w:marTop w:val="0"/>
      <w:marBottom w:val="0"/>
      <w:divBdr>
        <w:top w:val="none" w:sz="0" w:space="0" w:color="auto"/>
        <w:left w:val="none" w:sz="0" w:space="0" w:color="auto"/>
        <w:bottom w:val="none" w:sz="0" w:space="0" w:color="auto"/>
        <w:right w:val="none" w:sz="0" w:space="0" w:color="auto"/>
      </w:divBdr>
    </w:div>
    <w:div w:id="1319843450">
      <w:bodyDiv w:val="1"/>
      <w:marLeft w:val="0"/>
      <w:marRight w:val="0"/>
      <w:marTop w:val="0"/>
      <w:marBottom w:val="0"/>
      <w:divBdr>
        <w:top w:val="none" w:sz="0" w:space="0" w:color="auto"/>
        <w:left w:val="none" w:sz="0" w:space="0" w:color="auto"/>
        <w:bottom w:val="none" w:sz="0" w:space="0" w:color="auto"/>
        <w:right w:val="none" w:sz="0" w:space="0" w:color="auto"/>
      </w:divBdr>
    </w:div>
    <w:div w:id="1335954580">
      <w:bodyDiv w:val="1"/>
      <w:marLeft w:val="0"/>
      <w:marRight w:val="0"/>
      <w:marTop w:val="0"/>
      <w:marBottom w:val="0"/>
      <w:divBdr>
        <w:top w:val="none" w:sz="0" w:space="0" w:color="auto"/>
        <w:left w:val="none" w:sz="0" w:space="0" w:color="auto"/>
        <w:bottom w:val="none" w:sz="0" w:space="0" w:color="auto"/>
        <w:right w:val="none" w:sz="0" w:space="0" w:color="auto"/>
      </w:divBdr>
    </w:div>
    <w:div w:id="1653099472">
      <w:bodyDiv w:val="1"/>
      <w:marLeft w:val="0"/>
      <w:marRight w:val="0"/>
      <w:marTop w:val="0"/>
      <w:marBottom w:val="0"/>
      <w:divBdr>
        <w:top w:val="none" w:sz="0" w:space="0" w:color="auto"/>
        <w:left w:val="none" w:sz="0" w:space="0" w:color="auto"/>
        <w:bottom w:val="none" w:sz="0" w:space="0" w:color="auto"/>
        <w:right w:val="none" w:sz="0" w:space="0" w:color="auto"/>
      </w:divBdr>
    </w:div>
    <w:div w:id="1710717062">
      <w:bodyDiv w:val="1"/>
      <w:marLeft w:val="0"/>
      <w:marRight w:val="0"/>
      <w:marTop w:val="0"/>
      <w:marBottom w:val="0"/>
      <w:divBdr>
        <w:top w:val="none" w:sz="0" w:space="0" w:color="auto"/>
        <w:left w:val="none" w:sz="0" w:space="0" w:color="auto"/>
        <w:bottom w:val="none" w:sz="0" w:space="0" w:color="auto"/>
        <w:right w:val="none" w:sz="0" w:space="0" w:color="auto"/>
      </w:divBdr>
    </w:div>
    <w:div w:id="1721128452">
      <w:bodyDiv w:val="1"/>
      <w:marLeft w:val="0"/>
      <w:marRight w:val="0"/>
      <w:marTop w:val="0"/>
      <w:marBottom w:val="0"/>
      <w:divBdr>
        <w:top w:val="none" w:sz="0" w:space="0" w:color="auto"/>
        <w:left w:val="none" w:sz="0" w:space="0" w:color="auto"/>
        <w:bottom w:val="none" w:sz="0" w:space="0" w:color="auto"/>
        <w:right w:val="none" w:sz="0" w:space="0" w:color="auto"/>
      </w:divBdr>
    </w:div>
    <w:div w:id="1855260656">
      <w:bodyDiv w:val="1"/>
      <w:marLeft w:val="0"/>
      <w:marRight w:val="0"/>
      <w:marTop w:val="0"/>
      <w:marBottom w:val="0"/>
      <w:divBdr>
        <w:top w:val="none" w:sz="0" w:space="0" w:color="auto"/>
        <w:left w:val="none" w:sz="0" w:space="0" w:color="auto"/>
        <w:bottom w:val="none" w:sz="0" w:space="0" w:color="auto"/>
        <w:right w:val="none" w:sz="0" w:space="0" w:color="auto"/>
      </w:divBdr>
    </w:div>
    <w:div w:id="1866289002">
      <w:bodyDiv w:val="1"/>
      <w:marLeft w:val="0"/>
      <w:marRight w:val="0"/>
      <w:marTop w:val="0"/>
      <w:marBottom w:val="0"/>
      <w:divBdr>
        <w:top w:val="none" w:sz="0" w:space="0" w:color="auto"/>
        <w:left w:val="none" w:sz="0" w:space="0" w:color="auto"/>
        <w:bottom w:val="none" w:sz="0" w:space="0" w:color="auto"/>
        <w:right w:val="none" w:sz="0" w:space="0" w:color="auto"/>
      </w:divBdr>
    </w:div>
    <w:div w:id="1967464842">
      <w:bodyDiv w:val="1"/>
      <w:marLeft w:val="0"/>
      <w:marRight w:val="0"/>
      <w:marTop w:val="0"/>
      <w:marBottom w:val="0"/>
      <w:divBdr>
        <w:top w:val="none" w:sz="0" w:space="0" w:color="auto"/>
        <w:left w:val="none" w:sz="0" w:space="0" w:color="auto"/>
        <w:bottom w:val="none" w:sz="0" w:space="0" w:color="auto"/>
        <w:right w:val="none" w:sz="0" w:space="0" w:color="auto"/>
      </w:divBdr>
    </w:div>
    <w:div w:id="1968851780">
      <w:bodyDiv w:val="1"/>
      <w:marLeft w:val="0"/>
      <w:marRight w:val="0"/>
      <w:marTop w:val="0"/>
      <w:marBottom w:val="0"/>
      <w:divBdr>
        <w:top w:val="none" w:sz="0" w:space="0" w:color="auto"/>
        <w:left w:val="none" w:sz="0" w:space="0" w:color="auto"/>
        <w:bottom w:val="none" w:sz="0" w:space="0" w:color="auto"/>
        <w:right w:val="none" w:sz="0" w:space="0" w:color="auto"/>
      </w:divBdr>
    </w:div>
    <w:div w:id="1991903246">
      <w:bodyDiv w:val="1"/>
      <w:marLeft w:val="0"/>
      <w:marRight w:val="0"/>
      <w:marTop w:val="0"/>
      <w:marBottom w:val="0"/>
      <w:divBdr>
        <w:top w:val="none" w:sz="0" w:space="0" w:color="auto"/>
        <w:left w:val="none" w:sz="0" w:space="0" w:color="auto"/>
        <w:bottom w:val="none" w:sz="0" w:space="0" w:color="auto"/>
        <w:right w:val="none" w:sz="0" w:space="0" w:color="auto"/>
      </w:divBdr>
    </w:div>
    <w:div w:id="2038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92BA6E9F1E4CD6A7044771121FD889452FB1E4FB99868874C2C42FDA88E779DD4C59D444227D96Fj3O7J" TargetMode="External"/><Relationship Id="rId18" Type="http://schemas.openxmlformats.org/officeDocument/2006/relationships/hyperlink" Target="consultantplus://offline/main?base=RLAW037;n=13393;fld=13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AC30CDA89B68BDB5ED812712E8EAD3792166DD41DFE3F3E6791A8E16AA5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LAW;n=107866;fld=134;dst=1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7866;fld=134;dst=108" TargetMode="External"/><Relationship Id="rId20" Type="http://schemas.openxmlformats.org/officeDocument/2006/relationships/hyperlink" Target="consultantplus://offline/ref=DAC30CDA89B68BDB5ED812712E8EAD3792166DD41DFE3F3E6791A8E1A50F5A8A3C56B4904368416F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7866;fld=134;dst=39" TargetMode="External"/><Relationship Id="rId23" Type="http://schemas.openxmlformats.org/officeDocument/2006/relationships/footer" Target="footer4.xml"/><Relationship Id="rId10" Type="http://schemas.openxmlformats.org/officeDocument/2006/relationships/hyperlink" Target="consultantplus://offline/ref=4B3F9154249AC95198C3BB79858BA96BF382778AE0F7F6BD040C6FAFD35431E1CE7CA17E41i8i0H" TargetMode="External"/><Relationship Id="rId19" Type="http://schemas.openxmlformats.org/officeDocument/2006/relationships/hyperlink" Target="consultantplus://offline/ref=DAC30CDA89B68BDB5ED812712E8EAD3792166DD41DFE3F3E6791A8E1A50F5A8A3C56B490436F426FA9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037;n=41519;fld=134;dst=10007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8206-0350-49B4-814D-91291139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Pages>
  <Words>19211</Words>
  <Characters>109503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11 января 2011 года N 88-ОЗ</vt:lpstr>
    </vt:vector>
  </TitlesOfParts>
  <Company>DZLO</Company>
  <LinksUpToDate>false</LinksUpToDate>
  <CharactersWithSpaces>128458</CharactersWithSpaces>
  <SharedDoc>false</SharedDoc>
  <HLinks>
    <vt:vector size="108" baseType="variant">
      <vt:variant>
        <vt:i4>4259850</vt:i4>
      </vt:variant>
      <vt:variant>
        <vt:i4>51</vt:i4>
      </vt:variant>
      <vt:variant>
        <vt:i4>0</vt:i4>
      </vt:variant>
      <vt:variant>
        <vt:i4>5</vt:i4>
      </vt:variant>
      <vt:variant>
        <vt:lpwstr>consultantplus://offline/ref=E72CD910F7F51FD82D6C71B37E575D5D7668EE80CDA31D4567EA40F0CB65ECEDB7FC945B883BB3p9R4M</vt:lpwstr>
      </vt:variant>
      <vt:variant>
        <vt:lpwstr/>
      </vt:variant>
      <vt:variant>
        <vt:i4>4259933</vt:i4>
      </vt:variant>
      <vt:variant>
        <vt:i4>48</vt:i4>
      </vt:variant>
      <vt:variant>
        <vt:i4>0</vt:i4>
      </vt:variant>
      <vt:variant>
        <vt:i4>5</vt:i4>
      </vt:variant>
      <vt:variant>
        <vt:lpwstr>consultantplus://offline/ref=E72CD910F7F51FD82D6C71B37E575D5D7668EE80CDA31D4567EA40F0CB65ECEDB7FC945B883CB0p9RAM</vt:lpwstr>
      </vt:variant>
      <vt:variant>
        <vt:lpwstr/>
      </vt:variant>
      <vt:variant>
        <vt:i4>917532</vt:i4>
      </vt:variant>
      <vt:variant>
        <vt:i4>45</vt:i4>
      </vt:variant>
      <vt:variant>
        <vt:i4>0</vt:i4>
      </vt:variant>
      <vt:variant>
        <vt:i4>5</vt:i4>
      </vt:variant>
      <vt:variant>
        <vt:lpwstr>consultantplus://offline/main?base=RLAW037;n=41519;fld=134;dst=100457</vt:lpwstr>
      </vt:variant>
      <vt:variant>
        <vt:lpwstr/>
      </vt:variant>
      <vt:variant>
        <vt:i4>6094860</vt:i4>
      </vt:variant>
      <vt:variant>
        <vt:i4>42</vt:i4>
      </vt:variant>
      <vt:variant>
        <vt:i4>0</vt:i4>
      </vt:variant>
      <vt:variant>
        <vt:i4>5</vt:i4>
      </vt:variant>
      <vt:variant>
        <vt:lpwstr>consultantplus://offline/ref=210B8B0E1A5C7C33971B2A3E1DD5682B5075EEFFF5D4E8812728E58AF1659AC07CC144856B54C3N2Y5M</vt:lpwstr>
      </vt:variant>
      <vt:variant>
        <vt:lpwstr/>
      </vt:variant>
      <vt:variant>
        <vt:i4>786456</vt:i4>
      </vt:variant>
      <vt:variant>
        <vt:i4>39</vt:i4>
      </vt:variant>
      <vt:variant>
        <vt:i4>0</vt:i4>
      </vt:variant>
      <vt:variant>
        <vt:i4>5</vt:i4>
      </vt:variant>
      <vt:variant>
        <vt:lpwstr>consultantplus://offline/main?base=RLAW037;n=41519;fld=134;dst=100075</vt:lpwstr>
      </vt:variant>
      <vt:variant>
        <vt:lpwstr/>
      </vt:variant>
      <vt:variant>
        <vt:i4>6094860</vt:i4>
      </vt:variant>
      <vt:variant>
        <vt:i4>36</vt:i4>
      </vt:variant>
      <vt:variant>
        <vt:i4>0</vt:i4>
      </vt:variant>
      <vt:variant>
        <vt:i4>5</vt:i4>
      </vt:variant>
      <vt:variant>
        <vt:lpwstr>consultantplus://offline/ref=210B8B0E1A5C7C33971B2A3E1DD5682B5B73EEFCF1D4E8812728E58AF1659AC07CC144856B53C2N2YFM</vt:lpwstr>
      </vt:variant>
      <vt:variant>
        <vt:lpwstr/>
      </vt:variant>
      <vt:variant>
        <vt:i4>7012405</vt:i4>
      </vt:variant>
      <vt:variant>
        <vt:i4>33</vt:i4>
      </vt:variant>
      <vt:variant>
        <vt:i4>0</vt:i4>
      </vt:variant>
      <vt:variant>
        <vt:i4>5</vt:i4>
      </vt:variant>
      <vt:variant>
        <vt:lpwstr>consultantplus://offline/ref=210B8B0E1A5C7C33971B2A3E1DD5682B5976E3F5F0DBB58B2F71E988F66AC5D77B8848846B54C224N7Y6M</vt:lpwstr>
      </vt:variant>
      <vt:variant>
        <vt:lpwstr/>
      </vt:variant>
      <vt:variant>
        <vt:i4>6094943</vt:i4>
      </vt:variant>
      <vt:variant>
        <vt:i4>30</vt:i4>
      </vt:variant>
      <vt:variant>
        <vt:i4>0</vt:i4>
      </vt:variant>
      <vt:variant>
        <vt:i4>5</vt:i4>
      </vt:variant>
      <vt:variant>
        <vt:lpwstr>consultantplus://offline/ref=210B8B0E1A5C7C33971B2A3E1DD5682B5B73EEFCF1D4E8812728E58AF1659AC07CC144856B54C1N2Y1M</vt:lpwstr>
      </vt:variant>
      <vt:variant>
        <vt:lpwstr/>
      </vt:variant>
      <vt:variant>
        <vt:i4>7012405</vt:i4>
      </vt:variant>
      <vt:variant>
        <vt:i4>27</vt:i4>
      </vt:variant>
      <vt:variant>
        <vt:i4>0</vt:i4>
      </vt:variant>
      <vt:variant>
        <vt:i4>5</vt:i4>
      </vt:variant>
      <vt:variant>
        <vt:lpwstr>consultantplus://offline/ref=210B8B0E1A5C7C33971B2A3E1DD5682B5976E3F5F0DBB58B2F71E988F66AC5D77B8848846B54C224N7Y6M</vt:lpwstr>
      </vt:variant>
      <vt:variant>
        <vt:lpwstr/>
      </vt:variant>
      <vt:variant>
        <vt:i4>7077937</vt:i4>
      </vt:variant>
      <vt:variant>
        <vt:i4>24</vt:i4>
      </vt:variant>
      <vt:variant>
        <vt:i4>0</vt:i4>
      </vt:variant>
      <vt:variant>
        <vt:i4>5</vt:i4>
      </vt:variant>
      <vt:variant>
        <vt:lpwstr>consultantplus://offline/ref=5462629E0D758622B6ECD00466CC51FBE3C099E4977D9D881AEAF795584C53CD7F80AD3DF9CA4AD5xCJ5O</vt:lpwstr>
      </vt:variant>
      <vt:variant>
        <vt:lpwstr/>
      </vt:variant>
      <vt:variant>
        <vt:i4>2293863</vt:i4>
      </vt:variant>
      <vt:variant>
        <vt:i4>21</vt:i4>
      </vt:variant>
      <vt:variant>
        <vt:i4>0</vt:i4>
      </vt:variant>
      <vt:variant>
        <vt:i4>5</vt:i4>
      </vt:variant>
      <vt:variant>
        <vt:lpwstr>consultantplus://offline/main?base=RLAW037;n=13393;fld=134</vt:lpwstr>
      </vt:variant>
      <vt:variant>
        <vt:lpwstr/>
      </vt:variant>
      <vt:variant>
        <vt:i4>3407973</vt:i4>
      </vt:variant>
      <vt:variant>
        <vt:i4>18</vt:i4>
      </vt:variant>
      <vt:variant>
        <vt:i4>0</vt:i4>
      </vt:variant>
      <vt:variant>
        <vt:i4>5</vt:i4>
      </vt:variant>
      <vt:variant>
        <vt:lpwstr>consultantplus://offline/main?base=LAW;n=107866;fld=134;dst=120</vt:lpwstr>
      </vt:variant>
      <vt:variant>
        <vt:lpwstr/>
      </vt:variant>
      <vt:variant>
        <vt:i4>3539045</vt:i4>
      </vt:variant>
      <vt:variant>
        <vt:i4>15</vt:i4>
      </vt:variant>
      <vt:variant>
        <vt:i4>0</vt:i4>
      </vt:variant>
      <vt:variant>
        <vt:i4>5</vt:i4>
      </vt:variant>
      <vt:variant>
        <vt:lpwstr>consultantplus://offline/main?base=LAW;n=107866;fld=134;dst=108</vt:lpwstr>
      </vt:variant>
      <vt:variant>
        <vt:lpwstr/>
      </vt:variant>
      <vt:variant>
        <vt:i4>4128871</vt:i4>
      </vt:variant>
      <vt:variant>
        <vt:i4>12</vt:i4>
      </vt:variant>
      <vt:variant>
        <vt:i4>0</vt:i4>
      </vt:variant>
      <vt:variant>
        <vt:i4>5</vt:i4>
      </vt:variant>
      <vt:variant>
        <vt:lpwstr>consultantplus://offline/main?base=LAW;n=107866;fld=134;dst=39</vt:lpwstr>
      </vt:variant>
      <vt:variant>
        <vt:lpwstr/>
      </vt:variant>
      <vt:variant>
        <vt:i4>786456</vt:i4>
      </vt:variant>
      <vt:variant>
        <vt:i4>9</vt:i4>
      </vt:variant>
      <vt:variant>
        <vt:i4>0</vt:i4>
      </vt:variant>
      <vt:variant>
        <vt:i4>5</vt:i4>
      </vt:variant>
      <vt:variant>
        <vt:lpwstr>consultantplus://offline/main?base=RLAW037;n=41519;fld=134;dst=100075</vt:lpwstr>
      </vt:variant>
      <vt:variant>
        <vt:lpwstr/>
      </vt:variant>
      <vt:variant>
        <vt:i4>2556004</vt:i4>
      </vt:variant>
      <vt:variant>
        <vt:i4>6</vt:i4>
      </vt:variant>
      <vt:variant>
        <vt:i4>0</vt:i4>
      </vt:variant>
      <vt:variant>
        <vt:i4>5</vt:i4>
      </vt:variant>
      <vt:variant>
        <vt:lpwstr>consultantplus://offline/ref=B92BA6E9F1E4CD6A7044771121FD889452FB1E4FB99868874C2C42FDA88E779DD4C59D444227D96Fj3O7J</vt:lpwstr>
      </vt:variant>
      <vt:variant>
        <vt:lpwstr/>
      </vt:variant>
      <vt:variant>
        <vt:i4>5832708</vt:i4>
      </vt:variant>
      <vt:variant>
        <vt:i4>3</vt:i4>
      </vt:variant>
      <vt:variant>
        <vt:i4>0</vt:i4>
      </vt:variant>
      <vt:variant>
        <vt:i4>5</vt:i4>
      </vt:variant>
      <vt:variant>
        <vt:lpwstr>consultantplus://offline/ref=5E59ED6CDFF6CFD4649E9A1B2E7A24BBF5978B8E2B9F90C9DCEEA14735u0N1K</vt:lpwstr>
      </vt:variant>
      <vt:variant>
        <vt:lpwstr/>
      </vt:variant>
      <vt:variant>
        <vt:i4>7077998</vt:i4>
      </vt:variant>
      <vt:variant>
        <vt:i4>0</vt:i4>
      </vt:variant>
      <vt:variant>
        <vt:i4>0</vt:i4>
      </vt:variant>
      <vt:variant>
        <vt:i4>5</vt:i4>
      </vt:variant>
      <vt:variant>
        <vt:lpwstr>consultantplus://offline/ref=5E59ED6CDFF6CFD4649E9A1B2E7A24BBF5978A842A9890C9DCEEA14735019372E41F1CEB67900D45u2NCK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января 2011 года N 88-ОЗ</dc:title>
  <dc:creator>DZLO</dc:creator>
  <cp:lastModifiedBy>Попова</cp:lastModifiedBy>
  <cp:revision>157</cp:revision>
  <cp:lastPrinted>2013-11-29T07:32:00Z</cp:lastPrinted>
  <dcterms:created xsi:type="dcterms:W3CDTF">2013-10-22T07:50:00Z</dcterms:created>
  <dcterms:modified xsi:type="dcterms:W3CDTF">2014-01-20T12:34:00Z</dcterms:modified>
</cp:coreProperties>
</file>