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C" w:rsidRDefault="005C713C">
      <w:pPr>
        <w:pStyle w:val="ConsPlusTitle"/>
        <w:jc w:val="center"/>
        <w:outlineLvl w:val="0"/>
      </w:pPr>
      <w:r>
        <w:t>ПРАВИТЕЛЬСТВО КАЛУЖСКОЙ ОБЛАСТИ</w:t>
      </w:r>
    </w:p>
    <w:p w:rsidR="005C713C" w:rsidRDefault="005C713C">
      <w:pPr>
        <w:pStyle w:val="ConsPlusTitle"/>
        <w:jc w:val="center"/>
      </w:pPr>
    </w:p>
    <w:p w:rsidR="005C713C" w:rsidRDefault="005C713C">
      <w:pPr>
        <w:pStyle w:val="ConsPlusTitle"/>
        <w:jc w:val="center"/>
      </w:pPr>
      <w:r>
        <w:t>ПОСТАНОВЛЕНИЕ</w:t>
      </w:r>
    </w:p>
    <w:p w:rsidR="005C713C" w:rsidRDefault="005C713C">
      <w:pPr>
        <w:pStyle w:val="ConsPlusTitle"/>
        <w:jc w:val="center"/>
      </w:pPr>
      <w:r>
        <w:t>от 29 марта 2012 г. N 154</w:t>
      </w:r>
    </w:p>
    <w:p w:rsidR="005C713C" w:rsidRDefault="005C713C">
      <w:pPr>
        <w:pStyle w:val="ConsPlusTitle"/>
        <w:jc w:val="center"/>
      </w:pPr>
    </w:p>
    <w:p w:rsidR="005C713C" w:rsidRDefault="005C713C">
      <w:pPr>
        <w:pStyle w:val="ConsPlusTitle"/>
        <w:jc w:val="center"/>
      </w:pPr>
      <w:r>
        <w:t xml:space="preserve">О </w:t>
      </w:r>
      <w:proofErr w:type="gramStart"/>
      <w:r>
        <w:t>СОСТАВЕ</w:t>
      </w:r>
      <w:proofErr w:type="gramEnd"/>
      <w:r>
        <w:t xml:space="preserve"> КОМИССИИ ПО РАЗРАБОТКЕ ТЕРРИТОРИАЛЬНОЙ ПРОГРАММЫ</w:t>
      </w:r>
    </w:p>
    <w:p w:rsidR="005C713C" w:rsidRDefault="005C713C">
      <w:pPr>
        <w:pStyle w:val="ConsPlusTitle"/>
        <w:jc w:val="center"/>
      </w:pPr>
      <w:r>
        <w:t>ОБЯЗАТЕЛЬНОГО МЕДИЦИНСКОГО СТРАХОВАНИЯ</w:t>
      </w:r>
    </w:p>
    <w:p w:rsidR="005C713C" w:rsidRDefault="005C7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7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13C" w:rsidRDefault="005C7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10.08.2012 </w:t>
            </w:r>
            <w:hyperlink r:id="rId4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11.12.2012 </w:t>
            </w:r>
            <w:hyperlink r:id="rId5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12.04.2013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05.09.2013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31.03.2014 </w:t>
            </w:r>
            <w:hyperlink r:id="rId8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13.03.2015 </w:t>
            </w:r>
            <w:hyperlink r:id="rId9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0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17.02.2016 </w:t>
            </w:r>
            <w:hyperlink r:id="rId1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23.09.2016 </w:t>
            </w:r>
            <w:hyperlink r:id="rId1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3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16.12.2016 </w:t>
            </w:r>
            <w:hyperlink r:id="rId14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17.07.2017 </w:t>
            </w:r>
            <w:hyperlink r:id="rId1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1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2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2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2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23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24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5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6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2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13C" w:rsidRDefault="005C713C">
      <w:pPr>
        <w:pStyle w:val="ConsPlusNormal"/>
        <w:jc w:val="both"/>
      </w:pPr>
    </w:p>
    <w:p w:rsidR="005C713C" w:rsidRDefault="005C713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пунктом 9 статьи 36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деятельности комиссии по разработке территориальной программы обязательного медицинского страхования, утвержденным приказом Министерства здравоохранения Российской Федерации от 28.02.2019 N 108н "Об утверждении Правил обязательного медицинского страхования", Правительство Калужской области</w:t>
      </w:r>
      <w:proofErr w:type="gramEnd"/>
    </w:p>
    <w:p w:rsidR="005C713C" w:rsidRDefault="005C713C">
      <w:pPr>
        <w:pStyle w:val="ConsPlusNormal"/>
        <w:spacing w:before="220"/>
        <w:ind w:firstLine="540"/>
        <w:jc w:val="both"/>
      </w:pPr>
      <w:r>
        <w:t>ПОСТАНОВЛЯЕТ:</w:t>
      </w:r>
    </w:p>
    <w:p w:rsidR="005C713C" w:rsidRDefault="005C71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20.03.2020 N 219)</w:t>
      </w:r>
    </w:p>
    <w:p w:rsidR="005C713C" w:rsidRDefault="005C713C">
      <w:pPr>
        <w:pStyle w:val="ConsPlusNormal"/>
        <w:jc w:val="both"/>
      </w:pPr>
    </w:p>
    <w:p w:rsidR="005C713C" w:rsidRDefault="005C713C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Калужской области (прилагается).</w:t>
      </w:r>
    </w:p>
    <w:p w:rsidR="005C713C" w:rsidRDefault="005C713C">
      <w:pPr>
        <w:pStyle w:val="ConsPlusNormal"/>
        <w:spacing w:before="220"/>
        <w:ind w:firstLine="540"/>
        <w:jc w:val="both"/>
      </w:pPr>
      <w:r>
        <w:t>2. Организационное, материально-техническое и юридическое обеспечение деятельности комиссии по разработке территориальной программы обязательного медицинского страхования Калужской области осуществляет министерство здравоохранения Калужской области.</w:t>
      </w:r>
    </w:p>
    <w:p w:rsidR="005C713C" w:rsidRDefault="005C7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03.08.2020 N 595)</w:t>
      </w:r>
    </w:p>
    <w:p w:rsidR="005C713C" w:rsidRDefault="005C713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</w:t>
        </w:r>
      </w:hyperlink>
      <w:r>
        <w:t>. Настоящее Постановление вступает в силу с момента его подписания.</w:t>
      </w:r>
    </w:p>
    <w:p w:rsidR="005C713C" w:rsidRDefault="005C713C">
      <w:pPr>
        <w:pStyle w:val="ConsPlusNormal"/>
        <w:jc w:val="both"/>
      </w:pPr>
    </w:p>
    <w:p w:rsidR="005C713C" w:rsidRDefault="005C713C">
      <w:pPr>
        <w:pStyle w:val="ConsPlusNormal"/>
        <w:jc w:val="right"/>
      </w:pPr>
      <w:r>
        <w:t>Губернатор Калужской области</w:t>
      </w:r>
    </w:p>
    <w:p w:rsidR="005C713C" w:rsidRDefault="005C713C">
      <w:pPr>
        <w:pStyle w:val="ConsPlusNormal"/>
        <w:jc w:val="right"/>
      </w:pPr>
      <w:r>
        <w:t>А.Д.Артамонов</w:t>
      </w:r>
    </w:p>
    <w:p w:rsidR="005C713C" w:rsidRDefault="005C713C">
      <w:pPr>
        <w:pStyle w:val="ConsPlusNormal"/>
        <w:jc w:val="both"/>
      </w:pPr>
    </w:p>
    <w:p w:rsidR="005C713C" w:rsidRDefault="005C713C">
      <w:pPr>
        <w:pStyle w:val="ConsPlusNormal"/>
        <w:jc w:val="both"/>
      </w:pPr>
    </w:p>
    <w:p w:rsidR="005C713C" w:rsidRDefault="005C713C">
      <w:pPr>
        <w:pStyle w:val="ConsPlusNormal"/>
        <w:jc w:val="right"/>
        <w:outlineLvl w:val="0"/>
      </w:pPr>
      <w:r>
        <w:t>Приложение</w:t>
      </w:r>
    </w:p>
    <w:p w:rsidR="005C713C" w:rsidRDefault="005C713C">
      <w:pPr>
        <w:pStyle w:val="ConsPlusNormal"/>
        <w:jc w:val="right"/>
      </w:pPr>
      <w:r>
        <w:t>к Постановлению</w:t>
      </w:r>
    </w:p>
    <w:p w:rsidR="005C713C" w:rsidRDefault="005C713C">
      <w:pPr>
        <w:pStyle w:val="ConsPlusNormal"/>
        <w:jc w:val="right"/>
      </w:pPr>
      <w:r>
        <w:t>Правительства Калужской области</w:t>
      </w:r>
    </w:p>
    <w:p w:rsidR="005C713C" w:rsidRDefault="005C713C">
      <w:pPr>
        <w:pStyle w:val="ConsPlusNormal"/>
        <w:jc w:val="right"/>
      </w:pPr>
      <w:r>
        <w:t>от 29 марта 2012 г. N 154</w:t>
      </w:r>
    </w:p>
    <w:p w:rsidR="005C713C" w:rsidRDefault="005C713C">
      <w:pPr>
        <w:pStyle w:val="ConsPlusNormal"/>
        <w:jc w:val="both"/>
      </w:pPr>
    </w:p>
    <w:p w:rsidR="005C713C" w:rsidRDefault="005C713C">
      <w:pPr>
        <w:pStyle w:val="ConsPlusTitle"/>
        <w:jc w:val="center"/>
      </w:pPr>
      <w:bookmarkStart w:id="0" w:name="P40"/>
      <w:bookmarkEnd w:id="0"/>
      <w:r>
        <w:t>СОСТАВ</w:t>
      </w:r>
    </w:p>
    <w:p w:rsidR="005C713C" w:rsidRDefault="005C713C">
      <w:pPr>
        <w:pStyle w:val="ConsPlusTitle"/>
        <w:jc w:val="center"/>
      </w:pPr>
      <w:r>
        <w:t>КОМИССИИ ПО РАЗРАБОТКЕ ТЕРРИТОРИАЛЬНОЙ ПРОГРАММЫ</w:t>
      </w:r>
    </w:p>
    <w:p w:rsidR="005C713C" w:rsidRDefault="005C713C">
      <w:pPr>
        <w:pStyle w:val="ConsPlusTitle"/>
        <w:jc w:val="center"/>
      </w:pPr>
      <w:r>
        <w:t>ОБЯЗАТЕЛЬНОГО МЕДИЦИНСКОГО СТРАХОВАНИЯ КАЛУЖСКОЙ ОБЛАСТИ</w:t>
      </w:r>
    </w:p>
    <w:p w:rsidR="005C713C" w:rsidRDefault="005C7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7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13C" w:rsidRDefault="005C7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Калужской области</w:t>
            </w:r>
            <w:proofErr w:type="gramEnd"/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3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3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3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3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3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38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39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40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41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5C713C" w:rsidRDefault="005C7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2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43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13C" w:rsidRDefault="005C71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Пахоменко</w:t>
            </w:r>
            <w:proofErr w:type="spellEnd"/>
          </w:p>
          <w:p w:rsidR="005C713C" w:rsidRDefault="005C713C">
            <w:pPr>
              <w:pStyle w:val="ConsPlusNormal"/>
            </w:pPr>
            <w:r>
              <w:t>Константин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исполняющий обязанности министра здравоохранения Калужской области, председатель комиссии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Андреева</w:t>
            </w:r>
          </w:p>
          <w:p w:rsidR="005C713C" w:rsidRDefault="005C713C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заместитель директора</w:t>
            </w:r>
            <w:proofErr w:type="gramStart"/>
            <w:r>
              <w:t xml:space="preserve"> Т</w:t>
            </w:r>
            <w:proofErr w:type="gramEnd"/>
            <w:r>
              <w:t>ерриториально фонда обязательного медицинского страхования Калужской области (по согласованию), секретарь комиссии</w:t>
            </w:r>
          </w:p>
        </w:tc>
      </w:tr>
      <w:tr w:rsidR="005C713C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Члены комиссии: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Алешина</w:t>
            </w:r>
          </w:p>
          <w:p w:rsidR="005C713C" w:rsidRDefault="005C713C">
            <w:pPr>
              <w:pStyle w:val="ConsPlusNormal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президент Калужской областной общественной организации "Врачи Калужской области"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Амелина</w:t>
            </w:r>
          </w:p>
          <w:p w:rsidR="005C713C" w:rsidRDefault="005C713C">
            <w:pPr>
              <w:pStyle w:val="ConsPlusNormal"/>
            </w:pPr>
            <w:r>
              <w:t>Елена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директор Калужского филиала акционерного общества "Страховая компания "</w:t>
            </w:r>
            <w:proofErr w:type="spellStart"/>
            <w:r>
              <w:t>СОГАЗ-Мед</w:t>
            </w:r>
            <w:proofErr w:type="spellEnd"/>
            <w:r>
              <w:t>"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Галкина</w:t>
            </w:r>
          </w:p>
          <w:p w:rsidR="005C713C" w:rsidRDefault="005C713C">
            <w:pPr>
              <w:pStyle w:val="ConsPlusNormal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председатель Калужской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Миронов</w:t>
            </w:r>
          </w:p>
          <w:p w:rsidR="005C713C" w:rsidRDefault="005C713C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Калужской областной организации профессионального 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Переверзев</w:t>
            </w:r>
            <w:proofErr w:type="spellEnd"/>
          </w:p>
          <w:p w:rsidR="005C713C" w:rsidRDefault="005C713C">
            <w:pPr>
              <w:pStyle w:val="ConsPlusNormal"/>
            </w:pPr>
            <w:r>
              <w:t>Игорь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gramStart"/>
            <w:r>
              <w:t>главный врач государственного бюджетного учреждения здравоохранения Калужской области "Калужская городская больница N 5" (по согласованию)</w:t>
            </w:r>
            <w:proofErr w:type="gramEnd"/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Чурсина</w:t>
            </w:r>
            <w:proofErr w:type="spellEnd"/>
          </w:p>
          <w:p w:rsidR="005C713C" w:rsidRDefault="005C713C">
            <w:pPr>
              <w:pStyle w:val="ConsPlusNormal"/>
            </w:pPr>
            <w:r>
              <w:t>Надежда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 xml:space="preserve">директор филиала акционерного общества "МАКС-М" в </w:t>
            </w:r>
            <w:proofErr w:type="gramStart"/>
            <w:r>
              <w:t>г</w:t>
            </w:r>
            <w:proofErr w:type="gramEnd"/>
            <w:r>
              <w:t>. Калуге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Ковалева</w:t>
            </w:r>
          </w:p>
          <w:p w:rsidR="005C713C" w:rsidRDefault="005C713C">
            <w:pPr>
              <w:pStyle w:val="ConsPlusNormal"/>
            </w:pPr>
            <w:r>
              <w:t>Юлия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директор Территориального фонда обязательного медицинского страхования Калужской области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Цуканова</w:t>
            </w:r>
            <w:proofErr w:type="spellEnd"/>
          </w:p>
          <w:p w:rsidR="005C713C" w:rsidRDefault="005C713C">
            <w:pPr>
              <w:pStyle w:val="ConsPlusNormal"/>
            </w:pPr>
            <w:r>
              <w:t>Зоя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член правления Калужской областной общественной организации "Врачи Калужской области" (по согласованию)</w:t>
            </w:r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Разумеева</w:t>
            </w:r>
            <w:proofErr w:type="spellEnd"/>
          </w:p>
          <w:p w:rsidR="005C713C" w:rsidRDefault="005C713C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gramStart"/>
            <w:r>
              <w:t>главный врач государственного бюджетного учреждения здравоохранения Калужской области "Калужская областная клиническая больница" (по согласованию)</w:t>
            </w:r>
            <w:proofErr w:type="gramEnd"/>
          </w:p>
        </w:tc>
      </w:tr>
      <w:tr w:rsidR="005C71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proofErr w:type="spellStart"/>
            <w:r>
              <w:t>Сеничкина</w:t>
            </w:r>
            <w:proofErr w:type="spellEnd"/>
          </w:p>
          <w:p w:rsidR="005C713C" w:rsidRDefault="005C713C">
            <w:pPr>
              <w:pStyle w:val="ConsPlusNormal"/>
            </w:pPr>
            <w:r>
              <w:t>Ольга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C713C" w:rsidRDefault="005C713C">
            <w:pPr>
              <w:pStyle w:val="ConsPlusNormal"/>
            </w:pPr>
            <w:r>
              <w:t>заместитель министра - начальник управления бюджетного планирования и внутреннего финансового контроля министерства здравоохранения Калужской области</w:t>
            </w:r>
          </w:p>
        </w:tc>
      </w:tr>
    </w:tbl>
    <w:p w:rsidR="00BC636D" w:rsidRDefault="00BC636D" w:rsidP="005C713C">
      <w:pPr>
        <w:ind w:firstLine="0"/>
      </w:pPr>
    </w:p>
    <w:sectPr w:rsidR="00BC636D" w:rsidSect="0094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C713C"/>
    <w:rsid w:val="005C713C"/>
    <w:rsid w:val="00BC636D"/>
    <w:rsid w:val="00C20F71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3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13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13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CE6B9A9B01DFB60931C0B0077A8D1A9D363DD74EB9C4CE85615077AB1A0E0DDCD275CBA4136465744FE58B8CEB3F27892B04A13C24286F56568n9A9G" TargetMode="External"/><Relationship Id="rId13" Type="http://schemas.openxmlformats.org/officeDocument/2006/relationships/hyperlink" Target="consultantplus://offline/ref=B33CE6B9A9B01DFB60931C0B0077A8D1A9D363DD7AE1944FEA5615077AB1A0E0DDCD275CBA4136465744FE58B8CEB3F27892B04A13C24286F56568n9A9G" TargetMode="External"/><Relationship Id="rId18" Type="http://schemas.openxmlformats.org/officeDocument/2006/relationships/hyperlink" Target="consultantplus://offline/ref=B33CE6B9A9B01DFB60931C0B0077A8D1A9D363DD72E99447E459480D72E8ACE2DAC2784BBD083A475744FE5EB591B6E769CABD4E09DC449EE9676A9AnEAEG" TargetMode="External"/><Relationship Id="rId26" Type="http://schemas.openxmlformats.org/officeDocument/2006/relationships/hyperlink" Target="consultantplus://offline/ref=B33CE6B9A9B01DFB60931C0B0077A8D1A9D363DD72EB904EE858480D72E8ACE2DAC2784BBD083A475744FE5EB591B6E769CABD4E09DC449EE9676A9AnEAEG" TargetMode="External"/><Relationship Id="rId39" Type="http://schemas.openxmlformats.org/officeDocument/2006/relationships/hyperlink" Target="consultantplus://offline/ref=B33CE6B9A9B01DFB60931C0B0077A8D1A9D363DD72EA9C49EB5E480D72E8ACE2DAC2784BBD083A475744FE5EBB91B6E769CABD4E09DC449EE9676A9AnEA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3CE6B9A9B01DFB60931C0B0077A8D1A9D363DD72EA904EE459480D72E8ACE2DAC2784BBD083A475744FE5EB591B6E769CABD4E09DC449EE9676A9AnEAEG" TargetMode="External"/><Relationship Id="rId34" Type="http://schemas.openxmlformats.org/officeDocument/2006/relationships/hyperlink" Target="consultantplus://offline/ref=B33CE6B9A9B01DFB60931C0B0077A8D1A9D363DD72E89C46E55E480D72E8ACE2DAC2784BBD083A475744FE5EB491B6E769CABD4E09DC449EE9676A9AnEAEG" TargetMode="External"/><Relationship Id="rId42" Type="http://schemas.openxmlformats.org/officeDocument/2006/relationships/hyperlink" Target="consultantplus://offline/ref=B33CE6B9A9B01DFB60931C0B0077A8D1A9D363DD72EB904EE858480D72E8ACE2DAC2784BBD083A475744FE5EB591B6E769CABD4E09DC449EE9676A9AnEAEG" TargetMode="External"/><Relationship Id="rId7" Type="http://schemas.openxmlformats.org/officeDocument/2006/relationships/hyperlink" Target="consultantplus://offline/ref=B33CE6B9A9B01DFB60931C0B0077A8D1A9D363DD75EF974CEC5615077AB1A0E0DDCD275CBA4136465744FE58B8CEB3F27892B04A13C24286F56568n9A9G" TargetMode="External"/><Relationship Id="rId12" Type="http://schemas.openxmlformats.org/officeDocument/2006/relationships/hyperlink" Target="consultantplus://offline/ref=B33CE6B9A9B01DFB60931C0B0077A8D1A9D363DD7AEF9248EF5615077AB1A0E0DDCD275CBA4136465744FE58B8CEB3F27892B04A13C24286F56568n9A9G" TargetMode="External"/><Relationship Id="rId17" Type="http://schemas.openxmlformats.org/officeDocument/2006/relationships/hyperlink" Target="consultantplus://offline/ref=B33CE6B9A9B01DFB60931C0B0077A8D1A9D363DD72E89C46E55E480D72E8ACE2DAC2784BBD083A475744FE5EB591B6E769CABD4E09DC449EE9676A9AnEAEG" TargetMode="External"/><Relationship Id="rId25" Type="http://schemas.openxmlformats.org/officeDocument/2006/relationships/hyperlink" Target="consultantplus://offline/ref=B33CE6B9A9B01DFB60931C0B0077A8D1A9D363DD72EB964FEC5B480D72E8ACE2DAC2784BBD083A475744FE5EB591B6E769CABD4E09DC449EE9676A9AnEAEG" TargetMode="External"/><Relationship Id="rId33" Type="http://schemas.openxmlformats.org/officeDocument/2006/relationships/hyperlink" Target="consultantplus://offline/ref=B33CE6B9A9B01DFB60931C0B0077A8D1A9D363DD72E8934BEE58480D72E8ACE2DAC2784BBD083A475744FE5EB591B6E769CABD4E09DC449EE9676A9AnEAEG" TargetMode="External"/><Relationship Id="rId38" Type="http://schemas.openxmlformats.org/officeDocument/2006/relationships/hyperlink" Target="consultantplus://offline/ref=B33CE6B9A9B01DFB60931C0B0077A8D1A9D363DD72EA904EE459480D72E8ACE2DAC2784BBD083A475744FE5EB491B6E769CABD4E09DC449EE9676A9AnEA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CE6B9A9B01DFB60931C0B0077A8D1A9D363DD72E8934BEE58480D72E8ACE2DAC2784BBD083A475744FE5EB591B6E769CABD4E09DC449EE9676A9AnEAEG" TargetMode="External"/><Relationship Id="rId20" Type="http://schemas.openxmlformats.org/officeDocument/2006/relationships/hyperlink" Target="consultantplus://offline/ref=B33CE6B9A9B01DFB60931C0B0077A8D1A9D363DD72EA9546E95F480D72E8ACE2DAC2784BBD083A475744FE5EB591B6E769CABD4E09DC449EE9676A9AnEAEG" TargetMode="External"/><Relationship Id="rId29" Type="http://schemas.openxmlformats.org/officeDocument/2006/relationships/hyperlink" Target="consultantplus://offline/ref=B33CE6B9A9B01DFB60930206161BF6DFADDA39D777E89E18B1094E5A2DB8AAB79A827E1EFE4D354F5F4FAA0FF7CFEFB62981B04813C0449AnFA6G" TargetMode="External"/><Relationship Id="rId41" Type="http://schemas.openxmlformats.org/officeDocument/2006/relationships/hyperlink" Target="consultantplus://offline/ref=B33CE6B9A9B01DFB60931C0B0077A8D1A9D363DD72EB944AE458480D72E8ACE2DAC2784BBD083A475744FE5EBB91B6E769CABD4E09DC449EE9676A9AnE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CE6B9A9B01DFB60931C0B0077A8D1A9D363DD75EA9048ED5615077AB1A0E0DDCD275CBA4136465744FE58B8CEB3F27892B04A13C24286F56568n9A9G" TargetMode="External"/><Relationship Id="rId11" Type="http://schemas.openxmlformats.org/officeDocument/2006/relationships/hyperlink" Target="consultantplus://offline/ref=B33CE6B9A9B01DFB60931C0B0077A8D1A9D363DD7AE99347EF5615077AB1A0E0DDCD275CBA4136465744FE58B8CEB3F27892B04A13C24286F56568n9A9G" TargetMode="External"/><Relationship Id="rId24" Type="http://schemas.openxmlformats.org/officeDocument/2006/relationships/hyperlink" Target="consultantplus://offline/ref=B33CE6B9A9B01DFB60931C0B0077A8D1A9D363DD72EB944AE458480D72E8ACE2DAC2784BBD083A475744FE5EB591B6E769CABD4E09DC449EE9676A9AnEAEG" TargetMode="External"/><Relationship Id="rId32" Type="http://schemas.openxmlformats.org/officeDocument/2006/relationships/hyperlink" Target="consultantplus://offline/ref=B33CE6B9A9B01DFB60931C0B0077A8D1A9D363DD72EB964FEC5B480D72E8ACE2DAC2784BBD083A475744FE5EBA91B6E769CABD4E09DC449EE9676A9AnEAEG" TargetMode="External"/><Relationship Id="rId37" Type="http://schemas.openxmlformats.org/officeDocument/2006/relationships/hyperlink" Target="consultantplus://offline/ref=B33CE6B9A9B01DFB60931C0B0077A8D1A9D363DD72EA9546E95F480D72E8ACE2DAC2784BBD083A475744FE5EB491B6E769CABD4E09DC449EE9676A9AnEAEG" TargetMode="External"/><Relationship Id="rId40" Type="http://schemas.openxmlformats.org/officeDocument/2006/relationships/hyperlink" Target="consultantplus://offline/ref=B33CE6B9A9B01DFB60931C0B0077A8D1A9D363DD72EB9546E954480D72E8ACE2DAC2784BBD083A475744FE5EB591B6E769CABD4E09DC449EE9676A9AnEAE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33CE6B9A9B01DFB60931C0B0077A8D1A9D363DD76E09046EE5615077AB1A0E0DDCD275CBA4136465744FE58B8CEB3F27892B04A13C24286F56568n9A9G" TargetMode="External"/><Relationship Id="rId15" Type="http://schemas.openxmlformats.org/officeDocument/2006/relationships/hyperlink" Target="consultantplus://offline/ref=B33CE6B9A9B01DFB60931C0B0077A8D1A9D363DD72E8904AE95F480D72E8ACE2DAC2784BBD083A475744FE5EB591B6E769CABD4E09DC449EE9676A9AnEAEG" TargetMode="External"/><Relationship Id="rId23" Type="http://schemas.openxmlformats.org/officeDocument/2006/relationships/hyperlink" Target="consultantplus://offline/ref=B33CE6B9A9B01DFB60931C0B0077A8D1A9D363DD72EB9546E954480D72E8ACE2DAC2784BBD083A475744FE5EB591B6E769CABD4E09DC449EE9676A9AnEAEG" TargetMode="External"/><Relationship Id="rId28" Type="http://schemas.openxmlformats.org/officeDocument/2006/relationships/hyperlink" Target="consultantplus://offline/ref=B33CE6B9A9B01DFB60930206161BF6DFAFDA3FD572ED9E18B1094E5A2DB8AAB79A827E1EFE4C3342544FAA0FF7CFEFB62981B04813C0449AnFA6G" TargetMode="External"/><Relationship Id="rId36" Type="http://schemas.openxmlformats.org/officeDocument/2006/relationships/hyperlink" Target="consultantplus://offline/ref=B33CE6B9A9B01DFB60931C0B0077A8D1A9D363DD72E9924AE959480D72E8ACE2DAC2784BBD083A475744FE5EB491B6E769CABD4E09DC449EE9676A9AnEAEG" TargetMode="External"/><Relationship Id="rId10" Type="http://schemas.openxmlformats.org/officeDocument/2006/relationships/hyperlink" Target="consultantplus://offline/ref=B33CE6B9A9B01DFB60931C0B0077A8D1A9D363DD7AE8974BEA5615077AB1A0E0DDCD275CBA4136465744FE58B8CEB3F27892B04A13C24286F56568n9A9G" TargetMode="External"/><Relationship Id="rId19" Type="http://schemas.openxmlformats.org/officeDocument/2006/relationships/hyperlink" Target="consultantplus://offline/ref=B33CE6B9A9B01DFB60931C0B0077A8D1A9D363DD72E9924AE959480D72E8ACE2DAC2784BBD083A475744FE5EB591B6E769CABD4E09DC449EE9676A9AnEAEG" TargetMode="External"/><Relationship Id="rId31" Type="http://schemas.openxmlformats.org/officeDocument/2006/relationships/hyperlink" Target="consultantplus://offline/ref=B33CE6B9A9B01DFB60931C0B0077A8D1A9D363DD72EB964FEC5B480D72E8ACE2DAC2784BBD083A475744FE5EB491B6E769CABD4E09DC449EE9676A9AnEAE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33CE6B9A9B01DFB60931C0B0077A8D1A9D363DD76ED974CEF5615077AB1A0E0DDCD275CBA4136465744FE58B8CEB3F27892B04A13C24286F56568n9A9G" TargetMode="External"/><Relationship Id="rId9" Type="http://schemas.openxmlformats.org/officeDocument/2006/relationships/hyperlink" Target="consultantplus://offline/ref=B33CE6B9A9B01DFB60931C0B0077A8D1A9D363DD7BEB974CEB5615077AB1A0E0DDCD275CBA4136465744FE58B8CEB3F27892B04A13C24286F56568n9A9G" TargetMode="External"/><Relationship Id="rId14" Type="http://schemas.openxmlformats.org/officeDocument/2006/relationships/hyperlink" Target="consultantplus://offline/ref=B33CE6B9A9B01DFB60931C0B0077A8D1A9D363DD7AE19D49EE5615077AB1A0E0DDCD275CBA4136465744FE58B8CEB3F27892B04A13C24286F56568n9A9G" TargetMode="External"/><Relationship Id="rId22" Type="http://schemas.openxmlformats.org/officeDocument/2006/relationships/hyperlink" Target="consultantplus://offline/ref=B33CE6B9A9B01DFB60931C0B0077A8D1A9D363DD72EA9C49EB5E480D72E8ACE2DAC2784BBD083A475744FE5EB591B6E769CABD4E09DC449EE9676A9AnEAEG" TargetMode="External"/><Relationship Id="rId27" Type="http://schemas.openxmlformats.org/officeDocument/2006/relationships/hyperlink" Target="consultantplus://offline/ref=B33CE6B9A9B01DFB60931C0B0077A8D1A9D363DD72EC9448E45F480D72E8ACE2DAC2784BBD083A475744FE5EB591B6E769CABD4E09DC449EE9676A9AnEAEG" TargetMode="External"/><Relationship Id="rId30" Type="http://schemas.openxmlformats.org/officeDocument/2006/relationships/hyperlink" Target="consultantplus://offline/ref=B33CE6B9A9B01DFB60931C0B0077A8D1A9D363DD72EA9C49EB5E480D72E8ACE2DAC2784BBD083A475744FE5EB491B6E769CABD4E09DC449EE9676A9AnEAEG" TargetMode="External"/><Relationship Id="rId35" Type="http://schemas.openxmlformats.org/officeDocument/2006/relationships/hyperlink" Target="consultantplus://offline/ref=B33CE6B9A9B01DFB60931C0B0077A8D1A9D363DD72E99447E459480D72E8ACE2DAC2784BBD083A475744FE5EB491B6E769CABD4E09DC449EE9676A9AnEAEG" TargetMode="External"/><Relationship Id="rId43" Type="http://schemas.openxmlformats.org/officeDocument/2006/relationships/hyperlink" Target="consultantplus://offline/ref=B33CE6B9A9B01DFB60931C0B0077A8D1A9D363DD72EC9448E45F480D72E8ACE2DAC2784BBD083A475744FE5EB491B6E769CABD4E09DC449EE9676A9AnE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2021-06-04T06:00:00Z</dcterms:created>
  <dcterms:modified xsi:type="dcterms:W3CDTF">2021-06-04T06:02:00Z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-417817100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</Properties>
</file>