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75" w:rsidRPr="004A3AD5" w:rsidRDefault="00A84575" w:rsidP="00A84575">
      <w:pPr>
        <w:tabs>
          <w:tab w:val="left" w:pos="2035"/>
        </w:tabs>
        <w:spacing w:line="230" w:lineRule="auto"/>
        <w:jc w:val="center"/>
        <w:rPr>
          <w:b/>
          <w:i/>
          <w:sz w:val="28"/>
          <w:szCs w:val="28"/>
        </w:rPr>
      </w:pPr>
      <w:r w:rsidRPr="004A3AD5">
        <w:rPr>
          <w:b/>
          <w:sz w:val="28"/>
          <w:szCs w:val="28"/>
        </w:rPr>
        <w:t>Показатели и критерии оценки качества управления финансово-хозяйственной деятельностью медицинских организаций, используемые для оценки, начиная с оценки</w:t>
      </w:r>
      <w:r>
        <w:rPr>
          <w:b/>
          <w:sz w:val="28"/>
          <w:szCs w:val="28"/>
        </w:rPr>
        <w:t xml:space="preserve">      </w:t>
      </w:r>
      <w:r w:rsidRPr="004A3AD5">
        <w:rPr>
          <w:b/>
          <w:sz w:val="28"/>
          <w:szCs w:val="28"/>
        </w:rPr>
        <w:t xml:space="preserve"> за 2 квартал 2024 года</w:t>
      </w:r>
    </w:p>
    <w:p w:rsidR="00A84575" w:rsidRPr="003B1A25" w:rsidRDefault="00A84575" w:rsidP="00CC32B0">
      <w:pPr>
        <w:pStyle w:val="a3"/>
        <w:spacing w:before="11"/>
        <w:jc w:val="center"/>
        <w:rPr>
          <w:sz w:val="26"/>
        </w:rPr>
      </w:pPr>
    </w:p>
    <w:tbl>
      <w:tblPr>
        <w:tblStyle w:val="TableNormal"/>
        <w:tblW w:w="10915" w:type="dxa"/>
        <w:tblInd w:w="71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566"/>
        <w:gridCol w:w="3261"/>
        <w:gridCol w:w="2829"/>
        <w:gridCol w:w="573"/>
        <w:gridCol w:w="708"/>
        <w:gridCol w:w="851"/>
        <w:gridCol w:w="2127"/>
      </w:tblGrid>
      <w:tr w:rsidR="00EF5E6F" w:rsidRPr="003B1A25" w:rsidTr="00D15E94">
        <w:trPr>
          <w:trHeight w:val="1267"/>
        </w:trPr>
        <w:tc>
          <w:tcPr>
            <w:tcW w:w="566" w:type="dxa"/>
          </w:tcPr>
          <w:p w:rsidR="00806E81" w:rsidRPr="003B1A25" w:rsidRDefault="0086459C">
            <w:pPr>
              <w:pStyle w:val="TableParagraph"/>
              <w:spacing w:before="87"/>
              <w:ind w:right="139"/>
              <w:jc w:val="right"/>
            </w:pPr>
            <w:r w:rsidRPr="003B1A25">
              <w:rPr>
                <w:w w:val="89"/>
              </w:rPr>
              <w:t>N</w:t>
            </w:r>
          </w:p>
          <w:p w:rsidR="00806E81" w:rsidRPr="003B1A25" w:rsidRDefault="00806E81">
            <w:pPr>
              <w:pStyle w:val="TableParagraph"/>
              <w:spacing w:before="2"/>
              <w:rPr>
                <w:sz w:val="4"/>
              </w:rPr>
            </w:pPr>
          </w:p>
          <w:p w:rsidR="00806E81" w:rsidRPr="003B1A25" w:rsidRDefault="0086459C">
            <w:pPr>
              <w:pStyle w:val="TableParagraph"/>
              <w:spacing w:line="148" w:lineRule="exact"/>
              <w:ind w:left="208"/>
              <w:rPr>
                <w:sz w:val="14"/>
              </w:rPr>
            </w:pPr>
            <w:r w:rsidRPr="003B1A25"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161544" cy="94488"/>
                  <wp:effectExtent l="0" t="0" r="0" b="0"/>
                  <wp:docPr id="23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5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6E81" w:rsidRPr="003B1A25" w:rsidRDefault="00806E81">
            <w:pPr>
              <w:pStyle w:val="TableParagraph"/>
              <w:rPr>
                <w:sz w:val="20"/>
              </w:rPr>
            </w:pPr>
          </w:p>
          <w:p w:rsidR="00806E81" w:rsidRPr="003B1A25" w:rsidRDefault="00806E81">
            <w:pPr>
              <w:pStyle w:val="TableParagraph"/>
              <w:rPr>
                <w:sz w:val="20"/>
              </w:rPr>
            </w:pPr>
          </w:p>
          <w:p w:rsidR="00806E81" w:rsidRPr="003B1A25" w:rsidRDefault="00806E81">
            <w:pPr>
              <w:pStyle w:val="TableParagraph"/>
              <w:spacing w:before="8"/>
            </w:pPr>
          </w:p>
        </w:tc>
        <w:tc>
          <w:tcPr>
            <w:tcW w:w="3261" w:type="dxa"/>
          </w:tcPr>
          <w:p w:rsidR="00806E81" w:rsidRPr="003B1A25" w:rsidRDefault="0086459C">
            <w:pPr>
              <w:pStyle w:val="TableParagraph"/>
              <w:spacing w:before="87"/>
              <w:ind w:left="314"/>
            </w:pPr>
            <w:r w:rsidRPr="003B1A25">
              <w:rPr>
                <w:w w:val="90"/>
              </w:rPr>
              <w:t>Наименование показателя</w:t>
            </w:r>
          </w:p>
        </w:tc>
        <w:tc>
          <w:tcPr>
            <w:tcW w:w="2829" w:type="dxa"/>
          </w:tcPr>
          <w:p w:rsidR="00806E81" w:rsidRPr="00D15E94" w:rsidRDefault="0086459C">
            <w:pPr>
              <w:pStyle w:val="TableParagraph"/>
              <w:spacing w:before="100" w:line="218" w:lineRule="auto"/>
              <w:ind w:left="1149" w:hanging="966"/>
            </w:pPr>
            <w:r w:rsidRPr="00D15E94">
              <w:rPr>
                <w:spacing w:val="-2"/>
                <w:w w:val="90"/>
              </w:rPr>
              <w:t>Расчет</w:t>
            </w:r>
            <w:r w:rsidR="00D15E94" w:rsidRPr="00D15E94">
              <w:rPr>
                <w:spacing w:val="-2"/>
                <w:w w:val="90"/>
              </w:rPr>
              <w:t xml:space="preserve"> </w:t>
            </w:r>
            <w:r w:rsidRPr="00D15E94">
              <w:rPr>
                <w:spacing w:val="-1"/>
                <w:w w:val="90"/>
              </w:rPr>
              <w:t>показателя</w:t>
            </w:r>
            <w:r w:rsidR="00D15E94" w:rsidRPr="00D15E94">
              <w:rPr>
                <w:spacing w:val="-1"/>
                <w:w w:val="90"/>
              </w:rPr>
              <w:t xml:space="preserve"> </w:t>
            </w:r>
            <w:r w:rsidRPr="00D15E94">
              <w:rPr>
                <w:spacing w:val="-1"/>
                <w:w w:val="90"/>
              </w:rPr>
              <w:t>и</w:t>
            </w:r>
            <w:r w:rsidR="00D15E94" w:rsidRPr="00D15E94">
              <w:rPr>
                <w:spacing w:val="-1"/>
                <w:w w:val="90"/>
              </w:rPr>
              <w:t xml:space="preserve"> </w:t>
            </w:r>
            <w:r w:rsidRPr="00D15E94">
              <w:rPr>
                <w:spacing w:val="-1"/>
                <w:w w:val="90"/>
              </w:rPr>
              <w:t>критерии</w:t>
            </w:r>
            <w:r w:rsidR="00D15E94" w:rsidRPr="00D15E94">
              <w:rPr>
                <w:spacing w:val="-1"/>
                <w:w w:val="90"/>
              </w:rPr>
              <w:t xml:space="preserve"> </w:t>
            </w:r>
            <w:r w:rsidRPr="00D15E94">
              <w:t>оценки</w:t>
            </w:r>
          </w:p>
        </w:tc>
        <w:tc>
          <w:tcPr>
            <w:tcW w:w="1281" w:type="dxa"/>
            <w:gridSpan w:val="2"/>
          </w:tcPr>
          <w:p w:rsidR="00806E81" w:rsidRPr="003B1A25" w:rsidRDefault="0086459C" w:rsidP="00223157">
            <w:pPr>
              <w:pStyle w:val="TableParagraph"/>
              <w:spacing w:before="100" w:line="218" w:lineRule="auto"/>
              <w:ind w:left="100" w:right="56" w:firstLine="1"/>
              <w:jc w:val="center"/>
            </w:pPr>
            <w:r w:rsidRPr="003B1A25">
              <w:rPr>
                <w:w w:val="90"/>
              </w:rPr>
              <w:t>Единиц</w:t>
            </w:r>
            <w:r w:rsidRPr="003B1A25">
              <w:t>ы</w:t>
            </w:r>
            <w:r w:rsidR="00D15E94">
              <w:t xml:space="preserve"> </w:t>
            </w:r>
            <w:r w:rsidRPr="003B1A25">
              <w:rPr>
                <w:w w:val="85"/>
              </w:rPr>
              <w:t>измерен</w:t>
            </w:r>
            <w:r w:rsidR="00DB5D38" w:rsidRPr="003B1A25">
              <w:rPr>
                <w:w w:val="85"/>
              </w:rPr>
              <w:t>ия</w:t>
            </w:r>
          </w:p>
        </w:tc>
        <w:tc>
          <w:tcPr>
            <w:tcW w:w="851" w:type="dxa"/>
          </w:tcPr>
          <w:p w:rsidR="00223157" w:rsidRPr="003B1A25" w:rsidRDefault="0086459C" w:rsidP="00223157">
            <w:pPr>
              <w:pStyle w:val="TableParagraph"/>
              <w:spacing w:before="100" w:line="218" w:lineRule="auto"/>
              <w:ind w:left="84" w:right="14"/>
              <w:rPr>
                <w:spacing w:val="-47"/>
                <w:w w:val="90"/>
              </w:rPr>
            </w:pPr>
            <w:r w:rsidRPr="003B1A25">
              <w:rPr>
                <w:w w:val="90"/>
              </w:rPr>
              <w:t>Уровень</w:t>
            </w:r>
          </w:p>
          <w:p w:rsidR="00806E81" w:rsidRPr="003B1A25" w:rsidRDefault="00DB5D38" w:rsidP="00223157">
            <w:pPr>
              <w:pStyle w:val="TableParagraph"/>
              <w:spacing w:before="100" w:line="218" w:lineRule="auto"/>
              <w:ind w:left="84" w:right="14"/>
            </w:pPr>
            <w:r w:rsidRPr="003B1A25">
              <w:rPr>
                <w:w w:val="90"/>
              </w:rPr>
              <w:t xml:space="preserve">в </w:t>
            </w:r>
            <w:r w:rsidR="0086459C" w:rsidRPr="003B1A25">
              <w:rPr>
                <w:w w:val="90"/>
              </w:rPr>
              <w:t>баллах</w:t>
            </w:r>
          </w:p>
        </w:tc>
        <w:tc>
          <w:tcPr>
            <w:tcW w:w="2127" w:type="dxa"/>
          </w:tcPr>
          <w:p w:rsidR="00806E81" w:rsidRPr="003B1A25" w:rsidRDefault="0086459C" w:rsidP="0086459C">
            <w:pPr>
              <w:pStyle w:val="TableParagraph"/>
              <w:spacing w:before="100" w:line="218" w:lineRule="auto"/>
              <w:ind w:left="136" w:right="84" w:hanging="34"/>
              <w:jc w:val="both"/>
            </w:pPr>
            <w:r w:rsidRPr="003B1A25">
              <w:rPr>
                <w:spacing w:val="-1"/>
                <w:w w:val="90"/>
              </w:rPr>
              <w:t>Источники данных,</w:t>
            </w:r>
            <w:r w:rsidR="00D15E94">
              <w:rPr>
                <w:spacing w:val="-1"/>
                <w:w w:val="90"/>
              </w:rPr>
              <w:t xml:space="preserve"> </w:t>
            </w:r>
            <w:r w:rsidRPr="003B1A25">
              <w:rPr>
                <w:w w:val="90"/>
              </w:rPr>
              <w:t>используемых для</w:t>
            </w:r>
            <w:r w:rsidR="00D15E94">
              <w:rPr>
                <w:w w:val="90"/>
              </w:rPr>
              <w:t xml:space="preserve"> </w:t>
            </w:r>
            <w:r w:rsidRPr="003B1A25">
              <w:rPr>
                <w:w w:val="90"/>
              </w:rPr>
              <w:t>расчета</w:t>
            </w:r>
            <w:r w:rsidR="00D15E94">
              <w:rPr>
                <w:w w:val="90"/>
              </w:rPr>
              <w:t xml:space="preserve"> </w:t>
            </w:r>
            <w:r w:rsidRPr="003B1A25">
              <w:rPr>
                <w:w w:val="90"/>
              </w:rPr>
              <w:t>показателя</w:t>
            </w:r>
          </w:p>
        </w:tc>
      </w:tr>
      <w:tr w:rsidR="00EF5E6F" w:rsidRPr="003B1A25" w:rsidTr="00D15E94">
        <w:trPr>
          <w:trHeight w:val="334"/>
        </w:trPr>
        <w:tc>
          <w:tcPr>
            <w:tcW w:w="566" w:type="dxa"/>
            <w:tcBorders>
              <w:bottom w:val="nil"/>
            </w:tcBorders>
          </w:tcPr>
          <w:p w:rsidR="00892925" w:rsidRPr="003B1A25" w:rsidRDefault="00892925">
            <w:pPr>
              <w:pStyle w:val="TableParagraph"/>
              <w:spacing w:before="87" w:line="225" w:lineRule="exact"/>
              <w:ind w:right="138"/>
              <w:jc w:val="right"/>
            </w:pPr>
            <w:r w:rsidRPr="003B1A25">
              <w:t>1.</w:t>
            </w:r>
          </w:p>
        </w:tc>
        <w:tc>
          <w:tcPr>
            <w:tcW w:w="3261" w:type="dxa"/>
            <w:vMerge w:val="restart"/>
          </w:tcPr>
          <w:p w:rsidR="00892925" w:rsidRPr="003B1A25" w:rsidRDefault="00892925" w:rsidP="00D15E94">
            <w:pPr>
              <w:pStyle w:val="TableParagraph"/>
              <w:spacing w:before="87" w:line="225" w:lineRule="exact"/>
              <w:ind w:left="94"/>
            </w:pPr>
            <w:r w:rsidRPr="003B1A25">
              <w:rPr>
                <w:spacing w:val="-1"/>
              </w:rPr>
              <w:t>Управление</w:t>
            </w:r>
            <w:r w:rsidR="00D15E94">
              <w:rPr>
                <w:spacing w:val="-1"/>
              </w:rPr>
              <w:t xml:space="preserve"> </w:t>
            </w:r>
            <w:r w:rsidRPr="003B1A25">
              <w:t>кредиторской задолженностью</w:t>
            </w:r>
            <w:r w:rsidR="00D15E94">
              <w:t xml:space="preserve"> </w:t>
            </w:r>
            <w:r w:rsidRPr="003B1A25">
              <w:t>по расчетам</w:t>
            </w:r>
            <w:r w:rsidR="00D15E94">
              <w:t xml:space="preserve"> </w:t>
            </w:r>
            <w:r w:rsidRPr="003B1A25">
              <w:t>с</w:t>
            </w:r>
            <w:r w:rsidR="00D15E94">
              <w:t xml:space="preserve"> п</w:t>
            </w:r>
            <w:r w:rsidRPr="003B1A25">
              <w:t>оставщиками</w:t>
            </w:r>
            <w:r w:rsidR="00D15E94">
              <w:t xml:space="preserve"> </w:t>
            </w:r>
            <w:r w:rsidRPr="003B1A25">
              <w:t>и подрядчиками</w:t>
            </w:r>
          </w:p>
        </w:tc>
        <w:tc>
          <w:tcPr>
            <w:tcW w:w="2829" w:type="dxa"/>
            <w:vMerge w:val="restart"/>
          </w:tcPr>
          <w:p w:rsidR="00004E1B" w:rsidRPr="003B1A25" w:rsidRDefault="00892925" w:rsidP="00004E1B">
            <w:pPr>
              <w:pStyle w:val="TableParagraph"/>
              <w:spacing w:before="82" w:line="229" w:lineRule="exact"/>
              <w:ind w:left="93"/>
            </w:pPr>
            <w:r w:rsidRPr="003B1A25">
              <w:t>Р= 100хК/</w:t>
            </w:r>
            <w:r w:rsidR="00004E1B" w:rsidRPr="003B1A25">
              <w:t>ФО</w:t>
            </w:r>
            <w:r w:rsidRPr="003B1A25">
              <w:t>,</w:t>
            </w:r>
            <w:r w:rsidR="00D15E94">
              <w:t xml:space="preserve"> </w:t>
            </w:r>
            <w:r w:rsidRPr="003B1A25">
              <w:t>где</w:t>
            </w:r>
            <w:proofErr w:type="gramStart"/>
            <w:r w:rsidR="00D15E94">
              <w:t xml:space="preserve"> </w:t>
            </w:r>
            <w:r w:rsidRPr="003B1A25">
              <w:t>К</w:t>
            </w:r>
            <w:proofErr w:type="gramEnd"/>
            <w:r w:rsidRPr="003B1A25">
              <w:t xml:space="preserve">-  </w:t>
            </w:r>
            <w:r w:rsidRPr="003B1A25">
              <w:rPr>
                <w:spacing w:val="-1"/>
              </w:rPr>
              <w:t>объем</w:t>
            </w:r>
            <w:r w:rsidR="00D15E94">
              <w:rPr>
                <w:spacing w:val="-1"/>
              </w:rPr>
              <w:t xml:space="preserve"> </w:t>
            </w:r>
            <w:r w:rsidRPr="003B1A25">
              <w:rPr>
                <w:spacing w:val="-1"/>
              </w:rPr>
              <w:t xml:space="preserve">просроченной </w:t>
            </w:r>
            <w:r w:rsidRPr="003B1A25">
              <w:t>кредиторской задолженности</w:t>
            </w:r>
            <w:r w:rsidR="00D15E94">
              <w:t xml:space="preserve"> </w:t>
            </w:r>
            <w:r w:rsidRPr="003B1A25">
              <w:t>по</w:t>
            </w:r>
            <w:r w:rsidR="00D15E94">
              <w:t xml:space="preserve"> </w:t>
            </w:r>
            <w:r w:rsidRPr="003B1A25">
              <w:t>расчетам с</w:t>
            </w:r>
            <w:r w:rsidR="00D15E94">
              <w:t xml:space="preserve"> </w:t>
            </w:r>
            <w:r w:rsidRPr="003B1A25">
              <w:t>поставщиками</w:t>
            </w:r>
            <w:r w:rsidR="00D15E94">
              <w:t xml:space="preserve"> </w:t>
            </w:r>
            <w:r w:rsidRPr="003B1A25">
              <w:t>и подрядчиками</w:t>
            </w:r>
            <w:r w:rsidR="00D15E94">
              <w:t xml:space="preserve"> </w:t>
            </w:r>
            <w:r w:rsidRPr="003B1A25">
              <w:t>за</w:t>
            </w:r>
            <w:r w:rsidR="00D15E94">
              <w:t xml:space="preserve"> </w:t>
            </w:r>
            <w:r w:rsidRPr="003B1A25">
              <w:t>счет средств</w:t>
            </w:r>
            <w:r w:rsidR="00D15E94">
              <w:t xml:space="preserve"> </w:t>
            </w:r>
            <w:r w:rsidRPr="003B1A25">
              <w:t>OMC</w:t>
            </w:r>
            <w:r w:rsidR="00D15E94">
              <w:t xml:space="preserve"> </w:t>
            </w:r>
            <w:r w:rsidRPr="003B1A25">
              <w:t>по</w:t>
            </w:r>
            <w:r w:rsidR="00D15E94">
              <w:t xml:space="preserve"> </w:t>
            </w:r>
            <w:r w:rsidRPr="003B1A25">
              <w:t>состоянию на</w:t>
            </w:r>
            <w:r w:rsidR="00D15E94">
              <w:t xml:space="preserve"> </w:t>
            </w:r>
            <w:r w:rsidRPr="003B1A25">
              <w:t>отчетную</w:t>
            </w:r>
            <w:r w:rsidR="00D15E94">
              <w:t xml:space="preserve"> </w:t>
            </w:r>
            <w:r w:rsidRPr="003B1A25">
              <w:t xml:space="preserve">дату; </w:t>
            </w:r>
          </w:p>
          <w:p w:rsidR="00892925" w:rsidRPr="003B1A25" w:rsidRDefault="00004E1B" w:rsidP="00004E1B">
            <w:pPr>
              <w:pStyle w:val="TableParagraph"/>
              <w:spacing w:before="82" w:line="229" w:lineRule="exact"/>
              <w:ind w:left="93"/>
            </w:pPr>
            <w:r w:rsidRPr="003B1A25">
              <w:t>ФО</w:t>
            </w:r>
            <w:r w:rsidR="00697D4C" w:rsidRPr="003B1A25">
              <w:rPr>
                <w:color w:val="131313"/>
              </w:rPr>
              <w:t>–</w:t>
            </w:r>
            <w:r w:rsidR="009C05DD" w:rsidRPr="003B1A25">
              <w:rPr>
                <w:spacing w:val="-1"/>
              </w:rPr>
              <w:t>объем финансового обеспечения медицинской помощи</w:t>
            </w:r>
          </w:p>
        </w:tc>
        <w:tc>
          <w:tcPr>
            <w:tcW w:w="1281" w:type="dxa"/>
            <w:gridSpan w:val="2"/>
            <w:tcBorders>
              <w:bottom w:val="nil"/>
            </w:tcBorders>
          </w:tcPr>
          <w:p w:rsidR="00892925" w:rsidRPr="003B1A25" w:rsidRDefault="00892925">
            <w:pPr>
              <w:pStyle w:val="TableParagraph"/>
              <w:spacing w:before="82" w:line="229" w:lineRule="exact"/>
              <w:ind w:left="83"/>
            </w:pPr>
            <w:r w:rsidRPr="003B1A25">
              <w:rPr>
                <w:w w:val="98"/>
              </w:rPr>
              <w:t>%</w:t>
            </w:r>
          </w:p>
        </w:tc>
        <w:tc>
          <w:tcPr>
            <w:tcW w:w="851" w:type="dxa"/>
            <w:vMerge w:val="restart"/>
          </w:tcPr>
          <w:p w:rsidR="00892925" w:rsidRPr="003B1A25" w:rsidRDefault="00892925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:rsidR="00892925" w:rsidRPr="003B1A25" w:rsidRDefault="00892925" w:rsidP="00967330">
            <w:pPr>
              <w:pStyle w:val="TableParagraph"/>
              <w:spacing w:before="72" w:line="239" w:lineRule="exact"/>
              <w:ind w:left="85"/>
            </w:pPr>
            <w:r w:rsidRPr="003B1A25">
              <w:t>Данные министерства здравоохранения области</w:t>
            </w:r>
            <w:r w:rsidR="00035232" w:rsidRPr="003B1A25">
              <w:t>, данные ТФОМС</w:t>
            </w:r>
          </w:p>
        </w:tc>
      </w:tr>
      <w:tr w:rsidR="00EF5E6F" w:rsidRPr="003B1A25" w:rsidTr="00D15E94">
        <w:trPr>
          <w:trHeight w:val="235"/>
        </w:trPr>
        <w:tc>
          <w:tcPr>
            <w:tcW w:w="566" w:type="dxa"/>
            <w:tcBorders>
              <w:top w:val="nil"/>
              <w:bottom w:val="nil"/>
            </w:tcBorders>
          </w:tcPr>
          <w:p w:rsidR="00892925" w:rsidRPr="003B1A25" w:rsidRDefault="00892925">
            <w:pPr>
              <w:pStyle w:val="TableParagraph"/>
              <w:rPr>
                <w:sz w:val="16"/>
              </w:rPr>
            </w:pPr>
          </w:p>
        </w:tc>
        <w:tc>
          <w:tcPr>
            <w:tcW w:w="3261" w:type="dxa"/>
            <w:vMerge/>
          </w:tcPr>
          <w:p w:rsidR="00892925" w:rsidRPr="003B1A25" w:rsidRDefault="00892925" w:rsidP="00C40B02">
            <w:pPr>
              <w:pStyle w:val="TableParagraph"/>
              <w:spacing w:line="246" w:lineRule="exact"/>
              <w:ind w:left="92"/>
            </w:pPr>
          </w:p>
        </w:tc>
        <w:tc>
          <w:tcPr>
            <w:tcW w:w="2829" w:type="dxa"/>
            <w:vMerge/>
          </w:tcPr>
          <w:p w:rsidR="00892925" w:rsidRPr="003B1A25" w:rsidRDefault="00892925" w:rsidP="00C40B02">
            <w:pPr>
              <w:pStyle w:val="TableParagraph"/>
              <w:spacing w:line="242" w:lineRule="exact"/>
              <w:ind w:left="84"/>
            </w:pP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</w:tcPr>
          <w:p w:rsidR="00892925" w:rsidRPr="003B1A25" w:rsidRDefault="0089292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92925" w:rsidRPr="003B1A25" w:rsidRDefault="0089292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892925" w:rsidRPr="003B1A25" w:rsidRDefault="00892925" w:rsidP="00C40B02">
            <w:pPr>
              <w:pStyle w:val="TableParagraph"/>
              <w:spacing w:line="222" w:lineRule="exact"/>
              <w:ind w:left="75"/>
            </w:pPr>
          </w:p>
        </w:tc>
      </w:tr>
      <w:tr w:rsidR="00EF5E6F" w:rsidRPr="003B1A25" w:rsidTr="00D15E94">
        <w:trPr>
          <w:trHeight w:val="239"/>
        </w:trPr>
        <w:tc>
          <w:tcPr>
            <w:tcW w:w="566" w:type="dxa"/>
            <w:tcBorders>
              <w:top w:val="nil"/>
              <w:bottom w:val="nil"/>
            </w:tcBorders>
          </w:tcPr>
          <w:p w:rsidR="00892925" w:rsidRPr="003B1A25" w:rsidRDefault="00892925">
            <w:pPr>
              <w:pStyle w:val="TableParagraph"/>
              <w:rPr>
                <w:sz w:val="16"/>
              </w:rPr>
            </w:pPr>
          </w:p>
        </w:tc>
        <w:tc>
          <w:tcPr>
            <w:tcW w:w="3261" w:type="dxa"/>
            <w:vMerge/>
          </w:tcPr>
          <w:p w:rsidR="00892925" w:rsidRPr="003B1A25" w:rsidRDefault="00892925" w:rsidP="00C40B02">
            <w:pPr>
              <w:pStyle w:val="TableParagraph"/>
              <w:spacing w:line="246" w:lineRule="exact"/>
              <w:ind w:left="92"/>
            </w:pPr>
          </w:p>
        </w:tc>
        <w:tc>
          <w:tcPr>
            <w:tcW w:w="2829" w:type="dxa"/>
            <w:vMerge/>
          </w:tcPr>
          <w:p w:rsidR="00892925" w:rsidRPr="003B1A25" w:rsidRDefault="00892925" w:rsidP="00C40B02">
            <w:pPr>
              <w:pStyle w:val="TableParagraph"/>
              <w:spacing w:line="242" w:lineRule="exact"/>
              <w:ind w:left="84"/>
            </w:pP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</w:tcPr>
          <w:p w:rsidR="00892925" w:rsidRPr="003B1A25" w:rsidRDefault="0089292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92925" w:rsidRPr="003B1A25" w:rsidRDefault="0089292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892925" w:rsidRPr="003B1A25" w:rsidRDefault="00892925" w:rsidP="00C40B02">
            <w:pPr>
              <w:pStyle w:val="TableParagraph"/>
              <w:spacing w:line="222" w:lineRule="exact"/>
              <w:ind w:left="75"/>
            </w:pPr>
          </w:p>
        </w:tc>
      </w:tr>
      <w:tr w:rsidR="00EF5E6F" w:rsidRPr="003B1A25" w:rsidTr="00D15E94">
        <w:trPr>
          <w:trHeight w:val="238"/>
        </w:trPr>
        <w:tc>
          <w:tcPr>
            <w:tcW w:w="566" w:type="dxa"/>
            <w:tcBorders>
              <w:top w:val="nil"/>
              <w:bottom w:val="nil"/>
            </w:tcBorders>
          </w:tcPr>
          <w:p w:rsidR="00892925" w:rsidRPr="003B1A25" w:rsidRDefault="00892925">
            <w:pPr>
              <w:pStyle w:val="TableParagraph"/>
              <w:rPr>
                <w:sz w:val="16"/>
              </w:rPr>
            </w:pPr>
          </w:p>
        </w:tc>
        <w:tc>
          <w:tcPr>
            <w:tcW w:w="3261" w:type="dxa"/>
            <w:vMerge/>
          </w:tcPr>
          <w:p w:rsidR="00892925" w:rsidRPr="003B1A25" w:rsidRDefault="00892925">
            <w:pPr>
              <w:pStyle w:val="TableParagraph"/>
              <w:spacing w:line="246" w:lineRule="exact"/>
              <w:ind w:left="92"/>
            </w:pPr>
          </w:p>
        </w:tc>
        <w:tc>
          <w:tcPr>
            <w:tcW w:w="2829" w:type="dxa"/>
            <w:vMerge/>
          </w:tcPr>
          <w:p w:rsidR="00892925" w:rsidRPr="003B1A25" w:rsidRDefault="00892925" w:rsidP="00C40B02">
            <w:pPr>
              <w:pStyle w:val="TableParagraph"/>
              <w:spacing w:line="242" w:lineRule="exact"/>
              <w:ind w:left="84"/>
            </w:pP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</w:tcPr>
          <w:p w:rsidR="00892925" w:rsidRPr="003B1A25" w:rsidRDefault="0089292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92925" w:rsidRPr="003B1A25" w:rsidRDefault="0089292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892925" w:rsidRPr="003B1A25" w:rsidRDefault="00892925" w:rsidP="00C40B02">
            <w:pPr>
              <w:pStyle w:val="TableParagraph"/>
              <w:spacing w:line="222" w:lineRule="exact"/>
              <w:ind w:left="75"/>
            </w:pPr>
          </w:p>
        </w:tc>
      </w:tr>
      <w:tr w:rsidR="00EF5E6F" w:rsidRPr="003B1A25" w:rsidTr="00D15E94">
        <w:trPr>
          <w:trHeight w:val="241"/>
        </w:trPr>
        <w:tc>
          <w:tcPr>
            <w:tcW w:w="566" w:type="dxa"/>
            <w:tcBorders>
              <w:top w:val="nil"/>
              <w:bottom w:val="nil"/>
            </w:tcBorders>
          </w:tcPr>
          <w:p w:rsidR="00892925" w:rsidRPr="003B1A25" w:rsidRDefault="00892925">
            <w:pPr>
              <w:pStyle w:val="TableParagraph"/>
              <w:rPr>
                <w:sz w:val="16"/>
              </w:rPr>
            </w:pPr>
          </w:p>
        </w:tc>
        <w:tc>
          <w:tcPr>
            <w:tcW w:w="3261" w:type="dxa"/>
            <w:vMerge/>
          </w:tcPr>
          <w:p w:rsidR="00892925" w:rsidRPr="003B1A25" w:rsidRDefault="00892925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vMerge/>
          </w:tcPr>
          <w:p w:rsidR="00892925" w:rsidRPr="003B1A25" w:rsidRDefault="00892925" w:rsidP="00C40B02">
            <w:pPr>
              <w:pStyle w:val="TableParagraph"/>
              <w:spacing w:line="242" w:lineRule="exact"/>
              <w:ind w:left="84"/>
            </w:pP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</w:tcPr>
          <w:p w:rsidR="00892925" w:rsidRPr="003B1A25" w:rsidRDefault="0089292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92925" w:rsidRPr="003B1A25" w:rsidRDefault="0089292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892925" w:rsidRPr="003B1A25" w:rsidRDefault="00892925" w:rsidP="00C40B02">
            <w:pPr>
              <w:pStyle w:val="TableParagraph"/>
              <w:spacing w:line="222" w:lineRule="exact"/>
              <w:ind w:left="75"/>
            </w:pPr>
          </w:p>
        </w:tc>
      </w:tr>
      <w:tr w:rsidR="00EF5E6F" w:rsidRPr="003B1A25" w:rsidTr="00D15E94">
        <w:trPr>
          <w:trHeight w:val="241"/>
        </w:trPr>
        <w:tc>
          <w:tcPr>
            <w:tcW w:w="566" w:type="dxa"/>
            <w:tcBorders>
              <w:top w:val="nil"/>
              <w:bottom w:val="nil"/>
            </w:tcBorders>
          </w:tcPr>
          <w:p w:rsidR="00892925" w:rsidRPr="003B1A25" w:rsidRDefault="00892925">
            <w:pPr>
              <w:pStyle w:val="TableParagraph"/>
              <w:rPr>
                <w:sz w:val="16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</w:tcPr>
          <w:p w:rsidR="00892925" w:rsidRPr="003B1A25" w:rsidRDefault="00892925">
            <w:pPr>
              <w:pStyle w:val="TableParagraph"/>
              <w:rPr>
                <w:sz w:val="16"/>
              </w:rPr>
            </w:pPr>
          </w:p>
        </w:tc>
        <w:tc>
          <w:tcPr>
            <w:tcW w:w="2829" w:type="dxa"/>
            <w:vMerge/>
          </w:tcPr>
          <w:p w:rsidR="00892925" w:rsidRPr="003B1A25" w:rsidRDefault="00892925" w:rsidP="00C40B02">
            <w:pPr>
              <w:pStyle w:val="TableParagraph"/>
              <w:spacing w:line="242" w:lineRule="exact"/>
              <w:ind w:left="84"/>
            </w:pP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</w:tcPr>
          <w:p w:rsidR="00892925" w:rsidRPr="003B1A25" w:rsidRDefault="0089292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92925" w:rsidRPr="003B1A25" w:rsidRDefault="0089292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892925" w:rsidRPr="003B1A25" w:rsidRDefault="00892925" w:rsidP="00C40B02">
            <w:pPr>
              <w:pStyle w:val="TableParagraph"/>
              <w:spacing w:line="222" w:lineRule="exact"/>
              <w:ind w:left="75"/>
            </w:pPr>
          </w:p>
        </w:tc>
      </w:tr>
      <w:tr w:rsidR="00EF5E6F" w:rsidRPr="003B1A25" w:rsidTr="00D15E94">
        <w:trPr>
          <w:trHeight w:val="239"/>
        </w:trPr>
        <w:tc>
          <w:tcPr>
            <w:tcW w:w="566" w:type="dxa"/>
            <w:tcBorders>
              <w:top w:val="nil"/>
              <w:bottom w:val="nil"/>
            </w:tcBorders>
          </w:tcPr>
          <w:p w:rsidR="00892925" w:rsidRPr="003B1A25" w:rsidRDefault="00892925">
            <w:pPr>
              <w:pStyle w:val="TableParagraph"/>
              <w:rPr>
                <w:sz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92925" w:rsidRPr="003B1A25" w:rsidRDefault="00892925">
            <w:pPr>
              <w:pStyle w:val="TableParagraph"/>
              <w:rPr>
                <w:sz w:val="16"/>
              </w:rPr>
            </w:pPr>
          </w:p>
        </w:tc>
        <w:tc>
          <w:tcPr>
            <w:tcW w:w="2829" w:type="dxa"/>
            <w:vMerge/>
          </w:tcPr>
          <w:p w:rsidR="00892925" w:rsidRPr="003B1A25" w:rsidRDefault="00892925" w:rsidP="00C40B02">
            <w:pPr>
              <w:pStyle w:val="TableParagraph"/>
              <w:spacing w:line="242" w:lineRule="exact"/>
              <w:ind w:left="84"/>
            </w:pP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</w:tcPr>
          <w:p w:rsidR="00892925" w:rsidRPr="003B1A25" w:rsidRDefault="0089292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92925" w:rsidRPr="003B1A25" w:rsidRDefault="0089292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892925" w:rsidRPr="003B1A25" w:rsidRDefault="00892925" w:rsidP="00C40B02">
            <w:pPr>
              <w:pStyle w:val="TableParagraph"/>
              <w:spacing w:line="222" w:lineRule="exact"/>
              <w:ind w:left="75"/>
            </w:pPr>
          </w:p>
        </w:tc>
      </w:tr>
      <w:tr w:rsidR="00EF5E6F" w:rsidRPr="003B1A25" w:rsidTr="00D15E94">
        <w:trPr>
          <w:trHeight w:val="243"/>
        </w:trPr>
        <w:tc>
          <w:tcPr>
            <w:tcW w:w="566" w:type="dxa"/>
            <w:tcBorders>
              <w:top w:val="nil"/>
              <w:bottom w:val="nil"/>
            </w:tcBorders>
          </w:tcPr>
          <w:p w:rsidR="00892925" w:rsidRPr="003B1A25" w:rsidRDefault="00892925">
            <w:pPr>
              <w:pStyle w:val="TableParagraph"/>
              <w:rPr>
                <w:sz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92925" w:rsidRPr="003B1A25" w:rsidRDefault="00892925">
            <w:pPr>
              <w:pStyle w:val="TableParagraph"/>
              <w:rPr>
                <w:sz w:val="16"/>
              </w:rPr>
            </w:pPr>
          </w:p>
        </w:tc>
        <w:tc>
          <w:tcPr>
            <w:tcW w:w="2829" w:type="dxa"/>
            <w:vMerge/>
          </w:tcPr>
          <w:p w:rsidR="00892925" w:rsidRPr="003B1A25" w:rsidRDefault="00892925" w:rsidP="00C40B02">
            <w:pPr>
              <w:pStyle w:val="TableParagraph"/>
              <w:spacing w:line="242" w:lineRule="exact"/>
              <w:ind w:left="84"/>
            </w:pP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</w:tcPr>
          <w:p w:rsidR="00892925" w:rsidRPr="003B1A25" w:rsidRDefault="0089292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92925" w:rsidRPr="003B1A25" w:rsidRDefault="0089292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892925" w:rsidRPr="003B1A25" w:rsidRDefault="00892925" w:rsidP="00C40B02">
            <w:pPr>
              <w:pStyle w:val="TableParagraph"/>
              <w:spacing w:line="222" w:lineRule="exact"/>
              <w:ind w:left="75"/>
            </w:pPr>
          </w:p>
        </w:tc>
      </w:tr>
      <w:tr w:rsidR="00EF5E6F" w:rsidRPr="003B1A25" w:rsidTr="00D15E94">
        <w:trPr>
          <w:trHeight w:val="243"/>
        </w:trPr>
        <w:tc>
          <w:tcPr>
            <w:tcW w:w="566" w:type="dxa"/>
            <w:tcBorders>
              <w:top w:val="nil"/>
              <w:bottom w:val="nil"/>
            </w:tcBorders>
          </w:tcPr>
          <w:p w:rsidR="00892925" w:rsidRPr="003B1A25" w:rsidRDefault="00892925">
            <w:pPr>
              <w:pStyle w:val="TableParagraph"/>
              <w:rPr>
                <w:sz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92925" w:rsidRPr="003B1A25" w:rsidRDefault="00892925">
            <w:pPr>
              <w:pStyle w:val="TableParagraph"/>
              <w:rPr>
                <w:sz w:val="16"/>
              </w:rPr>
            </w:pPr>
          </w:p>
        </w:tc>
        <w:tc>
          <w:tcPr>
            <w:tcW w:w="2829" w:type="dxa"/>
            <w:vMerge/>
          </w:tcPr>
          <w:p w:rsidR="00892925" w:rsidRPr="003B1A25" w:rsidRDefault="00892925" w:rsidP="00C40B02">
            <w:pPr>
              <w:pStyle w:val="TableParagraph"/>
              <w:spacing w:line="242" w:lineRule="exact"/>
              <w:ind w:left="84"/>
            </w:pP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</w:tcPr>
          <w:p w:rsidR="00892925" w:rsidRPr="003B1A25" w:rsidRDefault="0089292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92925" w:rsidRPr="003B1A25" w:rsidRDefault="0089292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892925" w:rsidRPr="003B1A25" w:rsidRDefault="00892925">
            <w:pPr>
              <w:pStyle w:val="TableParagraph"/>
              <w:spacing w:line="222" w:lineRule="exact"/>
              <w:ind w:left="75"/>
            </w:pPr>
          </w:p>
        </w:tc>
      </w:tr>
      <w:tr w:rsidR="00EF5E6F" w:rsidRPr="003B1A25" w:rsidTr="00532DFB">
        <w:trPr>
          <w:trHeight w:val="182"/>
        </w:trPr>
        <w:tc>
          <w:tcPr>
            <w:tcW w:w="566" w:type="dxa"/>
            <w:tcBorders>
              <w:top w:val="nil"/>
              <w:bottom w:val="nil"/>
            </w:tcBorders>
          </w:tcPr>
          <w:p w:rsidR="00892925" w:rsidRPr="003B1A25" w:rsidRDefault="00892925">
            <w:pPr>
              <w:pStyle w:val="TableParagraph"/>
              <w:rPr>
                <w:sz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92925" w:rsidRPr="003B1A25" w:rsidRDefault="00892925">
            <w:pPr>
              <w:pStyle w:val="TableParagraph"/>
              <w:rPr>
                <w:sz w:val="16"/>
              </w:rPr>
            </w:pPr>
          </w:p>
        </w:tc>
        <w:tc>
          <w:tcPr>
            <w:tcW w:w="2829" w:type="dxa"/>
            <w:vMerge/>
          </w:tcPr>
          <w:p w:rsidR="00892925" w:rsidRPr="003B1A25" w:rsidRDefault="00892925" w:rsidP="00C40B02">
            <w:pPr>
              <w:pStyle w:val="TableParagraph"/>
              <w:spacing w:line="242" w:lineRule="exact"/>
              <w:ind w:left="84"/>
            </w:pP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</w:tcPr>
          <w:p w:rsidR="00892925" w:rsidRPr="003B1A25" w:rsidRDefault="0089292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92925" w:rsidRPr="003B1A25" w:rsidRDefault="0089292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892925" w:rsidRPr="003B1A25" w:rsidRDefault="00892925">
            <w:pPr>
              <w:pStyle w:val="TableParagraph"/>
              <w:rPr>
                <w:sz w:val="16"/>
              </w:rPr>
            </w:pPr>
          </w:p>
        </w:tc>
      </w:tr>
      <w:tr w:rsidR="00EF5E6F" w:rsidRPr="003B1A25" w:rsidTr="00532DFB">
        <w:trPr>
          <w:trHeight w:val="65"/>
        </w:trPr>
        <w:tc>
          <w:tcPr>
            <w:tcW w:w="566" w:type="dxa"/>
            <w:tcBorders>
              <w:top w:val="nil"/>
              <w:bottom w:val="nil"/>
            </w:tcBorders>
          </w:tcPr>
          <w:p w:rsidR="00E14939" w:rsidRPr="003B1A25" w:rsidRDefault="00E14939">
            <w:pPr>
              <w:pStyle w:val="TableParagraph"/>
              <w:rPr>
                <w:sz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14939" w:rsidRPr="003B1A25" w:rsidRDefault="00E14939">
            <w:pPr>
              <w:pStyle w:val="TableParagraph"/>
              <w:rPr>
                <w:sz w:val="16"/>
              </w:rPr>
            </w:pPr>
          </w:p>
        </w:tc>
        <w:tc>
          <w:tcPr>
            <w:tcW w:w="2829" w:type="dxa"/>
            <w:vMerge/>
          </w:tcPr>
          <w:p w:rsidR="00E14939" w:rsidRPr="003B1A25" w:rsidRDefault="00E14939" w:rsidP="00C40B02">
            <w:pPr>
              <w:pStyle w:val="TableParagraph"/>
              <w:spacing w:line="242" w:lineRule="exact"/>
              <w:ind w:left="84"/>
            </w:pP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</w:tcPr>
          <w:p w:rsidR="00E14939" w:rsidRPr="003B1A25" w:rsidRDefault="00E14939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14939" w:rsidRPr="003B1A25" w:rsidRDefault="00E1493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4939" w:rsidRPr="003B1A25" w:rsidRDefault="00E14939">
            <w:pPr>
              <w:pStyle w:val="TableParagraph"/>
              <w:rPr>
                <w:sz w:val="16"/>
              </w:rPr>
            </w:pPr>
          </w:p>
        </w:tc>
      </w:tr>
      <w:tr w:rsidR="00EF5E6F" w:rsidRPr="003B1A25" w:rsidTr="00532DFB">
        <w:trPr>
          <w:trHeight w:val="65"/>
        </w:trPr>
        <w:tc>
          <w:tcPr>
            <w:tcW w:w="566" w:type="dxa"/>
            <w:tcBorders>
              <w:top w:val="nil"/>
              <w:bottom w:val="nil"/>
            </w:tcBorders>
          </w:tcPr>
          <w:p w:rsidR="00E14939" w:rsidRPr="003B1A25" w:rsidRDefault="00E14939">
            <w:pPr>
              <w:pStyle w:val="TableParagraph"/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14939" w:rsidRPr="003B1A25" w:rsidRDefault="00E14939">
            <w:pPr>
              <w:pStyle w:val="TableParagraph"/>
            </w:pPr>
          </w:p>
        </w:tc>
        <w:tc>
          <w:tcPr>
            <w:tcW w:w="2829" w:type="dxa"/>
            <w:vMerge/>
          </w:tcPr>
          <w:p w:rsidR="00E14939" w:rsidRPr="003B1A25" w:rsidRDefault="00E14939">
            <w:pPr>
              <w:pStyle w:val="TableParagraph"/>
              <w:spacing w:line="242" w:lineRule="exact"/>
              <w:ind w:left="84"/>
            </w:pPr>
          </w:p>
        </w:tc>
        <w:tc>
          <w:tcPr>
            <w:tcW w:w="1281" w:type="dxa"/>
            <w:gridSpan w:val="2"/>
            <w:tcBorders>
              <w:top w:val="nil"/>
            </w:tcBorders>
          </w:tcPr>
          <w:p w:rsidR="00E14939" w:rsidRPr="003B1A25" w:rsidRDefault="00E14939">
            <w:pPr>
              <w:pStyle w:val="TableParagraph"/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14939" w:rsidRPr="003B1A25" w:rsidRDefault="00E1493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4939" w:rsidRPr="003B1A25" w:rsidRDefault="00E14939">
            <w:pPr>
              <w:pStyle w:val="TableParagraph"/>
            </w:pPr>
          </w:p>
        </w:tc>
      </w:tr>
      <w:tr w:rsidR="00EF5E6F" w:rsidRPr="003B1A25" w:rsidTr="00532DFB">
        <w:trPr>
          <w:trHeight w:val="361"/>
        </w:trPr>
        <w:tc>
          <w:tcPr>
            <w:tcW w:w="566" w:type="dxa"/>
            <w:tcBorders>
              <w:top w:val="nil"/>
              <w:bottom w:val="nil"/>
            </w:tcBorders>
          </w:tcPr>
          <w:p w:rsidR="00806E81" w:rsidRPr="003B1A25" w:rsidRDefault="00806E81">
            <w:pPr>
              <w:pStyle w:val="TableParagraph"/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06E81" w:rsidRPr="003B1A25" w:rsidRDefault="00806E81">
            <w:pPr>
              <w:pStyle w:val="TableParagraph"/>
            </w:pPr>
          </w:p>
        </w:tc>
        <w:tc>
          <w:tcPr>
            <w:tcW w:w="2829" w:type="dxa"/>
          </w:tcPr>
          <w:p w:rsidR="00806E81" w:rsidRPr="003B1A25" w:rsidRDefault="009C05DD">
            <w:pPr>
              <w:pStyle w:val="TableParagraph"/>
              <w:spacing w:before="82"/>
              <w:ind w:left="78"/>
            </w:pPr>
            <w:r w:rsidRPr="003B1A25">
              <w:t>1</w:t>
            </w:r>
            <w:r w:rsidR="0086459C" w:rsidRPr="003B1A25">
              <w:t>0%&lt;Р</w:t>
            </w:r>
          </w:p>
        </w:tc>
        <w:tc>
          <w:tcPr>
            <w:tcW w:w="1281" w:type="dxa"/>
            <w:gridSpan w:val="2"/>
          </w:tcPr>
          <w:p w:rsidR="00806E81" w:rsidRPr="003B1A25" w:rsidRDefault="006C30E5">
            <w:pPr>
              <w:pStyle w:val="TableParagraph"/>
              <w:spacing w:before="82"/>
              <w:ind w:left="72"/>
            </w:pPr>
            <w:r w:rsidRPr="003B1A25">
              <w:t>Б</w:t>
            </w:r>
            <w:r w:rsidR="0086459C" w:rsidRPr="003B1A25">
              <w:t>алл</w:t>
            </w:r>
          </w:p>
        </w:tc>
        <w:tc>
          <w:tcPr>
            <w:tcW w:w="851" w:type="dxa"/>
          </w:tcPr>
          <w:p w:rsidR="00806E81" w:rsidRPr="003B1A25" w:rsidRDefault="0086459C" w:rsidP="00C44D70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6E81" w:rsidRPr="003B1A25" w:rsidRDefault="00806E81">
            <w:pPr>
              <w:pStyle w:val="TableParagraph"/>
            </w:pPr>
          </w:p>
        </w:tc>
      </w:tr>
      <w:tr w:rsidR="00EF5E6F" w:rsidRPr="003B1A25" w:rsidTr="00532DFB">
        <w:trPr>
          <w:trHeight w:val="410"/>
        </w:trPr>
        <w:tc>
          <w:tcPr>
            <w:tcW w:w="566" w:type="dxa"/>
            <w:tcBorders>
              <w:top w:val="nil"/>
              <w:bottom w:val="nil"/>
            </w:tcBorders>
          </w:tcPr>
          <w:p w:rsidR="00806E81" w:rsidRPr="003B1A25" w:rsidRDefault="00806E81">
            <w:pPr>
              <w:pStyle w:val="TableParagraph"/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06E81" w:rsidRPr="003B1A25" w:rsidRDefault="00806E81">
            <w:pPr>
              <w:pStyle w:val="TableParagraph"/>
            </w:pPr>
          </w:p>
        </w:tc>
        <w:tc>
          <w:tcPr>
            <w:tcW w:w="2829" w:type="dxa"/>
          </w:tcPr>
          <w:p w:rsidR="00806E81" w:rsidRPr="003B1A25" w:rsidRDefault="00035232" w:rsidP="00035232">
            <w:pPr>
              <w:pStyle w:val="TableParagraph"/>
              <w:spacing w:before="82"/>
              <w:ind w:left="80"/>
            </w:pPr>
            <w:r w:rsidRPr="003B1A25">
              <w:t>5%&lt;Р&lt;=10%</w:t>
            </w:r>
          </w:p>
        </w:tc>
        <w:tc>
          <w:tcPr>
            <w:tcW w:w="1281" w:type="dxa"/>
            <w:gridSpan w:val="2"/>
          </w:tcPr>
          <w:p w:rsidR="00806E81" w:rsidRPr="003B1A25" w:rsidRDefault="006C30E5">
            <w:pPr>
              <w:pStyle w:val="TableParagraph"/>
              <w:spacing w:before="77"/>
              <w:ind w:left="68"/>
            </w:pPr>
            <w:r w:rsidRPr="003B1A25">
              <w:t>Б</w:t>
            </w:r>
            <w:r w:rsidR="0086459C" w:rsidRPr="003B1A25">
              <w:t>алл</w:t>
            </w:r>
          </w:p>
        </w:tc>
        <w:tc>
          <w:tcPr>
            <w:tcW w:w="851" w:type="dxa"/>
          </w:tcPr>
          <w:p w:rsidR="00806E81" w:rsidRPr="003B1A25" w:rsidRDefault="0086459C" w:rsidP="00C44D70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1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6E81" w:rsidRPr="003B1A25" w:rsidRDefault="00806E81">
            <w:pPr>
              <w:pStyle w:val="TableParagraph"/>
            </w:pPr>
          </w:p>
        </w:tc>
      </w:tr>
      <w:tr w:rsidR="00EF5E6F" w:rsidRPr="003B1A25" w:rsidTr="00532DFB">
        <w:trPr>
          <w:trHeight w:val="317"/>
        </w:trPr>
        <w:tc>
          <w:tcPr>
            <w:tcW w:w="566" w:type="dxa"/>
            <w:tcBorders>
              <w:top w:val="nil"/>
              <w:bottom w:val="nil"/>
            </w:tcBorders>
          </w:tcPr>
          <w:p w:rsidR="00806E81" w:rsidRPr="003B1A25" w:rsidRDefault="00806E81">
            <w:pPr>
              <w:pStyle w:val="TableParagraph"/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06E81" w:rsidRPr="003B1A25" w:rsidRDefault="00806E81">
            <w:pPr>
              <w:pStyle w:val="TableParagraph"/>
            </w:pPr>
          </w:p>
        </w:tc>
        <w:tc>
          <w:tcPr>
            <w:tcW w:w="2829" w:type="dxa"/>
          </w:tcPr>
          <w:p w:rsidR="00035232" w:rsidRPr="003B1A25" w:rsidRDefault="00035232" w:rsidP="00251316">
            <w:pPr>
              <w:pStyle w:val="TableParagraph"/>
              <w:spacing w:before="82"/>
              <w:ind w:left="80"/>
            </w:pPr>
            <w:r w:rsidRPr="003B1A25">
              <w:t>2,5%&lt;Р&lt;=5%</w:t>
            </w:r>
          </w:p>
        </w:tc>
        <w:tc>
          <w:tcPr>
            <w:tcW w:w="1281" w:type="dxa"/>
            <w:gridSpan w:val="2"/>
          </w:tcPr>
          <w:p w:rsidR="00806E81" w:rsidRPr="003B1A25" w:rsidRDefault="006C30E5">
            <w:pPr>
              <w:pStyle w:val="TableParagraph"/>
              <w:spacing w:before="82"/>
              <w:ind w:left="68"/>
            </w:pPr>
            <w:r w:rsidRPr="003B1A25">
              <w:t>Б</w:t>
            </w:r>
            <w:r w:rsidR="0086459C" w:rsidRPr="003B1A25">
              <w:t>алл</w:t>
            </w:r>
          </w:p>
        </w:tc>
        <w:tc>
          <w:tcPr>
            <w:tcW w:w="851" w:type="dxa"/>
          </w:tcPr>
          <w:p w:rsidR="00806E81" w:rsidRPr="003B1A25" w:rsidRDefault="0086459C" w:rsidP="00C44D70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6E81" w:rsidRPr="003B1A25" w:rsidRDefault="00806E81">
            <w:pPr>
              <w:pStyle w:val="TableParagraph"/>
            </w:pPr>
          </w:p>
        </w:tc>
      </w:tr>
      <w:tr w:rsidR="00EF5E6F" w:rsidRPr="003B1A25" w:rsidTr="00D15E94">
        <w:trPr>
          <w:trHeight w:val="453"/>
        </w:trPr>
        <w:tc>
          <w:tcPr>
            <w:tcW w:w="566" w:type="dxa"/>
            <w:tcBorders>
              <w:top w:val="nil"/>
              <w:bottom w:val="nil"/>
            </w:tcBorders>
          </w:tcPr>
          <w:p w:rsidR="00806E81" w:rsidRPr="003B1A25" w:rsidRDefault="00806E81">
            <w:pPr>
              <w:pStyle w:val="TableParagraph"/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06E81" w:rsidRPr="003B1A25" w:rsidRDefault="00806E81">
            <w:pPr>
              <w:pStyle w:val="TableParagraph"/>
            </w:pPr>
          </w:p>
        </w:tc>
        <w:tc>
          <w:tcPr>
            <w:tcW w:w="2829" w:type="dxa"/>
          </w:tcPr>
          <w:p w:rsidR="00806E81" w:rsidRPr="003B1A25" w:rsidRDefault="00251316" w:rsidP="00251316">
            <w:pPr>
              <w:pStyle w:val="TableParagraph"/>
              <w:spacing w:before="77"/>
              <w:ind w:left="76"/>
            </w:pPr>
            <w:r w:rsidRPr="003B1A25">
              <w:rPr>
                <w:w w:val="90"/>
              </w:rPr>
              <w:t>1</w:t>
            </w:r>
            <w:r w:rsidR="009C05DD" w:rsidRPr="003B1A25">
              <w:rPr>
                <w:w w:val="90"/>
              </w:rPr>
              <w:t>,9</w:t>
            </w:r>
            <w:r w:rsidR="0086459C" w:rsidRPr="003B1A25">
              <w:rPr>
                <w:w w:val="90"/>
              </w:rPr>
              <w:t>%&lt;P&lt;</w:t>
            </w:r>
            <w:r w:rsidR="00892925" w:rsidRPr="003B1A25">
              <w:rPr>
                <w:w w:val="90"/>
              </w:rPr>
              <w:t>=</w:t>
            </w:r>
            <w:r w:rsidR="009C05DD" w:rsidRPr="003B1A25">
              <w:rPr>
                <w:w w:val="90"/>
              </w:rPr>
              <w:t>2,</w:t>
            </w:r>
            <w:r w:rsidRPr="003B1A25">
              <w:rPr>
                <w:w w:val="90"/>
              </w:rPr>
              <w:t>5</w:t>
            </w:r>
            <w:r w:rsidR="0086459C" w:rsidRPr="003B1A25">
              <w:rPr>
                <w:w w:val="90"/>
              </w:rPr>
              <w:t>%</w:t>
            </w:r>
          </w:p>
        </w:tc>
        <w:tc>
          <w:tcPr>
            <w:tcW w:w="1281" w:type="dxa"/>
            <w:gridSpan w:val="2"/>
          </w:tcPr>
          <w:p w:rsidR="00806E81" w:rsidRPr="003B1A25" w:rsidRDefault="006C30E5">
            <w:pPr>
              <w:pStyle w:val="TableParagraph"/>
              <w:spacing w:before="72"/>
              <w:ind w:left="63"/>
            </w:pPr>
            <w:r w:rsidRPr="003B1A25">
              <w:t>Б</w:t>
            </w:r>
            <w:r w:rsidR="0086459C" w:rsidRPr="003B1A25">
              <w:t>алл</w:t>
            </w:r>
          </w:p>
        </w:tc>
        <w:tc>
          <w:tcPr>
            <w:tcW w:w="851" w:type="dxa"/>
          </w:tcPr>
          <w:p w:rsidR="00806E81" w:rsidRPr="003B1A25" w:rsidRDefault="00223157" w:rsidP="00C44D70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3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6E81" w:rsidRPr="003B1A25" w:rsidRDefault="00806E81">
            <w:pPr>
              <w:pStyle w:val="TableParagraph"/>
            </w:pPr>
          </w:p>
        </w:tc>
      </w:tr>
      <w:tr w:rsidR="00EF5E6F" w:rsidRPr="003B1A25" w:rsidTr="00532DFB">
        <w:trPr>
          <w:trHeight w:val="317"/>
        </w:trPr>
        <w:tc>
          <w:tcPr>
            <w:tcW w:w="566" w:type="dxa"/>
            <w:tcBorders>
              <w:top w:val="nil"/>
              <w:bottom w:val="nil"/>
            </w:tcBorders>
          </w:tcPr>
          <w:p w:rsidR="00806E81" w:rsidRPr="003B1A25" w:rsidRDefault="00806E81">
            <w:pPr>
              <w:pStyle w:val="TableParagraph"/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06E81" w:rsidRPr="003B1A25" w:rsidRDefault="00806E81">
            <w:pPr>
              <w:pStyle w:val="TableParagraph"/>
            </w:pPr>
          </w:p>
        </w:tc>
        <w:tc>
          <w:tcPr>
            <w:tcW w:w="2829" w:type="dxa"/>
          </w:tcPr>
          <w:p w:rsidR="00806E81" w:rsidRPr="003B1A25" w:rsidRDefault="00251316" w:rsidP="009C05DD">
            <w:pPr>
              <w:pStyle w:val="TableParagraph"/>
              <w:spacing w:before="82"/>
              <w:ind w:left="74"/>
            </w:pPr>
            <w:r w:rsidRPr="003B1A25">
              <w:t>0</w:t>
            </w:r>
            <w:r w:rsidR="00CB2E29" w:rsidRPr="003B1A25">
              <w:t>%</w:t>
            </w:r>
            <w:r w:rsidR="0086459C" w:rsidRPr="003B1A25">
              <w:t>&lt;Р&lt;=</w:t>
            </w:r>
            <w:r w:rsidRPr="003B1A25">
              <w:t>1</w:t>
            </w:r>
            <w:r w:rsidR="009C05DD" w:rsidRPr="003B1A25">
              <w:t>,9</w:t>
            </w:r>
            <w:r w:rsidR="0086459C" w:rsidRPr="003B1A25">
              <w:t>%</w:t>
            </w:r>
          </w:p>
        </w:tc>
        <w:tc>
          <w:tcPr>
            <w:tcW w:w="1281" w:type="dxa"/>
            <w:gridSpan w:val="2"/>
          </w:tcPr>
          <w:p w:rsidR="00806E81" w:rsidRPr="003B1A25" w:rsidRDefault="00806E81">
            <w:pPr>
              <w:pStyle w:val="TableParagraph"/>
              <w:spacing w:before="7"/>
              <w:rPr>
                <w:sz w:val="11"/>
              </w:rPr>
            </w:pPr>
          </w:p>
          <w:p w:rsidR="00806E81" w:rsidRPr="003B1A25" w:rsidRDefault="0086459C">
            <w:pPr>
              <w:pStyle w:val="TableParagraph"/>
              <w:spacing w:line="158" w:lineRule="exact"/>
              <w:ind w:left="71"/>
              <w:rPr>
                <w:sz w:val="15"/>
              </w:rPr>
            </w:pPr>
            <w:r w:rsidRPr="003B1A25"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265175" cy="100583"/>
                  <wp:effectExtent l="0" t="0" r="0" b="0"/>
                  <wp:docPr id="27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7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806E81" w:rsidRPr="003B1A25" w:rsidRDefault="0086459C" w:rsidP="00C44D70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4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6E81" w:rsidRPr="003B1A25" w:rsidRDefault="00806E81">
            <w:pPr>
              <w:pStyle w:val="TableParagraph"/>
            </w:pPr>
          </w:p>
        </w:tc>
      </w:tr>
      <w:tr w:rsidR="00EF5E6F" w:rsidRPr="003B1A25" w:rsidTr="00D15E94">
        <w:trPr>
          <w:trHeight w:val="459"/>
        </w:trPr>
        <w:tc>
          <w:tcPr>
            <w:tcW w:w="566" w:type="dxa"/>
            <w:tcBorders>
              <w:top w:val="nil"/>
            </w:tcBorders>
          </w:tcPr>
          <w:p w:rsidR="00806E81" w:rsidRPr="003B1A25" w:rsidRDefault="00806E81">
            <w:pPr>
              <w:pStyle w:val="TableParagraph"/>
            </w:pPr>
          </w:p>
        </w:tc>
        <w:tc>
          <w:tcPr>
            <w:tcW w:w="3261" w:type="dxa"/>
            <w:tcBorders>
              <w:top w:val="nil"/>
            </w:tcBorders>
          </w:tcPr>
          <w:p w:rsidR="00806E81" w:rsidRPr="003B1A25" w:rsidRDefault="00806E81">
            <w:pPr>
              <w:pStyle w:val="TableParagraph"/>
            </w:pPr>
          </w:p>
        </w:tc>
        <w:tc>
          <w:tcPr>
            <w:tcW w:w="2829" w:type="dxa"/>
          </w:tcPr>
          <w:p w:rsidR="00806E81" w:rsidRPr="003B1A25" w:rsidRDefault="0086459C" w:rsidP="009C05DD">
            <w:pPr>
              <w:pStyle w:val="TableParagraph"/>
              <w:spacing w:before="82"/>
              <w:ind w:left="64"/>
            </w:pPr>
            <w:r w:rsidRPr="003B1A25">
              <w:t>Р=0</w:t>
            </w:r>
            <w:r w:rsidR="00226B84" w:rsidRPr="003B1A25">
              <w:t>%</w:t>
            </w:r>
          </w:p>
        </w:tc>
        <w:tc>
          <w:tcPr>
            <w:tcW w:w="1281" w:type="dxa"/>
            <w:gridSpan w:val="2"/>
          </w:tcPr>
          <w:p w:rsidR="00806E81" w:rsidRPr="003B1A25" w:rsidRDefault="006C30E5">
            <w:pPr>
              <w:pStyle w:val="TableParagraph"/>
              <w:spacing w:before="77"/>
              <w:ind w:left="63"/>
            </w:pPr>
            <w:r w:rsidRPr="003B1A25">
              <w:t>Б</w:t>
            </w:r>
            <w:r w:rsidR="0086459C" w:rsidRPr="003B1A25">
              <w:t>алл</w:t>
            </w:r>
          </w:p>
        </w:tc>
        <w:tc>
          <w:tcPr>
            <w:tcW w:w="851" w:type="dxa"/>
          </w:tcPr>
          <w:p w:rsidR="00806E81" w:rsidRPr="003B1A25" w:rsidRDefault="0086459C" w:rsidP="00C44D70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5</w:t>
            </w:r>
          </w:p>
        </w:tc>
        <w:tc>
          <w:tcPr>
            <w:tcW w:w="2127" w:type="dxa"/>
            <w:tcBorders>
              <w:top w:val="nil"/>
            </w:tcBorders>
          </w:tcPr>
          <w:p w:rsidR="00806E81" w:rsidRPr="003B1A25" w:rsidRDefault="00806E81">
            <w:pPr>
              <w:pStyle w:val="TableParagraph"/>
            </w:pPr>
          </w:p>
        </w:tc>
      </w:tr>
      <w:tr w:rsidR="00874C8A" w:rsidRPr="003B1A25" w:rsidTr="00D15E94">
        <w:trPr>
          <w:trHeight w:val="1227"/>
        </w:trPr>
        <w:tc>
          <w:tcPr>
            <w:tcW w:w="566" w:type="dxa"/>
            <w:vMerge w:val="restart"/>
          </w:tcPr>
          <w:p w:rsidR="00874C8A" w:rsidRPr="003B1A25" w:rsidRDefault="00874C8A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2.</w:t>
            </w:r>
          </w:p>
        </w:tc>
        <w:tc>
          <w:tcPr>
            <w:tcW w:w="3261" w:type="dxa"/>
            <w:vMerge w:val="restart"/>
          </w:tcPr>
          <w:p w:rsidR="00874C8A" w:rsidRPr="003B1A25" w:rsidRDefault="00874C8A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Отношение объема просроченной кредиторской задолженности на текущую дату к объему просроченной кредиторской задолженности к предыдущему отчетному периоду</w:t>
            </w:r>
          </w:p>
        </w:tc>
        <w:tc>
          <w:tcPr>
            <w:tcW w:w="2829" w:type="dxa"/>
          </w:tcPr>
          <w:p w:rsidR="00874C8A" w:rsidRPr="003B1A25" w:rsidRDefault="00874C8A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При отсутствии просроченной кредиторской задолженности в отчетном периоде</w:t>
            </w:r>
          </w:p>
        </w:tc>
        <w:tc>
          <w:tcPr>
            <w:tcW w:w="1281" w:type="dxa"/>
            <w:gridSpan w:val="2"/>
          </w:tcPr>
          <w:p w:rsidR="00874C8A" w:rsidRPr="003B1A25" w:rsidRDefault="006C30E5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</w:t>
            </w:r>
            <w:r w:rsidR="00874C8A" w:rsidRPr="003B1A25">
              <w:rPr>
                <w:spacing w:val="-1"/>
              </w:rPr>
              <w:t>алл</w:t>
            </w:r>
          </w:p>
        </w:tc>
        <w:tc>
          <w:tcPr>
            <w:tcW w:w="851" w:type="dxa"/>
          </w:tcPr>
          <w:p w:rsidR="00874C8A" w:rsidRPr="003B1A25" w:rsidRDefault="00874C8A" w:rsidP="00C44D70">
            <w:pPr>
              <w:pStyle w:val="TableParagraph"/>
              <w:spacing w:before="87" w:line="225" w:lineRule="exact"/>
              <w:rPr>
                <w:spacing w:val="-1"/>
              </w:rPr>
            </w:pPr>
            <w:r w:rsidRPr="003B1A25">
              <w:rPr>
                <w:spacing w:val="-1"/>
              </w:rPr>
              <w:t>5</w:t>
            </w:r>
          </w:p>
        </w:tc>
        <w:tc>
          <w:tcPr>
            <w:tcW w:w="2127" w:type="dxa"/>
            <w:vMerge w:val="restart"/>
          </w:tcPr>
          <w:p w:rsidR="00874C8A" w:rsidRPr="003B1A25" w:rsidRDefault="00874C8A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Данные министерства здравоохранения области</w:t>
            </w:r>
          </w:p>
        </w:tc>
      </w:tr>
      <w:tr w:rsidR="00874C8A" w:rsidRPr="003B1A25" w:rsidTr="00532DFB">
        <w:trPr>
          <w:trHeight w:val="821"/>
        </w:trPr>
        <w:tc>
          <w:tcPr>
            <w:tcW w:w="566" w:type="dxa"/>
            <w:vMerge/>
            <w:tcBorders>
              <w:top w:val="nil"/>
            </w:tcBorders>
          </w:tcPr>
          <w:p w:rsidR="00874C8A" w:rsidRPr="003B1A25" w:rsidRDefault="00874C8A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874C8A" w:rsidRPr="003B1A25" w:rsidRDefault="00874C8A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4961" w:type="dxa"/>
            <w:gridSpan w:val="4"/>
          </w:tcPr>
          <w:p w:rsidR="00874C8A" w:rsidRPr="003B1A25" w:rsidRDefault="00874C8A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При снижении просроченной кредиторской задолженности на отчетную дату по сравнению с предыдущим отчетным периодом:</w:t>
            </w:r>
          </w:p>
        </w:tc>
        <w:tc>
          <w:tcPr>
            <w:tcW w:w="2127" w:type="dxa"/>
            <w:vMerge/>
          </w:tcPr>
          <w:p w:rsidR="00874C8A" w:rsidRPr="003B1A25" w:rsidRDefault="00874C8A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EF5E6F" w:rsidRPr="003B1A25" w:rsidTr="00D15E94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3101"/>
        </w:trPr>
        <w:tc>
          <w:tcPr>
            <w:tcW w:w="566" w:type="dxa"/>
            <w:vMerge w:val="restart"/>
          </w:tcPr>
          <w:p w:rsidR="00806E81" w:rsidRPr="003B1A25" w:rsidRDefault="00806E81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 w:val="restart"/>
          </w:tcPr>
          <w:p w:rsidR="00806E81" w:rsidRPr="003B1A25" w:rsidRDefault="00806E81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806E81" w:rsidRPr="003B1A25" w:rsidRDefault="0086459C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proofErr w:type="gramStart"/>
            <w:r w:rsidRPr="003B1A25">
              <w:rPr>
                <w:spacing w:val="-1"/>
              </w:rPr>
              <w:t>Р</w:t>
            </w:r>
            <w:proofErr w:type="gramEnd"/>
            <w:r w:rsidR="00D15E94">
              <w:rPr>
                <w:spacing w:val="-1"/>
              </w:rPr>
              <w:t xml:space="preserve"> </w:t>
            </w:r>
            <w:r w:rsidRPr="003B1A25">
              <w:rPr>
                <w:spacing w:val="-1"/>
              </w:rPr>
              <w:t>=</w:t>
            </w:r>
            <w:r w:rsidR="00D15E94">
              <w:rPr>
                <w:spacing w:val="-1"/>
              </w:rPr>
              <w:t xml:space="preserve"> </w:t>
            </w:r>
            <w:r w:rsidRPr="003B1A25">
              <w:rPr>
                <w:spacing w:val="-1"/>
              </w:rPr>
              <w:t>(</w:t>
            </w:r>
            <w:proofErr w:type="spellStart"/>
            <w:r w:rsidR="00554EF9" w:rsidRPr="003B1A25">
              <w:rPr>
                <w:spacing w:val="-1"/>
              </w:rPr>
              <w:t>К</w:t>
            </w:r>
            <w:r w:rsidR="00554EF9" w:rsidRPr="003B1A25">
              <w:rPr>
                <w:spacing w:val="-1"/>
                <w:sz w:val="24"/>
                <w:szCs w:val="24"/>
                <w:vertAlign w:val="subscript"/>
              </w:rPr>
              <w:t>т</w:t>
            </w:r>
            <w:r w:rsidR="00554EF9" w:rsidRPr="003B1A25">
              <w:rPr>
                <w:spacing w:val="-1"/>
              </w:rPr>
              <w:t>-</w:t>
            </w:r>
            <w:r w:rsidRPr="003B1A25">
              <w:rPr>
                <w:spacing w:val="-1"/>
              </w:rPr>
              <w:t>К</w:t>
            </w:r>
            <w:r w:rsidR="00892925" w:rsidRPr="003B1A25">
              <w:rPr>
                <w:spacing w:val="-1"/>
                <w:sz w:val="24"/>
                <w:szCs w:val="24"/>
                <w:vertAlign w:val="subscript"/>
              </w:rPr>
              <w:t>п</w:t>
            </w:r>
            <w:proofErr w:type="spellEnd"/>
            <w:r w:rsidRPr="003B1A25">
              <w:rPr>
                <w:spacing w:val="-1"/>
              </w:rPr>
              <w:t xml:space="preserve">)/ </w:t>
            </w:r>
            <w:proofErr w:type="spellStart"/>
            <w:r w:rsidRPr="003B1A25">
              <w:rPr>
                <w:spacing w:val="-1"/>
              </w:rPr>
              <w:t>К</w:t>
            </w:r>
            <w:r w:rsidR="00892925" w:rsidRPr="003B1A25">
              <w:rPr>
                <w:spacing w:val="-1"/>
                <w:sz w:val="24"/>
                <w:szCs w:val="24"/>
                <w:vertAlign w:val="subscript"/>
              </w:rPr>
              <w:t>п</w:t>
            </w:r>
            <w:proofErr w:type="spellEnd"/>
            <w:r w:rsidRPr="003B1A25">
              <w:rPr>
                <w:spacing w:val="-1"/>
              </w:rPr>
              <w:t xml:space="preserve">) </w:t>
            </w:r>
            <w:proofErr w:type="spellStart"/>
            <w:r w:rsidRPr="003B1A25">
              <w:rPr>
                <w:spacing w:val="-1"/>
              </w:rPr>
              <w:t>х</w:t>
            </w:r>
            <w:proofErr w:type="spellEnd"/>
            <w:r w:rsidRPr="003B1A25">
              <w:rPr>
                <w:spacing w:val="-1"/>
              </w:rPr>
              <w:t xml:space="preserve"> 100, где</w:t>
            </w:r>
          </w:p>
          <w:p w:rsidR="00806E81" w:rsidRPr="003B1A25" w:rsidRDefault="0086459C" w:rsidP="00892925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К</w:t>
            </w:r>
            <w:r w:rsidR="00892925" w:rsidRPr="003B1A25">
              <w:rPr>
                <w:spacing w:val="-1"/>
                <w:sz w:val="24"/>
                <w:vertAlign w:val="subscript"/>
              </w:rPr>
              <w:t>т</w:t>
            </w:r>
            <w:r w:rsidRPr="003B1A25">
              <w:rPr>
                <w:spacing w:val="-1"/>
              </w:rPr>
              <w:t xml:space="preserve"> - объем просроченной кредиторской задолженности по расчетам с поставщиками и подрядчиками за счет средств</w:t>
            </w:r>
            <w:r w:rsidR="00D15E94">
              <w:rPr>
                <w:spacing w:val="-1"/>
              </w:rPr>
              <w:t xml:space="preserve"> </w:t>
            </w:r>
            <w:r w:rsidRPr="003B1A25">
              <w:rPr>
                <w:spacing w:val="-1"/>
              </w:rPr>
              <w:t xml:space="preserve">OMC по состоянию на отчетную дату, </w:t>
            </w:r>
            <w:proofErr w:type="spellStart"/>
            <w:r w:rsidRPr="003B1A25">
              <w:rPr>
                <w:spacing w:val="-1"/>
              </w:rPr>
              <w:t>К</w:t>
            </w:r>
            <w:r w:rsidR="00892925" w:rsidRPr="003B1A25">
              <w:rPr>
                <w:spacing w:val="-1"/>
                <w:sz w:val="24"/>
                <w:vertAlign w:val="subscript"/>
              </w:rPr>
              <w:t>п</w:t>
            </w:r>
            <w:proofErr w:type="spellEnd"/>
            <w:r w:rsidRPr="003B1A25">
              <w:rPr>
                <w:spacing w:val="-1"/>
              </w:rPr>
              <w:t xml:space="preserve"> - объем просроченной кредиторской задолженности по расчетам с поставщиками и подрядчиками за счет средств</w:t>
            </w:r>
            <w:r w:rsidR="00D15E94">
              <w:rPr>
                <w:spacing w:val="-1"/>
              </w:rPr>
              <w:t xml:space="preserve"> </w:t>
            </w:r>
            <w:r w:rsidRPr="003B1A25">
              <w:rPr>
                <w:spacing w:val="-1"/>
              </w:rPr>
              <w:t>OMC</w:t>
            </w:r>
            <w:r w:rsidR="00D15E94">
              <w:rPr>
                <w:spacing w:val="-1"/>
              </w:rPr>
              <w:t xml:space="preserve"> </w:t>
            </w:r>
            <w:r w:rsidRPr="003B1A25">
              <w:rPr>
                <w:spacing w:val="-1"/>
              </w:rPr>
              <w:t>по</w:t>
            </w:r>
            <w:r w:rsidR="00D15E94">
              <w:rPr>
                <w:spacing w:val="-1"/>
              </w:rPr>
              <w:t xml:space="preserve"> </w:t>
            </w:r>
            <w:r w:rsidRPr="003B1A25">
              <w:rPr>
                <w:spacing w:val="-1"/>
              </w:rPr>
              <w:t>состоянию на отчетную дату предыдущего периода</w:t>
            </w:r>
          </w:p>
        </w:tc>
        <w:tc>
          <w:tcPr>
            <w:tcW w:w="708" w:type="dxa"/>
          </w:tcPr>
          <w:p w:rsidR="00806E81" w:rsidRPr="003B1A25" w:rsidRDefault="00806E81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851" w:type="dxa"/>
          </w:tcPr>
          <w:p w:rsidR="00806E81" w:rsidRPr="003B1A25" w:rsidRDefault="00806E81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2127" w:type="dxa"/>
            <w:vMerge w:val="restart"/>
          </w:tcPr>
          <w:p w:rsidR="00806E81" w:rsidRPr="003B1A25" w:rsidRDefault="00806E81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EF5E6F" w:rsidRPr="003B1A25" w:rsidTr="00D15E94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409"/>
        </w:trPr>
        <w:tc>
          <w:tcPr>
            <w:tcW w:w="566" w:type="dxa"/>
            <w:vMerge/>
            <w:tcBorders>
              <w:top w:val="nil"/>
            </w:tcBorders>
          </w:tcPr>
          <w:p w:rsidR="00806E81" w:rsidRPr="003B1A25" w:rsidRDefault="00806E81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806E81" w:rsidRPr="003B1A25" w:rsidRDefault="00806E81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806E81" w:rsidRPr="003B1A25" w:rsidRDefault="0086459C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80&lt;P&lt;</w:t>
            </w:r>
            <w:r w:rsidR="007F261C" w:rsidRPr="003B1A25">
              <w:rPr>
                <w:spacing w:val="-1"/>
              </w:rPr>
              <w:t>=</w:t>
            </w:r>
            <w:r w:rsidRPr="003B1A25">
              <w:rPr>
                <w:spacing w:val="-1"/>
              </w:rPr>
              <w:t>100</w:t>
            </w:r>
          </w:p>
        </w:tc>
        <w:tc>
          <w:tcPr>
            <w:tcW w:w="708" w:type="dxa"/>
          </w:tcPr>
          <w:p w:rsidR="00806E81" w:rsidRPr="003B1A25" w:rsidRDefault="0086459C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6алл</w:t>
            </w:r>
          </w:p>
        </w:tc>
        <w:tc>
          <w:tcPr>
            <w:tcW w:w="851" w:type="dxa"/>
          </w:tcPr>
          <w:p w:rsidR="00892925" w:rsidRPr="003B1A25" w:rsidRDefault="00892925" w:rsidP="00C44D70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4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06E81" w:rsidRPr="003B1A25" w:rsidRDefault="00806E81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EF5E6F" w:rsidRPr="003B1A25" w:rsidTr="00532DFB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415"/>
        </w:trPr>
        <w:tc>
          <w:tcPr>
            <w:tcW w:w="566" w:type="dxa"/>
            <w:vMerge/>
            <w:tcBorders>
              <w:top w:val="nil"/>
            </w:tcBorders>
          </w:tcPr>
          <w:p w:rsidR="00806E81" w:rsidRPr="003B1A25" w:rsidRDefault="00806E81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806E81" w:rsidRPr="003B1A25" w:rsidRDefault="00806E81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806E81" w:rsidRPr="003B1A25" w:rsidRDefault="0086459C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50&lt;P&lt;</w:t>
            </w:r>
            <w:r w:rsidR="007F261C" w:rsidRPr="003B1A25">
              <w:rPr>
                <w:spacing w:val="-1"/>
              </w:rPr>
              <w:t>=</w:t>
            </w:r>
            <w:r w:rsidRPr="003B1A25">
              <w:rPr>
                <w:spacing w:val="-1"/>
              </w:rPr>
              <w:t>80</w:t>
            </w:r>
          </w:p>
        </w:tc>
        <w:tc>
          <w:tcPr>
            <w:tcW w:w="708" w:type="dxa"/>
          </w:tcPr>
          <w:p w:rsidR="00806E81" w:rsidRPr="003B1A25" w:rsidRDefault="0086459C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806E81" w:rsidRPr="003B1A25" w:rsidRDefault="00892925" w:rsidP="00C44D70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3</w:t>
            </w:r>
          </w:p>
          <w:p w:rsidR="00806E81" w:rsidRPr="003B1A25" w:rsidRDefault="00806E81" w:rsidP="00C43A48">
            <w:pPr>
              <w:pStyle w:val="TableParagraph"/>
              <w:spacing w:before="77"/>
              <w:ind w:right="38"/>
              <w:jc w:val="right"/>
              <w:rPr>
                <w:w w:val="95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06E81" w:rsidRPr="003B1A25" w:rsidRDefault="00806E81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EF5E6F" w:rsidRPr="003B1A25" w:rsidTr="00D15E94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311"/>
        </w:trPr>
        <w:tc>
          <w:tcPr>
            <w:tcW w:w="566" w:type="dxa"/>
            <w:vMerge/>
            <w:tcBorders>
              <w:top w:val="nil"/>
            </w:tcBorders>
          </w:tcPr>
          <w:p w:rsidR="00806E81" w:rsidRPr="003B1A25" w:rsidRDefault="00806E81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806E81" w:rsidRPr="003B1A25" w:rsidRDefault="00806E81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806E81" w:rsidRPr="003B1A25" w:rsidRDefault="0086459C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P&lt;</w:t>
            </w:r>
            <w:r w:rsidR="007F261C" w:rsidRPr="003B1A25">
              <w:rPr>
                <w:spacing w:val="-1"/>
              </w:rPr>
              <w:t>=</w:t>
            </w:r>
            <w:r w:rsidRPr="003B1A25">
              <w:rPr>
                <w:spacing w:val="-1"/>
              </w:rPr>
              <w:t>50</w:t>
            </w:r>
          </w:p>
        </w:tc>
        <w:tc>
          <w:tcPr>
            <w:tcW w:w="708" w:type="dxa"/>
          </w:tcPr>
          <w:p w:rsidR="00806E81" w:rsidRPr="003B1A25" w:rsidRDefault="0086459C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806E81" w:rsidRPr="003B1A25" w:rsidRDefault="00892925" w:rsidP="00C44D70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06E81" w:rsidRPr="003B1A25" w:rsidRDefault="00806E81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EF5E6F" w:rsidRPr="003B1A25" w:rsidTr="00D15E94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536"/>
        </w:trPr>
        <w:tc>
          <w:tcPr>
            <w:tcW w:w="566" w:type="dxa"/>
            <w:vMerge/>
            <w:tcBorders>
              <w:top w:val="nil"/>
            </w:tcBorders>
          </w:tcPr>
          <w:p w:rsidR="00806E81" w:rsidRPr="003B1A25" w:rsidRDefault="00806E81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806E81" w:rsidRPr="003B1A25" w:rsidRDefault="00806E81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806E81" w:rsidRPr="003B1A25" w:rsidRDefault="0086459C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P=0</w:t>
            </w:r>
          </w:p>
        </w:tc>
        <w:tc>
          <w:tcPr>
            <w:tcW w:w="708" w:type="dxa"/>
          </w:tcPr>
          <w:p w:rsidR="00806E81" w:rsidRPr="003B1A25" w:rsidRDefault="0086459C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806E81" w:rsidRPr="003B1A25" w:rsidRDefault="00892925" w:rsidP="00C44D70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06E81" w:rsidRPr="003B1A25" w:rsidRDefault="00806E81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EF5E6F" w:rsidRPr="003B1A25" w:rsidTr="00D15E94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678"/>
        </w:trPr>
        <w:tc>
          <w:tcPr>
            <w:tcW w:w="566" w:type="dxa"/>
            <w:vMerge/>
            <w:tcBorders>
              <w:top w:val="nil"/>
            </w:tcBorders>
          </w:tcPr>
          <w:p w:rsidR="00806E81" w:rsidRPr="003B1A25" w:rsidRDefault="00806E81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806E81" w:rsidRPr="003B1A25" w:rsidRDefault="00806E81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806E81" w:rsidRPr="003B1A25" w:rsidRDefault="0086459C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Увеличение объема просроченной кредиторской задолженности</w:t>
            </w:r>
          </w:p>
        </w:tc>
        <w:tc>
          <w:tcPr>
            <w:tcW w:w="708" w:type="dxa"/>
          </w:tcPr>
          <w:p w:rsidR="00806E81" w:rsidRPr="003B1A25" w:rsidRDefault="0086459C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806E81" w:rsidRPr="003B1A25" w:rsidRDefault="00892925" w:rsidP="00C44D70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06E81" w:rsidRPr="003B1A25" w:rsidRDefault="00806E81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EF5E6F" w:rsidRPr="003B1A25" w:rsidTr="00D15E94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459"/>
        </w:trPr>
        <w:tc>
          <w:tcPr>
            <w:tcW w:w="566" w:type="dxa"/>
            <w:vMerge w:val="restart"/>
          </w:tcPr>
          <w:p w:rsidR="00806E81" w:rsidRPr="003B1A25" w:rsidRDefault="0086459C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3.</w:t>
            </w:r>
          </w:p>
        </w:tc>
        <w:tc>
          <w:tcPr>
            <w:tcW w:w="3261" w:type="dxa"/>
            <w:vMerge w:val="restart"/>
          </w:tcPr>
          <w:p w:rsidR="00806E81" w:rsidRPr="003B1A25" w:rsidRDefault="0086459C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 xml:space="preserve">Соответствие Плана финансово-хозяйственной </w:t>
            </w:r>
            <w:r w:rsidR="00D15E94">
              <w:rPr>
                <w:spacing w:val="-1"/>
              </w:rPr>
              <w:t xml:space="preserve"> </w:t>
            </w:r>
            <w:r w:rsidRPr="003B1A25">
              <w:rPr>
                <w:spacing w:val="-1"/>
              </w:rPr>
              <w:t>деятельности медицинской организации объему планового дохода (с учетом переходящих обязательств)</w:t>
            </w:r>
          </w:p>
        </w:tc>
        <w:tc>
          <w:tcPr>
            <w:tcW w:w="3402" w:type="dxa"/>
            <w:gridSpan w:val="2"/>
          </w:tcPr>
          <w:p w:rsidR="00806E81" w:rsidRPr="003B1A25" w:rsidRDefault="0086459C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Соответствует</w:t>
            </w:r>
          </w:p>
        </w:tc>
        <w:tc>
          <w:tcPr>
            <w:tcW w:w="708" w:type="dxa"/>
          </w:tcPr>
          <w:p w:rsidR="00806E81" w:rsidRPr="003B1A25" w:rsidRDefault="0086459C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806E81" w:rsidRPr="003B1A25" w:rsidRDefault="0086459C" w:rsidP="00C44D70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5</w:t>
            </w:r>
          </w:p>
        </w:tc>
        <w:tc>
          <w:tcPr>
            <w:tcW w:w="2127" w:type="dxa"/>
            <w:vMerge w:val="restart"/>
          </w:tcPr>
          <w:p w:rsidR="00806E81" w:rsidRPr="003B1A25" w:rsidRDefault="0086459C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Данные министерства здравоохранения области, ТФОМС</w:t>
            </w:r>
          </w:p>
        </w:tc>
      </w:tr>
      <w:tr w:rsidR="00EF5E6F" w:rsidRPr="003B1A25" w:rsidTr="00D15E94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926"/>
        </w:trPr>
        <w:tc>
          <w:tcPr>
            <w:tcW w:w="566" w:type="dxa"/>
            <w:vMerge/>
            <w:tcBorders>
              <w:top w:val="nil"/>
            </w:tcBorders>
          </w:tcPr>
          <w:p w:rsidR="00806E81" w:rsidRPr="003B1A25" w:rsidRDefault="00806E81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806E81" w:rsidRPr="003B1A25" w:rsidRDefault="00806E81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806E81" w:rsidRPr="003B1A25" w:rsidRDefault="0086459C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Не</w:t>
            </w:r>
            <w:r w:rsidR="00D15E94">
              <w:rPr>
                <w:spacing w:val="-1"/>
              </w:rPr>
              <w:t xml:space="preserve"> </w:t>
            </w:r>
            <w:r w:rsidRPr="003B1A25">
              <w:rPr>
                <w:spacing w:val="-1"/>
              </w:rPr>
              <w:t>соответствует</w:t>
            </w:r>
          </w:p>
        </w:tc>
        <w:tc>
          <w:tcPr>
            <w:tcW w:w="708" w:type="dxa"/>
          </w:tcPr>
          <w:p w:rsidR="00806E81" w:rsidRPr="003B1A25" w:rsidRDefault="0086459C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806E81" w:rsidRPr="003B1A25" w:rsidRDefault="0086459C" w:rsidP="00C44D70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06E81" w:rsidRPr="003B1A25" w:rsidRDefault="00806E81" w:rsidP="00E14939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D15E94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447"/>
        </w:trPr>
        <w:tc>
          <w:tcPr>
            <w:tcW w:w="566" w:type="dxa"/>
            <w:vMerge w:val="restart"/>
            <w:tcBorders>
              <w:top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 xml:space="preserve">4. </w:t>
            </w:r>
          </w:p>
        </w:tc>
        <w:tc>
          <w:tcPr>
            <w:tcW w:w="3261" w:type="dxa"/>
            <w:vMerge w:val="restart"/>
            <w:tcBorders>
              <w:top w:val="nil"/>
            </w:tcBorders>
          </w:tcPr>
          <w:p w:rsidR="007546AB" w:rsidRPr="003B1A25" w:rsidRDefault="007546AB" w:rsidP="00D15E94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Количество внесений изменений в ПФХД в части расходов, за исключением изменений, связанных с изменени</w:t>
            </w:r>
            <w:r w:rsidR="00D15E94">
              <w:rPr>
                <w:spacing w:val="-1"/>
              </w:rPr>
              <w:t>е</w:t>
            </w:r>
            <w:r w:rsidRPr="003B1A25">
              <w:rPr>
                <w:spacing w:val="-1"/>
              </w:rPr>
              <w:t>м в доходах медицинской организации</w:t>
            </w:r>
            <w:r w:rsidR="003E4FDA">
              <w:rPr>
                <w:spacing w:val="-1"/>
              </w:rPr>
              <w:t xml:space="preserve"> (оценка показателя осуществляется по итогам года)</w:t>
            </w:r>
          </w:p>
        </w:tc>
        <w:tc>
          <w:tcPr>
            <w:tcW w:w="3402" w:type="dxa"/>
            <w:gridSpan w:val="2"/>
            <w:tcBorders>
              <w:top w:val="single" w:sz="6" w:space="0" w:color="181818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Более 4 раз в год</w:t>
            </w:r>
          </w:p>
        </w:tc>
        <w:tc>
          <w:tcPr>
            <w:tcW w:w="708" w:type="dxa"/>
            <w:tcBorders>
              <w:top w:val="single" w:sz="6" w:space="0" w:color="131313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  <w:tcBorders>
              <w:top w:val="single" w:sz="6" w:space="0" w:color="131313"/>
            </w:tcBorders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Данные министерства здравоохранения области</w:t>
            </w:r>
          </w:p>
        </w:tc>
      </w:tr>
      <w:tr w:rsidR="007546AB" w:rsidRPr="003B1A25" w:rsidTr="00D15E94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447"/>
        </w:trPr>
        <w:tc>
          <w:tcPr>
            <w:tcW w:w="566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181818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Менее 4 раз в год</w:t>
            </w:r>
          </w:p>
        </w:tc>
        <w:tc>
          <w:tcPr>
            <w:tcW w:w="708" w:type="dxa"/>
            <w:tcBorders>
              <w:top w:val="single" w:sz="6" w:space="0" w:color="131313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  <w:tcBorders>
              <w:top w:val="single" w:sz="6" w:space="0" w:color="131313"/>
            </w:tcBorders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5</w:t>
            </w:r>
          </w:p>
        </w:tc>
        <w:tc>
          <w:tcPr>
            <w:tcW w:w="2127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D15E94">
        <w:trPr>
          <w:trHeight w:val="4660"/>
        </w:trPr>
        <w:tc>
          <w:tcPr>
            <w:tcW w:w="566" w:type="dxa"/>
            <w:vMerge w:val="restart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5.</w:t>
            </w:r>
          </w:p>
        </w:tc>
        <w:tc>
          <w:tcPr>
            <w:tcW w:w="3261" w:type="dxa"/>
            <w:vMerge w:val="restart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Оценка структуры  расходов медицинских организаций на оказание медицинской помощи</w:t>
            </w:r>
          </w:p>
        </w:tc>
        <w:tc>
          <w:tcPr>
            <w:tcW w:w="3402" w:type="dxa"/>
            <w:gridSpan w:val="2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О = 100- (</w:t>
            </w:r>
            <w:proofErr w:type="spellStart"/>
            <w:r w:rsidRPr="003B1A25">
              <w:rPr>
                <w:spacing w:val="-1"/>
              </w:rPr>
              <w:t>Дотчет</w:t>
            </w:r>
            <w:proofErr w:type="spellEnd"/>
            <w:r w:rsidRPr="003B1A25">
              <w:rPr>
                <w:spacing w:val="-1"/>
              </w:rPr>
              <w:t xml:space="preserve"> / </w:t>
            </w:r>
            <w:proofErr w:type="spellStart"/>
            <w:r w:rsidRPr="003B1A25">
              <w:rPr>
                <w:spacing w:val="-1"/>
              </w:rPr>
              <w:t>Дср</w:t>
            </w:r>
            <w:proofErr w:type="spellEnd"/>
            <w:r w:rsidR="00F222B3">
              <w:rPr>
                <w:spacing w:val="-1"/>
              </w:rPr>
              <w:t xml:space="preserve"> </w:t>
            </w:r>
            <w:proofErr w:type="spellStart"/>
            <w:r w:rsidR="00F222B3">
              <w:rPr>
                <w:spacing w:val="-1"/>
              </w:rPr>
              <w:t>х</w:t>
            </w:r>
            <w:proofErr w:type="spellEnd"/>
            <w:r w:rsidRPr="003B1A25">
              <w:rPr>
                <w:spacing w:val="-1"/>
              </w:rPr>
              <w:t xml:space="preserve"> 100),</w:t>
            </w:r>
          </w:p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где:</w:t>
            </w:r>
          </w:p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О - динамика доли фактических расходов в отчетном периоде, в %</w:t>
            </w:r>
          </w:p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proofErr w:type="spellStart"/>
            <w:r w:rsidRPr="003B1A25">
              <w:rPr>
                <w:spacing w:val="-1"/>
              </w:rPr>
              <w:t>Дотчет</w:t>
            </w:r>
            <w:proofErr w:type="spellEnd"/>
            <w:r w:rsidRPr="003B1A25">
              <w:rPr>
                <w:spacing w:val="-1"/>
              </w:rPr>
              <w:t>- доля фактических расходов на закупку медикаментов, медицинских изделий, расходных материалов в общем объеме расходов МО в отчетном периоде, в %</w:t>
            </w:r>
          </w:p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proofErr w:type="spellStart"/>
            <w:r w:rsidRPr="003B1A25">
              <w:rPr>
                <w:spacing w:val="-1"/>
              </w:rPr>
              <w:t>Дср</w:t>
            </w:r>
            <w:proofErr w:type="spellEnd"/>
            <w:r w:rsidRPr="003B1A25">
              <w:rPr>
                <w:spacing w:val="-1"/>
              </w:rPr>
              <w:t xml:space="preserve"> - среднее арифметическое значение доли фактических расходов на закупку медикаментов, медицинских изделий, расходных материалов в общем объеме расходов МО за два года, предшествующих году, в котором осуществляется оценка, в %</w:t>
            </w:r>
          </w:p>
        </w:tc>
        <w:tc>
          <w:tcPr>
            <w:tcW w:w="708" w:type="dxa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 xml:space="preserve">   %</w:t>
            </w:r>
          </w:p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851" w:type="dxa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2127" w:type="dxa"/>
            <w:vMerge w:val="restart"/>
          </w:tcPr>
          <w:p w:rsidR="007546AB" w:rsidRPr="006C30E5" w:rsidRDefault="00D15E94" w:rsidP="00880AA8">
            <w:pPr>
              <w:pStyle w:val="TableParagraph"/>
              <w:spacing w:before="87" w:line="225" w:lineRule="exact"/>
              <w:jc w:val="both"/>
              <w:rPr>
                <w:spacing w:val="-1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161C7" w:rsidRPr="006C30E5">
              <w:t xml:space="preserve">Отчет о </w:t>
            </w:r>
            <w:proofErr w:type="gramStart"/>
            <w:r w:rsidR="00E161C7" w:rsidRPr="006C30E5">
              <w:t>доходах</w:t>
            </w:r>
            <w:proofErr w:type="gramEnd"/>
            <w:r w:rsidR="00E161C7" w:rsidRPr="006C30E5">
              <w:t xml:space="preserve"> и расходах в разрезе всех источников финансирования медицинских организаций, подведомственных министерству, участвующих в реализации территориальной программы обязательного медицинского страхования (форма № </w:t>
            </w:r>
            <w:r w:rsidR="00880AA8" w:rsidRPr="006C30E5">
              <w:t>2</w:t>
            </w:r>
            <w:r w:rsidR="00E161C7" w:rsidRPr="006C30E5">
              <w:t>, утвержденная приказом министерства здравоохранения области)</w:t>
            </w:r>
          </w:p>
        </w:tc>
      </w:tr>
      <w:tr w:rsidR="007546AB" w:rsidRPr="003B1A25" w:rsidTr="00D15E94">
        <w:trPr>
          <w:trHeight w:val="418"/>
        </w:trPr>
        <w:tc>
          <w:tcPr>
            <w:tcW w:w="566" w:type="dxa"/>
            <w:vMerge/>
            <w:tcBorders>
              <w:top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-10%&lt;=О&lt;=10%</w:t>
            </w:r>
          </w:p>
        </w:tc>
        <w:tc>
          <w:tcPr>
            <w:tcW w:w="708" w:type="dxa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5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D15E94">
        <w:trPr>
          <w:trHeight w:val="395"/>
        </w:trPr>
        <w:tc>
          <w:tcPr>
            <w:tcW w:w="566" w:type="dxa"/>
            <w:vMerge/>
            <w:tcBorders>
              <w:top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-10% &gt;О&gt; 10%</w:t>
            </w:r>
          </w:p>
        </w:tc>
        <w:tc>
          <w:tcPr>
            <w:tcW w:w="708" w:type="dxa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E161C7" w:rsidRPr="003B1A25" w:rsidTr="00D15E94">
        <w:trPr>
          <w:trHeight w:val="804"/>
        </w:trPr>
        <w:tc>
          <w:tcPr>
            <w:tcW w:w="566" w:type="dxa"/>
            <w:vMerge w:val="restart"/>
            <w:tcBorders>
              <w:top w:val="nil"/>
            </w:tcBorders>
          </w:tcPr>
          <w:p w:rsidR="00E161C7" w:rsidRPr="003B1A25" w:rsidRDefault="00E161C7" w:rsidP="007979E3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6.</w:t>
            </w:r>
          </w:p>
        </w:tc>
        <w:tc>
          <w:tcPr>
            <w:tcW w:w="3261" w:type="dxa"/>
            <w:vMerge w:val="restart"/>
            <w:tcBorders>
              <w:top w:val="nil"/>
            </w:tcBorders>
          </w:tcPr>
          <w:p w:rsidR="00E161C7" w:rsidRPr="003B1A25" w:rsidRDefault="00E161C7" w:rsidP="003838DC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z w:val="24"/>
                <w:szCs w:val="24"/>
              </w:rPr>
              <w:t xml:space="preserve">Наличие учета списания лекарственных препаратов и медицинских изделий до уровня структурного подразделения </w:t>
            </w:r>
          </w:p>
        </w:tc>
        <w:tc>
          <w:tcPr>
            <w:tcW w:w="3402" w:type="dxa"/>
            <w:gridSpan w:val="2"/>
          </w:tcPr>
          <w:p w:rsidR="00E161C7" w:rsidRPr="003B1A25" w:rsidRDefault="00E161C7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Организован учет</w:t>
            </w:r>
          </w:p>
        </w:tc>
        <w:tc>
          <w:tcPr>
            <w:tcW w:w="708" w:type="dxa"/>
          </w:tcPr>
          <w:p w:rsidR="00E161C7" w:rsidRPr="003B1A25" w:rsidRDefault="00E161C7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E161C7" w:rsidRPr="003B1A25" w:rsidRDefault="00E161C7" w:rsidP="007546AB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5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E161C7" w:rsidRPr="003B1A25" w:rsidRDefault="00E161C7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Данные министерства здравоохранения области</w:t>
            </w:r>
          </w:p>
        </w:tc>
      </w:tr>
      <w:tr w:rsidR="00E161C7" w:rsidRPr="003B1A25" w:rsidTr="00D15E94">
        <w:trPr>
          <w:trHeight w:val="804"/>
        </w:trPr>
        <w:tc>
          <w:tcPr>
            <w:tcW w:w="566" w:type="dxa"/>
            <w:vMerge/>
          </w:tcPr>
          <w:p w:rsidR="00E161C7" w:rsidRPr="003B1A25" w:rsidRDefault="00E161C7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</w:tcPr>
          <w:p w:rsidR="00E161C7" w:rsidRPr="003B1A25" w:rsidRDefault="00E161C7" w:rsidP="00E161C7">
            <w:pPr>
              <w:pStyle w:val="TableParagraph"/>
              <w:spacing w:before="87" w:line="225" w:lineRule="exact"/>
              <w:ind w:left="94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161C7" w:rsidRPr="003B1A25" w:rsidRDefault="00E161C7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Отсутствует учет</w:t>
            </w:r>
          </w:p>
        </w:tc>
        <w:tc>
          <w:tcPr>
            <w:tcW w:w="708" w:type="dxa"/>
          </w:tcPr>
          <w:p w:rsidR="00E161C7" w:rsidRPr="003B1A25" w:rsidRDefault="00E161C7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E161C7" w:rsidRPr="003B1A25" w:rsidRDefault="00E161C7" w:rsidP="007546AB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0</w:t>
            </w:r>
          </w:p>
        </w:tc>
        <w:tc>
          <w:tcPr>
            <w:tcW w:w="2127" w:type="dxa"/>
            <w:vMerge/>
          </w:tcPr>
          <w:p w:rsidR="00E161C7" w:rsidRPr="003B1A25" w:rsidRDefault="00E161C7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6C30E5" w:rsidRPr="003B1A25" w:rsidTr="00D15E94">
        <w:trPr>
          <w:trHeight w:val="804"/>
        </w:trPr>
        <w:tc>
          <w:tcPr>
            <w:tcW w:w="566" w:type="dxa"/>
            <w:vMerge w:val="restart"/>
          </w:tcPr>
          <w:p w:rsidR="006C30E5" w:rsidRPr="006C30E5" w:rsidRDefault="006C30E5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>
              <w:rPr>
                <w:spacing w:val="-1"/>
                <w:lang w:val="en-US"/>
              </w:rPr>
              <w:t>7</w:t>
            </w:r>
            <w:r>
              <w:rPr>
                <w:spacing w:val="-1"/>
              </w:rPr>
              <w:t>.</w:t>
            </w:r>
          </w:p>
        </w:tc>
        <w:tc>
          <w:tcPr>
            <w:tcW w:w="3261" w:type="dxa"/>
            <w:vMerge w:val="restart"/>
          </w:tcPr>
          <w:p w:rsidR="006C30E5" w:rsidRPr="003B1A25" w:rsidRDefault="006C30E5" w:rsidP="00E161C7">
            <w:pPr>
              <w:pStyle w:val="TableParagraph"/>
              <w:spacing w:before="87" w:line="225" w:lineRule="exact"/>
              <w:ind w:left="94"/>
              <w:rPr>
                <w:sz w:val="24"/>
                <w:szCs w:val="24"/>
              </w:rPr>
            </w:pPr>
            <w:r w:rsidRPr="003838DC">
              <w:rPr>
                <w:sz w:val="24"/>
                <w:szCs w:val="24"/>
              </w:rPr>
              <w:t>Наличие учета списания лекарственных препаратов и медицинских изделий до уровня до каждого пациента***</w:t>
            </w:r>
          </w:p>
        </w:tc>
        <w:tc>
          <w:tcPr>
            <w:tcW w:w="3402" w:type="dxa"/>
            <w:gridSpan w:val="2"/>
          </w:tcPr>
          <w:p w:rsidR="006C30E5" w:rsidRPr="003B1A25" w:rsidRDefault="006C30E5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Организован учет</w:t>
            </w:r>
          </w:p>
        </w:tc>
        <w:tc>
          <w:tcPr>
            <w:tcW w:w="708" w:type="dxa"/>
          </w:tcPr>
          <w:p w:rsidR="006C30E5" w:rsidRPr="003B1A25" w:rsidRDefault="006C30E5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6C30E5" w:rsidRPr="003B1A25" w:rsidRDefault="006C30E5" w:rsidP="007546AB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>
              <w:rPr>
                <w:w w:val="95"/>
              </w:rPr>
              <w:t>5</w:t>
            </w:r>
          </w:p>
        </w:tc>
        <w:tc>
          <w:tcPr>
            <w:tcW w:w="2127" w:type="dxa"/>
            <w:vMerge w:val="restart"/>
          </w:tcPr>
          <w:p w:rsidR="006C30E5" w:rsidRPr="003B1A25" w:rsidRDefault="006C30E5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Данные министерства здравоохранения области</w:t>
            </w:r>
          </w:p>
        </w:tc>
      </w:tr>
      <w:tr w:rsidR="006C30E5" w:rsidRPr="003B1A25" w:rsidTr="003838DC">
        <w:trPr>
          <w:trHeight w:val="567"/>
        </w:trPr>
        <w:tc>
          <w:tcPr>
            <w:tcW w:w="566" w:type="dxa"/>
            <w:vMerge/>
          </w:tcPr>
          <w:p w:rsidR="006C30E5" w:rsidRPr="003B1A25" w:rsidRDefault="006C30E5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</w:tcPr>
          <w:p w:rsidR="006C30E5" w:rsidRPr="003B1A25" w:rsidRDefault="006C30E5" w:rsidP="00E161C7">
            <w:pPr>
              <w:pStyle w:val="TableParagraph"/>
              <w:spacing w:before="87" w:line="225" w:lineRule="exact"/>
              <w:ind w:left="94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C30E5" w:rsidRPr="003B1A25" w:rsidRDefault="006C30E5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Отсутствует учет</w:t>
            </w:r>
          </w:p>
        </w:tc>
        <w:tc>
          <w:tcPr>
            <w:tcW w:w="708" w:type="dxa"/>
          </w:tcPr>
          <w:p w:rsidR="006C30E5" w:rsidRPr="003B1A25" w:rsidRDefault="006C30E5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6C30E5" w:rsidRPr="003B1A25" w:rsidRDefault="006C30E5" w:rsidP="007546AB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>
              <w:rPr>
                <w:w w:val="95"/>
              </w:rPr>
              <w:t>0</w:t>
            </w:r>
          </w:p>
        </w:tc>
        <w:tc>
          <w:tcPr>
            <w:tcW w:w="2127" w:type="dxa"/>
            <w:vMerge/>
          </w:tcPr>
          <w:p w:rsidR="006C30E5" w:rsidRPr="003B1A25" w:rsidRDefault="006C30E5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532DFB">
        <w:trPr>
          <w:trHeight w:val="1851"/>
        </w:trPr>
        <w:tc>
          <w:tcPr>
            <w:tcW w:w="566" w:type="dxa"/>
          </w:tcPr>
          <w:p w:rsidR="007546AB" w:rsidRPr="003B1A25" w:rsidRDefault="006C30E5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>
              <w:rPr>
                <w:spacing w:val="-1"/>
              </w:rPr>
              <w:t>8</w:t>
            </w:r>
            <w:r w:rsidR="007546AB" w:rsidRPr="003B1A25">
              <w:rPr>
                <w:spacing w:val="-1"/>
              </w:rPr>
              <w:t>.</w:t>
            </w:r>
          </w:p>
        </w:tc>
        <w:tc>
          <w:tcPr>
            <w:tcW w:w="3261" w:type="dxa"/>
          </w:tcPr>
          <w:p w:rsidR="007546AB" w:rsidRPr="003B1A25" w:rsidRDefault="007546AB" w:rsidP="007979E3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532DFB">
              <w:rPr>
                <w:spacing w:val="-1"/>
              </w:rPr>
              <w:t>Соответствие оказанной медицинской помощи запланированным объемам, установленным договором на оказание и оплату медицинской помощи по обязательному медицинскому страхованию</w:t>
            </w:r>
            <w:r w:rsidRPr="003B1A25">
              <w:rPr>
                <w:spacing w:val="-1"/>
              </w:rPr>
              <w:t xml:space="preserve"> *</w:t>
            </w:r>
          </w:p>
        </w:tc>
        <w:tc>
          <w:tcPr>
            <w:tcW w:w="3402" w:type="dxa"/>
            <w:gridSpan w:val="2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Среднеарифметическое значение баллов, установленных по показателям M1 ...M5 пунктов</w:t>
            </w:r>
            <w:proofErr w:type="gramStart"/>
            <w:r w:rsidRPr="003B1A25">
              <w:rPr>
                <w:spacing w:val="-1"/>
              </w:rPr>
              <w:t>7</w:t>
            </w:r>
            <w:proofErr w:type="gramEnd"/>
            <w:r w:rsidRPr="003B1A25">
              <w:rPr>
                <w:spacing w:val="-1"/>
              </w:rPr>
              <w:t>.1. - 7.5.:</w:t>
            </w:r>
          </w:p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proofErr w:type="spellStart"/>
            <w:r w:rsidRPr="003B1A25">
              <w:rPr>
                <w:spacing w:val="-1"/>
              </w:rPr>
              <w:t>Mcp.=</w:t>
            </w:r>
            <w:proofErr w:type="spellEnd"/>
            <w:r w:rsidRPr="003B1A25">
              <w:rPr>
                <w:spacing w:val="-1"/>
              </w:rPr>
              <w:t xml:space="preserve"> (M1+. ..M5) / К, где </w:t>
            </w:r>
          </w:p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К - количество показателей, участвующих в оценке</w:t>
            </w:r>
          </w:p>
        </w:tc>
        <w:tc>
          <w:tcPr>
            <w:tcW w:w="708" w:type="dxa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0-5</w:t>
            </w:r>
          </w:p>
        </w:tc>
        <w:tc>
          <w:tcPr>
            <w:tcW w:w="2127" w:type="dxa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Расчет</w:t>
            </w:r>
          </w:p>
        </w:tc>
      </w:tr>
      <w:tr w:rsidR="007546AB" w:rsidRPr="003B1A25" w:rsidTr="00D15E94">
        <w:trPr>
          <w:trHeight w:val="348"/>
        </w:trPr>
        <w:tc>
          <w:tcPr>
            <w:tcW w:w="566" w:type="dxa"/>
            <w:tcBorders>
              <w:bottom w:val="nil"/>
            </w:tcBorders>
          </w:tcPr>
          <w:p w:rsidR="007546AB" w:rsidRPr="003B1A25" w:rsidRDefault="006C30E5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>
              <w:rPr>
                <w:spacing w:val="-1"/>
              </w:rPr>
              <w:t>8</w:t>
            </w:r>
            <w:r w:rsidR="007546AB" w:rsidRPr="003B1A25">
              <w:rPr>
                <w:spacing w:val="-1"/>
              </w:rPr>
              <w:t>.1.</w:t>
            </w:r>
          </w:p>
        </w:tc>
        <w:tc>
          <w:tcPr>
            <w:tcW w:w="3261" w:type="dxa"/>
            <w:tcBorders>
              <w:bottom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По объемам медицинской помощи, оказанной в условиях круглосуточного стационара</w:t>
            </w:r>
          </w:p>
        </w:tc>
        <w:tc>
          <w:tcPr>
            <w:tcW w:w="3402" w:type="dxa"/>
            <w:gridSpan w:val="2"/>
            <w:vMerge w:val="restart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M1= (M1</w:t>
            </w:r>
            <w:r w:rsidRPr="003B1A25">
              <w:rPr>
                <w:spacing w:val="-1"/>
                <w:sz w:val="24"/>
                <w:vertAlign w:val="subscript"/>
              </w:rPr>
              <w:t>ф</w:t>
            </w:r>
            <w:r w:rsidRPr="003B1A25">
              <w:rPr>
                <w:spacing w:val="-1"/>
              </w:rPr>
              <w:t xml:space="preserve"> / M1</w:t>
            </w:r>
            <w:r w:rsidRPr="003B1A25">
              <w:rPr>
                <w:spacing w:val="-1"/>
                <w:sz w:val="24"/>
                <w:vertAlign w:val="subscript"/>
              </w:rPr>
              <w:t>п</w:t>
            </w:r>
            <w:r w:rsidRPr="003B1A25">
              <w:rPr>
                <w:spacing w:val="-1"/>
              </w:rPr>
              <w:t xml:space="preserve">) </w:t>
            </w:r>
            <w:proofErr w:type="spellStart"/>
            <w:r w:rsidRPr="003B1A25">
              <w:rPr>
                <w:spacing w:val="-1"/>
              </w:rPr>
              <w:t>х</w:t>
            </w:r>
            <w:proofErr w:type="spellEnd"/>
            <w:r w:rsidRPr="003B1A25">
              <w:rPr>
                <w:spacing w:val="-1"/>
              </w:rPr>
              <w:t xml:space="preserve"> 100, где</w:t>
            </w:r>
          </w:p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М1</w:t>
            </w:r>
            <w:r w:rsidRPr="003B1A25">
              <w:rPr>
                <w:spacing w:val="-1"/>
                <w:sz w:val="24"/>
                <w:vertAlign w:val="subscript"/>
              </w:rPr>
              <w:t>п</w:t>
            </w:r>
            <w:r w:rsidRPr="003B1A25">
              <w:rPr>
                <w:spacing w:val="-1"/>
              </w:rPr>
              <w:t xml:space="preserve"> – плановое количество госпитализаций в КС в отчетном году по состоянию на отчетную дату;</w:t>
            </w:r>
          </w:p>
          <w:p w:rsidR="007546AB" w:rsidRPr="003B1A25" w:rsidRDefault="007546AB" w:rsidP="00532DF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proofErr w:type="gramStart"/>
            <w:r w:rsidRPr="003B1A25">
              <w:rPr>
                <w:spacing w:val="-1"/>
              </w:rPr>
              <w:lastRenderedPageBreak/>
              <w:t>М1</w:t>
            </w:r>
            <w:r w:rsidRPr="003B1A25">
              <w:rPr>
                <w:spacing w:val="-1"/>
                <w:sz w:val="24"/>
                <w:vertAlign w:val="subscript"/>
              </w:rPr>
              <w:t>ф</w:t>
            </w:r>
            <w:r w:rsidRPr="003B1A25">
              <w:rPr>
                <w:spacing w:val="-1"/>
              </w:rPr>
              <w:t xml:space="preserve"> - фактическое количество</w:t>
            </w:r>
            <w:r w:rsidR="00532DFB">
              <w:rPr>
                <w:spacing w:val="-1"/>
              </w:rPr>
              <w:t xml:space="preserve"> </w:t>
            </w:r>
            <w:r w:rsidRPr="003B1A25">
              <w:rPr>
                <w:spacing w:val="-1"/>
              </w:rPr>
              <w:t>госпитализаций в KC в отчетном году по состоянию на отчетную дату</w:t>
            </w:r>
            <w:proofErr w:type="gramEnd"/>
          </w:p>
        </w:tc>
        <w:tc>
          <w:tcPr>
            <w:tcW w:w="708" w:type="dxa"/>
            <w:tcBorders>
              <w:bottom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lastRenderedPageBreak/>
              <w:t>%</w:t>
            </w:r>
          </w:p>
        </w:tc>
        <w:tc>
          <w:tcPr>
            <w:tcW w:w="851" w:type="dxa"/>
            <w:vMerge w:val="restart"/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right"/>
              <w:rPr>
                <w:w w:val="95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Данные ТФОМС</w:t>
            </w:r>
          </w:p>
        </w:tc>
      </w:tr>
      <w:tr w:rsidR="007546AB" w:rsidRPr="003B1A25" w:rsidTr="00D15E94">
        <w:trPr>
          <w:trHeight w:val="241"/>
        </w:trPr>
        <w:tc>
          <w:tcPr>
            <w:tcW w:w="566" w:type="dxa"/>
            <w:tcBorders>
              <w:top w:val="nil"/>
              <w:bottom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right"/>
              <w:rPr>
                <w:w w:val="95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532DFB" w:rsidRPr="003B1A25" w:rsidTr="006C30E5">
        <w:trPr>
          <w:trHeight w:val="285"/>
        </w:trPr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532DFB" w:rsidRPr="003B1A25" w:rsidRDefault="00532DF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532DFB" w:rsidRPr="003B1A25" w:rsidRDefault="00532DF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  <w:vMerge/>
          </w:tcPr>
          <w:p w:rsidR="00532DFB" w:rsidRPr="003B1A25" w:rsidRDefault="00532DF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532DFB" w:rsidRPr="003B1A25" w:rsidRDefault="00532DF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32DFB" w:rsidRPr="003B1A25" w:rsidRDefault="00532DFB" w:rsidP="007546AB">
            <w:pPr>
              <w:pStyle w:val="TableParagraph"/>
              <w:spacing w:before="77"/>
              <w:ind w:right="38"/>
              <w:jc w:val="right"/>
              <w:rPr>
                <w:w w:val="95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532DFB" w:rsidRPr="003B1A25" w:rsidRDefault="00532DF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532DFB" w:rsidRPr="003B1A25" w:rsidTr="006C30E5">
        <w:trPr>
          <w:trHeight w:val="30"/>
        </w:trPr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532DFB" w:rsidRPr="003B1A25" w:rsidRDefault="00532DF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532DFB" w:rsidRPr="003B1A25" w:rsidRDefault="00532DF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  <w:vMerge/>
          </w:tcPr>
          <w:p w:rsidR="00532DFB" w:rsidRPr="003B1A25" w:rsidRDefault="00532DF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532DFB" w:rsidRPr="003B1A25" w:rsidRDefault="00532DF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32DFB" w:rsidRPr="003B1A25" w:rsidRDefault="00532DFB" w:rsidP="007546AB">
            <w:pPr>
              <w:pStyle w:val="TableParagraph"/>
              <w:spacing w:before="77"/>
              <w:ind w:right="38"/>
              <w:jc w:val="right"/>
              <w:rPr>
                <w:w w:val="95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532DFB" w:rsidRPr="003B1A25" w:rsidRDefault="00532DF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D15E94">
        <w:trPr>
          <w:trHeight w:val="193"/>
        </w:trPr>
        <w:tc>
          <w:tcPr>
            <w:tcW w:w="566" w:type="dxa"/>
            <w:tcBorders>
              <w:top w:val="nil"/>
              <w:bottom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  <w:vMerge/>
            <w:tcBorders>
              <w:bottom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right"/>
              <w:rPr>
                <w:w w:val="95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D15E94">
        <w:trPr>
          <w:trHeight w:val="101"/>
        </w:trPr>
        <w:tc>
          <w:tcPr>
            <w:tcW w:w="566" w:type="dxa"/>
            <w:tcBorders>
              <w:top w:val="nil"/>
              <w:bottom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right"/>
              <w:rPr>
                <w:w w:val="95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D15E94">
        <w:trPr>
          <w:trHeight w:val="449"/>
        </w:trPr>
        <w:tc>
          <w:tcPr>
            <w:tcW w:w="566" w:type="dxa"/>
            <w:tcBorders>
              <w:top w:val="nil"/>
              <w:bottom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95&lt;=M1&lt;=105</w:t>
            </w:r>
          </w:p>
        </w:tc>
        <w:tc>
          <w:tcPr>
            <w:tcW w:w="708" w:type="dxa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5</w:t>
            </w:r>
          </w:p>
        </w:tc>
        <w:tc>
          <w:tcPr>
            <w:tcW w:w="2127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D15E94">
        <w:trPr>
          <w:trHeight w:val="459"/>
        </w:trPr>
        <w:tc>
          <w:tcPr>
            <w:tcW w:w="566" w:type="dxa"/>
            <w:tcBorders>
              <w:top w:val="nil"/>
              <w:bottom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80&lt;=M1&lt;95</w:t>
            </w:r>
          </w:p>
        </w:tc>
        <w:tc>
          <w:tcPr>
            <w:tcW w:w="708" w:type="dxa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6</w:t>
            </w:r>
            <w:r w:rsidR="00532DFB">
              <w:rPr>
                <w:spacing w:val="-1"/>
              </w:rPr>
              <w:t>ал</w:t>
            </w:r>
            <w:r w:rsidRPr="003B1A25">
              <w:rPr>
                <w:spacing w:val="-1"/>
              </w:rPr>
              <w:t>л</w:t>
            </w:r>
          </w:p>
        </w:tc>
        <w:tc>
          <w:tcPr>
            <w:tcW w:w="851" w:type="dxa"/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4</w:t>
            </w:r>
          </w:p>
        </w:tc>
        <w:tc>
          <w:tcPr>
            <w:tcW w:w="2127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D15E94">
        <w:trPr>
          <w:trHeight w:val="349"/>
        </w:trPr>
        <w:tc>
          <w:tcPr>
            <w:tcW w:w="566" w:type="dxa"/>
            <w:tcBorders>
              <w:top w:val="nil"/>
              <w:bottom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50&lt;=M1&lt;80</w:t>
            </w:r>
          </w:p>
        </w:tc>
        <w:tc>
          <w:tcPr>
            <w:tcW w:w="708" w:type="dxa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3</w:t>
            </w:r>
          </w:p>
        </w:tc>
        <w:tc>
          <w:tcPr>
            <w:tcW w:w="2127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D15E94">
        <w:trPr>
          <w:trHeight w:val="464"/>
        </w:trPr>
        <w:tc>
          <w:tcPr>
            <w:tcW w:w="566" w:type="dxa"/>
            <w:tcBorders>
              <w:top w:val="nil"/>
              <w:bottom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20&lt;=M1&lt;50</w:t>
            </w:r>
          </w:p>
        </w:tc>
        <w:tc>
          <w:tcPr>
            <w:tcW w:w="708" w:type="dxa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2</w:t>
            </w:r>
          </w:p>
        </w:tc>
        <w:tc>
          <w:tcPr>
            <w:tcW w:w="2127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D15E94">
        <w:trPr>
          <w:trHeight w:val="459"/>
        </w:trPr>
        <w:tc>
          <w:tcPr>
            <w:tcW w:w="566" w:type="dxa"/>
            <w:tcBorders>
              <w:top w:val="nil"/>
              <w:bottom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0&lt;=M1&lt;20</w:t>
            </w:r>
          </w:p>
        </w:tc>
        <w:tc>
          <w:tcPr>
            <w:tcW w:w="708" w:type="dxa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1</w:t>
            </w:r>
          </w:p>
        </w:tc>
        <w:tc>
          <w:tcPr>
            <w:tcW w:w="2127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D15E94">
        <w:trPr>
          <w:trHeight w:val="448"/>
        </w:trPr>
        <w:tc>
          <w:tcPr>
            <w:tcW w:w="566" w:type="dxa"/>
            <w:tcBorders>
              <w:top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M1&gt;105</w:t>
            </w:r>
          </w:p>
        </w:tc>
        <w:tc>
          <w:tcPr>
            <w:tcW w:w="708" w:type="dxa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0</w:t>
            </w:r>
          </w:p>
        </w:tc>
        <w:tc>
          <w:tcPr>
            <w:tcW w:w="2127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D15E94">
        <w:trPr>
          <w:trHeight w:val="826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7546AB" w:rsidRPr="003B1A25" w:rsidRDefault="006C30E5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>
              <w:rPr>
                <w:spacing w:val="-1"/>
              </w:rPr>
              <w:t>8</w:t>
            </w:r>
            <w:r w:rsidR="007546AB" w:rsidRPr="003B1A25">
              <w:rPr>
                <w:spacing w:val="-1"/>
              </w:rPr>
              <w:t>.2.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По объемам медицинской помощи, оказанной в условиях дневного стационара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M2= (M2</w:t>
            </w:r>
            <w:r w:rsidRPr="003B1A25">
              <w:rPr>
                <w:spacing w:val="-1"/>
                <w:sz w:val="24"/>
                <w:vertAlign w:val="subscript"/>
              </w:rPr>
              <w:t>ф</w:t>
            </w:r>
            <w:r w:rsidRPr="003B1A25">
              <w:rPr>
                <w:spacing w:val="-1"/>
              </w:rPr>
              <w:t xml:space="preserve"> / M2</w:t>
            </w:r>
            <w:r w:rsidRPr="003B1A25">
              <w:rPr>
                <w:spacing w:val="-1"/>
                <w:sz w:val="24"/>
                <w:vertAlign w:val="subscript"/>
              </w:rPr>
              <w:t>п</w:t>
            </w:r>
            <w:r w:rsidRPr="003B1A25">
              <w:rPr>
                <w:spacing w:val="-1"/>
              </w:rPr>
              <w:t>,)х100,гдеМ2</w:t>
            </w:r>
            <w:r w:rsidRPr="003B1A25">
              <w:rPr>
                <w:spacing w:val="-1"/>
                <w:sz w:val="24"/>
                <w:vertAlign w:val="subscript"/>
              </w:rPr>
              <w:t>п</w:t>
            </w:r>
            <w:r w:rsidRPr="003B1A25">
              <w:rPr>
                <w:spacing w:val="-1"/>
              </w:rPr>
              <w:t xml:space="preserve"> - плановое количество случаев лечения в ДС в отчетном году по состоянию на отчетную дату; </w:t>
            </w:r>
          </w:p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proofErr w:type="gramStart"/>
            <w:r w:rsidRPr="003B1A25">
              <w:rPr>
                <w:spacing w:val="-1"/>
              </w:rPr>
              <w:t>М2</w:t>
            </w:r>
            <w:r w:rsidRPr="003B1A25">
              <w:rPr>
                <w:spacing w:val="-1"/>
                <w:sz w:val="24"/>
                <w:vertAlign w:val="subscript"/>
              </w:rPr>
              <w:t>ф</w:t>
            </w:r>
            <w:r w:rsidRPr="003B1A25">
              <w:rPr>
                <w:spacing w:val="-1"/>
              </w:rPr>
              <w:t xml:space="preserve"> - фактическое количество случаев лечения в ДС в отчетном году по состоянию на отчетную дату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right"/>
              <w:rPr>
                <w:w w:val="95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Данные ТФОМС</w:t>
            </w:r>
          </w:p>
        </w:tc>
      </w:tr>
      <w:tr w:rsidR="007546AB" w:rsidRPr="003B1A25" w:rsidTr="00D15E94">
        <w:trPr>
          <w:trHeight w:val="45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  <w:lang w:val="en-US"/>
              </w:rPr>
            </w:pPr>
            <w:r w:rsidRPr="003B1A25">
              <w:rPr>
                <w:spacing w:val="-1"/>
              </w:rPr>
              <w:t>95</w:t>
            </w:r>
            <w:r w:rsidRPr="003B1A25">
              <w:rPr>
                <w:spacing w:val="-1"/>
                <w:lang w:val="en-US"/>
              </w:rPr>
              <w:t>&lt;=</w:t>
            </w:r>
            <w:r w:rsidRPr="003B1A25">
              <w:rPr>
                <w:spacing w:val="-1"/>
              </w:rPr>
              <w:t>М</w:t>
            </w:r>
            <w:r w:rsidRPr="003B1A25">
              <w:rPr>
                <w:spacing w:val="-1"/>
                <w:lang w:val="en-US"/>
              </w:rPr>
              <w:t>2&lt;</w:t>
            </w:r>
            <w:r w:rsidRPr="003B1A25">
              <w:rPr>
                <w:spacing w:val="-1"/>
              </w:rPr>
              <w:t>=</w:t>
            </w:r>
            <w:r w:rsidRPr="003B1A25">
              <w:rPr>
                <w:spacing w:val="-1"/>
                <w:lang w:val="en-US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center"/>
              <w:rPr>
                <w:w w:val="95"/>
                <w:lang w:val="en-US"/>
              </w:rPr>
            </w:pPr>
            <w:r w:rsidRPr="003B1A25">
              <w:rPr>
                <w:w w:val="95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D15E94">
        <w:trPr>
          <w:trHeight w:val="55"/>
        </w:trPr>
        <w:tc>
          <w:tcPr>
            <w:tcW w:w="566" w:type="dxa"/>
            <w:tcBorders>
              <w:top w:val="nil"/>
              <w:bottom w:val="nil"/>
              <w:right w:val="single" w:sz="4" w:space="0" w:color="auto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80&lt;=M2&lt;95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center"/>
              <w:rPr>
                <w:w w:val="95"/>
                <w:lang w:val="en-US"/>
              </w:rPr>
            </w:pPr>
            <w:r w:rsidRPr="003B1A25">
              <w:rPr>
                <w:w w:val="95"/>
                <w:lang w:val="en-US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532DFB">
        <w:trPr>
          <w:trHeight w:val="65"/>
        </w:trPr>
        <w:tc>
          <w:tcPr>
            <w:tcW w:w="566" w:type="dxa"/>
            <w:vMerge w:val="restart"/>
            <w:tcBorders>
              <w:top w:val="nil"/>
              <w:right w:val="single" w:sz="4" w:space="0" w:color="auto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D15E94">
        <w:trPr>
          <w:trHeight w:val="373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50&lt;=M2&lt;80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center"/>
              <w:rPr>
                <w:w w:val="95"/>
                <w:lang w:val="en-US"/>
              </w:rPr>
            </w:pPr>
            <w:r w:rsidRPr="003B1A25">
              <w:rPr>
                <w:w w:val="95"/>
                <w:lang w:val="en-US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D15E94">
        <w:trPr>
          <w:trHeight w:val="448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20&lt;=M2&lt;50</w:t>
            </w:r>
          </w:p>
        </w:tc>
        <w:tc>
          <w:tcPr>
            <w:tcW w:w="708" w:type="dxa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center"/>
              <w:rPr>
                <w:w w:val="95"/>
                <w:lang w:val="en-US"/>
              </w:rPr>
            </w:pPr>
            <w:r w:rsidRPr="003B1A25">
              <w:rPr>
                <w:w w:val="95"/>
                <w:lang w:val="en-US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D15E94">
        <w:trPr>
          <w:trHeight w:val="459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0&lt;=M2&lt;20</w:t>
            </w:r>
          </w:p>
        </w:tc>
        <w:tc>
          <w:tcPr>
            <w:tcW w:w="708" w:type="dxa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center"/>
              <w:rPr>
                <w:w w:val="95"/>
                <w:lang w:val="en-US"/>
              </w:rPr>
            </w:pPr>
            <w:r w:rsidRPr="003B1A25">
              <w:rPr>
                <w:w w:val="95"/>
                <w:lang w:val="en-US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D15E94">
        <w:trPr>
          <w:trHeight w:val="448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M2&gt;105</w:t>
            </w:r>
          </w:p>
        </w:tc>
        <w:tc>
          <w:tcPr>
            <w:tcW w:w="708" w:type="dxa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center"/>
              <w:rPr>
                <w:w w:val="95"/>
                <w:lang w:val="en-US"/>
              </w:rPr>
            </w:pPr>
            <w:r w:rsidRPr="003B1A25">
              <w:rPr>
                <w:w w:val="95"/>
                <w:lang w:val="en-US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D15E94">
        <w:trPr>
          <w:trHeight w:val="1827"/>
        </w:trPr>
        <w:tc>
          <w:tcPr>
            <w:tcW w:w="566" w:type="dxa"/>
            <w:vMerge w:val="restart"/>
          </w:tcPr>
          <w:p w:rsidR="007546AB" w:rsidRPr="003B1A25" w:rsidRDefault="006C30E5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>
              <w:rPr>
                <w:spacing w:val="-1"/>
              </w:rPr>
              <w:t>8</w:t>
            </w:r>
            <w:r w:rsidR="007546AB" w:rsidRPr="003B1A25">
              <w:rPr>
                <w:spacing w:val="-1"/>
              </w:rPr>
              <w:t>.3.</w:t>
            </w:r>
          </w:p>
        </w:tc>
        <w:tc>
          <w:tcPr>
            <w:tcW w:w="3261" w:type="dxa"/>
            <w:vMerge w:val="restart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 xml:space="preserve">По объемам медицинской помощи, оказанной в амбулаторных условиях и вне медицинской организации, в части медицинских услуг, не входящих в </w:t>
            </w:r>
            <w:proofErr w:type="spellStart"/>
            <w:r w:rsidRPr="003B1A25">
              <w:rPr>
                <w:spacing w:val="-1"/>
              </w:rPr>
              <w:t>подушевой</w:t>
            </w:r>
            <w:proofErr w:type="spellEnd"/>
            <w:r w:rsidRPr="003B1A25">
              <w:rPr>
                <w:spacing w:val="-1"/>
              </w:rPr>
              <w:t xml:space="preserve"> норматив финансирования</w:t>
            </w:r>
          </w:p>
        </w:tc>
        <w:tc>
          <w:tcPr>
            <w:tcW w:w="3402" w:type="dxa"/>
            <w:gridSpan w:val="2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МЗ= (</w:t>
            </w:r>
            <w:proofErr w:type="spellStart"/>
            <w:r w:rsidRPr="003B1A25">
              <w:rPr>
                <w:spacing w:val="-1"/>
              </w:rPr>
              <w:t>МЗ</w:t>
            </w:r>
            <w:r w:rsidRPr="003B1A25">
              <w:rPr>
                <w:spacing w:val="-1"/>
                <w:sz w:val="24"/>
                <w:vertAlign w:val="subscript"/>
              </w:rPr>
              <w:t>ф</w:t>
            </w:r>
            <w:proofErr w:type="spellEnd"/>
            <w:r w:rsidRPr="003B1A25">
              <w:rPr>
                <w:spacing w:val="-1"/>
              </w:rPr>
              <w:t xml:space="preserve"> / </w:t>
            </w:r>
            <w:proofErr w:type="spellStart"/>
            <w:r w:rsidRPr="003B1A25">
              <w:rPr>
                <w:spacing w:val="-1"/>
              </w:rPr>
              <w:t>МЗ</w:t>
            </w:r>
            <w:r w:rsidRPr="003B1A25">
              <w:rPr>
                <w:spacing w:val="-1"/>
                <w:sz w:val="24"/>
                <w:vertAlign w:val="subscript"/>
              </w:rPr>
              <w:t>п</w:t>
            </w:r>
            <w:proofErr w:type="spellEnd"/>
            <w:r w:rsidRPr="003B1A25">
              <w:rPr>
                <w:spacing w:val="-1"/>
              </w:rPr>
              <w:t xml:space="preserve">,) </w:t>
            </w:r>
            <w:proofErr w:type="spellStart"/>
            <w:r w:rsidRPr="003B1A25">
              <w:rPr>
                <w:spacing w:val="-1"/>
              </w:rPr>
              <w:t>х</w:t>
            </w:r>
            <w:proofErr w:type="spellEnd"/>
            <w:r w:rsidRPr="003B1A25">
              <w:rPr>
                <w:spacing w:val="-1"/>
              </w:rPr>
              <w:t xml:space="preserve"> 100, где </w:t>
            </w:r>
            <w:proofErr w:type="spellStart"/>
            <w:r w:rsidRPr="003B1A25">
              <w:rPr>
                <w:spacing w:val="-1"/>
              </w:rPr>
              <w:t>МЗ</w:t>
            </w:r>
            <w:r w:rsidRPr="003B1A25">
              <w:rPr>
                <w:spacing w:val="-1"/>
                <w:sz w:val="24"/>
                <w:vertAlign w:val="subscript"/>
              </w:rPr>
              <w:t>п</w:t>
            </w:r>
            <w:proofErr w:type="spellEnd"/>
            <w:r w:rsidRPr="003B1A25">
              <w:rPr>
                <w:spacing w:val="-1"/>
                <w:sz w:val="24"/>
              </w:rPr>
              <w:t xml:space="preserve">- </w:t>
            </w:r>
            <w:r w:rsidRPr="003B1A25">
              <w:rPr>
                <w:spacing w:val="-1"/>
              </w:rPr>
              <w:t xml:space="preserve">плановое количество объемов в отчетном году по состоянию на отчетную дату; </w:t>
            </w:r>
            <w:proofErr w:type="spellStart"/>
            <w:r w:rsidRPr="003B1A25">
              <w:rPr>
                <w:spacing w:val="-1"/>
              </w:rPr>
              <w:t>МЗ</w:t>
            </w:r>
            <w:r w:rsidRPr="003B1A25">
              <w:rPr>
                <w:spacing w:val="-1"/>
                <w:sz w:val="24"/>
                <w:vertAlign w:val="subscript"/>
              </w:rPr>
              <w:t>ф</w:t>
            </w:r>
            <w:proofErr w:type="spellEnd"/>
            <w:r w:rsidRPr="003B1A25">
              <w:rPr>
                <w:spacing w:val="-1"/>
              </w:rPr>
              <w:t>- фактическое количество объемов в отчетном году по состоянию на отчетную дату</w:t>
            </w:r>
          </w:p>
        </w:tc>
        <w:tc>
          <w:tcPr>
            <w:tcW w:w="708" w:type="dxa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%</w:t>
            </w:r>
          </w:p>
        </w:tc>
        <w:tc>
          <w:tcPr>
            <w:tcW w:w="851" w:type="dxa"/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right"/>
              <w:rPr>
                <w:w w:val="95"/>
              </w:rPr>
            </w:pPr>
          </w:p>
        </w:tc>
        <w:tc>
          <w:tcPr>
            <w:tcW w:w="2127" w:type="dxa"/>
            <w:vMerge w:val="restart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Данные ТФОМС</w:t>
            </w:r>
          </w:p>
        </w:tc>
      </w:tr>
      <w:tr w:rsidR="007546AB" w:rsidRPr="003B1A25" w:rsidTr="00D15E94">
        <w:trPr>
          <w:trHeight w:val="448"/>
        </w:trPr>
        <w:tc>
          <w:tcPr>
            <w:tcW w:w="566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95&lt;=M3&lt;=105</w:t>
            </w:r>
          </w:p>
        </w:tc>
        <w:tc>
          <w:tcPr>
            <w:tcW w:w="708" w:type="dxa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5</w:t>
            </w:r>
          </w:p>
        </w:tc>
        <w:tc>
          <w:tcPr>
            <w:tcW w:w="2127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D15E94">
        <w:trPr>
          <w:trHeight w:val="459"/>
        </w:trPr>
        <w:tc>
          <w:tcPr>
            <w:tcW w:w="566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80&lt;=M3&lt;95</w:t>
            </w:r>
          </w:p>
        </w:tc>
        <w:tc>
          <w:tcPr>
            <w:tcW w:w="708" w:type="dxa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4</w:t>
            </w:r>
          </w:p>
        </w:tc>
        <w:tc>
          <w:tcPr>
            <w:tcW w:w="2127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D15E94">
        <w:trPr>
          <w:trHeight w:val="453"/>
        </w:trPr>
        <w:tc>
          <w:tcPr>
            <w:tcW w:w="566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50&lt;=M3&lt;80</w:t>
            </w:r>
          </w:p>
        </w:tc>
        <w:tc>
          <w:tcPr>
            <w:tcW w:w="708" w:type="dxa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3</w:t>
            </w:r>
          </w:p>
        </w:tc>
        <w:tc>
          <w:tcPr>
            <w:tcW w:w="2127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D15E94">
        <w:trPr>
          <w:trHeight w:val="473"/>
        </w:trPr>
        <w:tc>
          <w:tcPr>
            <w:tcW w:w="566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20&lt;=M3&lt;50</w:t>
            </w:r>
          </w:p>
        </w:tc>
        <w:tc>
          <w:tcPr>
            <w:tcW w:w="708" w:type="dxa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2</w:t>
            </w:r>
          </w:p>
        </w:tc>
        <w:tc>
          <w:tcPr>
            <w:tcW w:w="2127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D15E94">
        <w:trPr>
          <w:trHeight w:val="473"/>
        </w:trPr>
        <w:tc>
          <w:tcPr>
            <w:tcW w:w="566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0&lt;=M3&lt;20</w:t>
            </w:r>
          </w:p>
        </w:tc>
        <w:tc>
          <w:tcPr>
            <w:tcW w:w="708" w:type="dxa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noProof/>
                <w:w w:val="95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D15E94">
        <w:trPr>
          <w:trHeight w:val="459"/>
        </w:trPr>
        <w:tc>
          <w:tcPr>
            <w:tcW w:w="566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M3&gt;105</w:t>
            </w:r>
          </w:p>
        </w:tc>
        <w:tc>
          <w:tcPr>
            <w:tcW w:w="708" w:type="dxa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0</w:t>
            </w:r>
          </w:p>
        </w:tc>
        <w:tc>
          <w:tcPr>
            <w:tcW w:w="2127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D15E94">
        <w:trPr>
          <w:trHeight w:val="1751"/>
        </w:trPr>
        <w:tc>
          <w:tcPr>
            <w:tcW w:w="566" w:type="dxa"/>
            <w:vMerge w:val="restart"/>
          </w:tcPr>
          <w:p w:rsidR="007546AB" w:rsidRPr="003B1A25" w:rsidRDefault="006C30E5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>
              <w:rPr>
                <w:spacing w:val="-1"/>
              </w:rPr>
              <w:t>8</w:t>
            </w:r>
            <w:r w:rsidR="007546AB" w:rsidRPr="003B1A25">
              <w:rPr>
                <w:spacing w:val="-1"/>
              </w:rPr>
              <w:t>.4.</w:t>
            </w:r>
          </w:p>
        </w:tc>
        <w:tc>
          <w:tcPr>
            <w:tcW w:w="3261" w:type="dxa"/>
            <w:vMerge w:val="restart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 xml:space="preserve">По объемам </w:t>
            </w:r>
            <w:proofErr w:type="spellStart"/>
            <w:r w:rsidRPr="003B1A25">
              <w:rPr>
                <w:spacing w:val="-1"/>
              </w:rPr>
              <w:t>амбулаторно</w:t>
            </w:r>
            <w:proofErr w:type="spellEnd"/>
            <w:r w:rsidRPr="003B1A25">
              <w:rPr>
                <w:spacing w:val="-1"/>
              </w:rPr>
              <w:t>- поликлинической помощи в части диспансеризации взрослого населения</w:t>
            </w:r>
          </w:p>
        </w:tc>
        <w:tc>
          <w:tcPr>
            <w:tcW w:w="3402" w:type="dxa"/>
            <w:gridSpan w:val="2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M4= (М4</w:t>
            </w:r>
            <w:r w:rsidRPr="003B1A25">
              <w:rPr>
                <w:spacing w:val="-1"/>
                <w:sz w:val="24"/>
                <w:vertAlign w:val="subscript"/>
              </w:rPr>
              <w:t>ф</w:t>
            </w:r>
            <w:r w:rsidRPr="003B1A25">
              <w:rPr>
                <w:spacing w:val="-1"/>
              </w:rPr>
              <w:t xml:space="preserve"> / M4</w:t>
            </w:r>
            <w:r w:rsidRPr="003B1A25">
              <w:rPr>
                <w:spacing w:val="-1"/>
                <w:sz w:val="24"/>
                <w:vertAlign w:val="subscript"/>
              </w:rPr>
              <w:t>п</w:t>
            </w:r>
            <w:r w:rsidRPr="003B1A25">
              <w:rPr>
                <w:spacing w:val="-1"/>
              </w:rPr>
              <w:t xml:space="preserve">,) </w:t>
            </w:r>
            <w:proofErr w:type="spellStart"/>
            <w:r w:rsidRPr="003B1A25">
              <w:rPr>
                <w:spacing w:val="-1"/>
              </w:rPr>
              <w:t>х</w:t>
            </w:r>
            <w:proofErr w:type="spellEnd"/>
            <w:r w:rsidRPr="003B1A25">
              <w:rPr>
                <w:spacing w:val="-1"/>
              </w:rPr>
              <w:t xml:space="preserve"> 100, где M4</w:t>
            </w:r>
            <w:r w:rsidRPr="003B1A25">
              <w:rPr>
                <w:spacing w:val="-1"/>
                <w:sz w:val="24"/>
                <w:vertAlign w:val="subscript"/>
              </w:rPr>
              <w:t>п</w:t>
            </w:r>
            <w:r w:rsidRPr="003B1A25">
              <w:rPr>
                <w:spacing w:val="-1"/>
              </w:rPr>
              <w:t>- плановое количество объемов в отчетном году по состоянию на отчетную дату; M4</w:t>
            </w:r>
            <w:r w:rsidRPr="003B1A25">
              <w:rPr>
                <w:spacing w:val="-1"/>
                <w:sz w:val="24"/>
                <w:vertAlign w:val="subscript"/>
              </w:rPr>
              <w:t>ф</w:t>
            </w:r>
            <w:r w:rsidRPr="003B1A25">
              <w:rPr>
                <w:spacing w:val="-1"/>
              </w:rPr>
              <w:t>- фактическое количество объемов в отчетном году по состоянию на отчетную дату</w:t>
            </w:r>
          </w:p>
        </w:tc>
        <w:tc>
          <w:tcPr>
            <w:tcW w:w="708" w:type="dxa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%</w:t>
            </w:r>
          </w:p>
        </w:tc>
        <w:tc>
          <w:tcPr>
            <w:tcW w:w="851" w:type="dxa"/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right"/>
              <w:rPr>
                <w:w w:val="95"/>
              </w:rPr>
            </w:pPr>
          </w:p>
        </w:tc>
        <w:tc>
          <w:tcPr>
            <w:tcW w:w="2127" w:type="dxa"/>
            <w:vMerge w:val="restart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Данные ТФОМС</w:t>
            </w:r>
          </w:p>
        </w:tc>
      </w:tr>
      <w:tr w:rsidR="007546AB" w:rsidRPr="003B1A25" w:rsidTr="00D15E94">
        <w:trPr>
          <w:trHeight w:val="453"/>
        </w:trPr>
        <w:tc>
          <w:tcPr>
            <w:tcW w:w="566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M4=&gt;100</w:t>
            </w:r>
          </w:p>
        </w:tc>
        <w:tc>
          <w:tcPr>
            <w:tcW w:w="708" w:type="dxa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5</w:t>
            </w:r>
          </w:p>
        </w:tc>
        <w:tc>
          <w:tcPr>
            <w:tcW w:w="2127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D15E94">
        <w:trPr>
          <w:trHeight w:val="663"/>
        </w:trPr>
        <w:tc>
          <w:tcPr>
            <w:tcW w:w="566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средний показатель по всем МО &lt;=M4&lt; 100</w:t>
            </w:r>
          </w:p>
        </w:tc>
        <w:tc>
          <w:tcPr>
            <w:tcW w:w="708" w:type="dxa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noProof/>
                <w:w w:val="95"/>
                <w:lang w:eastAsia="ru-RU"/>
              </w:rPr>
              <w:t>3</w:t>
            </w:r>
          </w:p>
        </w:tc>
        <w:tc>
          <w:tcPr>
            <w:tcW w:w="2127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D15E94">
        <w:trPr>
          <w:trHeight w:val="710"/>
        </w:trPr>
        <w:tc>
          <w:tcPr>
            <w:tcW w:w="566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0 &lt;=M4&lt; средний показатель по всем МО</w:t>
            </w:r>
          </w:p>
        </w:tc>
        <w:tc>
          <w:tcPr>
            <w:tcW w:w="708" w:type="dxa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1</w:t>
            </w:r>
          </w:p>
        </w:tc>
        <w:tc>
          <w:tcPr>
            <w:tcW w:w="2127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D15E94">
        <w:trPr>
          <w:trHeight w:val="459"/>
        </w:trPr>
        <w:tc>
          <w:tcPr>
            <w:tcW w:w="566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M4 =0</w:t>
            </w:r>
          </w:p>
        </w:tc>
        <w:tc>
          <w:tcPr>
            <w:tcW w:w="708" w:type="dxa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0</w:t>
            </w:r>
          </w:p>
        </w:tc>
        <w:tc>
          <w:tcPr>
            <w:tcW w:w="2127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D15E94">
        <w:trPr>
          <w:trHeight w:val="1683"/>
        </w:trPr>
        <w:tc>
          <w:tcPr>
            <w:tcW w:w="566" w:type="dxa"/>
            <w:vMerge w:val="restart"/>
          </w:tcPr>
          <w:p w:rsidR="007546AB" w:rsidRPr="003B1A25" w:rsidRDefault="006C30E5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>
              <w:rPr>
                <w:spacing w:val="-1"/>
              </w:rPr>
              <w:t>8</w:t>
            </w:r>
            <w:r w:rsidR="007546AB" w:rsidRPr="003B1A25">
              <w:rPr>
                <w:spacing w:val="-1"/>
              </w:rPr>
              <w:t>.5.</w:t>
            </w:r>
          </w:p>
        </w:tc>
        <w:tc>
          <w:tcPr>
            <w:tcW w:w="3261" w:type="dxa"/>
            <w:vMerge w:val="restart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 xml:space="preserve">По объемам </w:t>
            </w:r>
            <w:proofErr w:type="spellStart"/>
            <w:r w:rsidRPr="003B1A25">
              <w:rPr>
                <w:spacing w:val="-1"/>
              </w:rPr>
              <w:t>амбулаторно</w:t>
            </w:r>
            <w:proofErr w:type="spellEnd"/>
            <w:r w:rsidRPr="003B1A25">
              <w:rPr>
                <w:spacing w:val="-1"/>
              </w:rPr>
              <w:t>- поликлинической помощи в части профилактических медицинских осмотров взрослого населения и несовершеннолетних</w:t>
            </w:r>
          </w:p>
        </w:tc>
        <w:tc>
          <w:tcPr>
            <w:tcW w:w="3402" w:type="dxa"/>
            <w:gridSpan w:val="2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M5= (М5</w:t>
            </w:r>
            <w:r w:rsidRPr="003B1A25">
              <w:rPr>
                <w:spacing w:val="-1"/>
                <w:sz w:val="24"/>
                <w:vertAlign w:val="subscript"/>
              </w:rPr>
              <w:t>ф</w:t>
            </w:r>
            <w:r w:rsidRPr="003B1A25">
              <w:rPr>
                <w:spacing w:val="-1"/>
              </w:rPr>
              <w:t xml:space="preserve"> / M5</w:t>
            </w:r>
            <w:r w:rsidRPr="003B1A25">
              <w:rPr>
                <w:spacing w:val="-1"/>
                <w:sz w:val="24"/>
                <w:vertAlign w:val="subscript"/>
              </w:rPr>
              <w:t>п</w:t>
            </w:r>
            <w:r w:rsidRPr="003B1A25">
              <w:rPr>
                <w:spacing w:val="-1"/>
              </w:rPr>
              <w:t xml:space="preserve">,) </w:t>
            </w:r>
            <w:proofErr w:type="spellStart"/>
            <w:r w:rsidRPr="003B1A25">
              <w:rPr>
                <w:spacing w:val="-1"/>
              </w:rPr>
              <w:t>х</w:t>
            </w:r>
            <w:proofErr w:type="spellEnd"/>
            <w:r w:rsidRPr="003B1A25">
              <w:rPr>
                <w:spacing w:val="-1"/>
              </w:rPr>
              <w:t xml:space="preserve"> 100, где M5</w:t>
            </w:r>
            <w:r w:rsidRPr="003B1A25">
              <w:rPr>
                <w:spacing w:val="-1"/>
                <w:sz w:val="24"/>
                <w:vertAlign w:val="subscript"/>
              </w:rPr>
              <w:t>п</w:t>
            </w:r>
            <w:r w:rsidRPr="003B1A25">
              <w:rPr>
                <w:spacing w:val="-1"/>
              </w:rPr>
              <w:t>, - плановое количество объемов в отчетном году по состоянию на отчетную дату; M5</w:t>
            </w:r>
            <w:r w:rsidRPr="003B1A25">
              <w:rPr>
                <w:spacing w:val="-1"/>
                <w:sz w:val="24"/>
                <w:vertAlign w:val="subscript"/>
              </w:rPr>
              <w:t>ф</w:t>
            </w:r>
            <w:r w:rsidRPr="003B1A25">
              <w:rPr>
                <w:spacing w:val="-1"/>
              </w:rPr>
              <w:t>- фактическое количество объемов в отчетном году по состоянию на отчетную дату</w:t>
            </w:r>
          </w:p>
        </w:tc>
        <w:tc>
          <w:tcPr>
            <w:tcW w:w="708" w:type="dxa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%</w:t>
            </w:r>
          </w:p>
        </w:tc>
        <w:tc>
          <w:tcPr>
            <w:tcW w:w="851" w:type="dxa"/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right"/>
              <w:rPr>
                <w:w w:val="95"/>
              </w:rPr>
            </w:pPr>
          </w:p>
        </w:tc>
        <w:tc>
          <w:tcPr>
            <w:tcW w:w="2127" w:type="dxa"/>
            <w:vMerge w:val="restart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Данные ТФОМС</w:t>
            </w:r>
          </w:p>
        </w:tc>
      </w:tr>
      <w:tr w:rsidR="007546AB" w:rsidRPr="003B1A25" w:rsidTr="00D15E94">
        <w:trPr>
          <w:trHeight w:val="444"/>
        </w:trPr>
        <w:tc>
          <w:tcPr>
            <w:tcW w:w="566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M5=&gt;100</w:t>
            </w:r>
          </w:p>
        </w:tc>
        <w:tc>
          <w:tcPr>
            <w:tcW w:w="708" w:type="dxa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5</w:t>
            </w:r>
          </w:p>
        </w:tc>
        <w:tc>
          <w:tcPr>
            <w:tcW w:w="2127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D15E94">
        <w:trPr>
          <w:trHeight w:val="714"/>
        </w:trPr>
        <w:tc>
          <w:tcPr>
            <w:tcW w:w="566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rPr>
                <w:spacing w:val="-1"/>
              </w:rPr>
            </w:pPr>
            <w:r w:rsidRPr="003B1A25">
              <w:rPr>
                <w:spacing w:val="-1"/>
              </w:rPr>
              <w:t xml:space="preserve"> Средний</w:t>
            </w:r>
            <w:r w:rsidR="00532DFB">
              <w:rPr>
                <w:spacing w:val="-1"/>
              </w:rPr>
              <w:t xml:space="preserve"> </w:t>
            </w:r>
            <w:r w:rsidRPr="003B1A25">
              <w:rPr>
                <w:spacing w:val="-1"/>
              </w:rPr>
              <w:t>показатель по всем МО &lt;=M5&lt; 100</w:t>
            </w:r>
          </w:p>
        </w:tc>
        <w:tc>
          <w:tcPr>
            <w:tcW w:w="708" w:type="dxa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3</w:t>
            </w:r>
          </w:p>
          <w:p w:rsidR="007546AB" w:rsidRPr="003B1A25" w:rsidRDefault="007546AB" w:rsidP="007546AB">
            <w:pPr>
              <w:pStyle w:val="TableParagraph"/>
              <w:spacing w:before="77"/>
              <w:ind w:right="38"/>
              <w:jc w:val="right"/>
              <w:rPr>
                <w:w w:val="95"/>
              </w:rPr>
            </w:pPr>
          </w:p>
        </w:tc>
        <w:tc>
          <w:tcPr>
            <w:tcW w:w="2127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D15E94">
        <w:trPr>
          <w:trHeight w:val="719"/>
        </w:trPr>
        <w:tc>
          <w:tcPr>
            <w:tcW w:w="566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0 &lt;=M5&lt;средний показатель по всем МО</w:t>
            </w:r>
          </w:p>
        </w:tc>
        <w:tc>
          <w:tcPr>
            <w:tcW w:w="708" w:type="dxa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1</w:t>
            </w:r>
          </w:p>
          <w:p w:rsidR="007546AB" w:rsidRPr="003B1A25" w:rsidRDefault="007546AB" w:rsidP="007546AB">
            <w:pPr>
              <w:pStyle w:val="TableParagraph"/>
              <w:spacing w:before="77"/>
              <w:ind w:right="38"/>
              <w:jc w:val="right"/>
              <w:rPr>
                <w:w w:val="95"/>
              </w:rPr>
            </w:pPr>
          </w:p>
        </w:tc>
        <w:tc>
          <w:tcPr>
            <w:tcW w:w="2127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D15E94">
        <w:trPr>
          <w:trHeight w:val="453"/>
        </w:trPr>
        <w:tc>
          <w:tcPr>
            <w:tcW w:w="566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M5 = 0</w:t>
            </w:r>
          </w:p>
        </w:tc>
        <w:tc>
          <w:tcPr>
            <w:tcW w:w="708" w:type="dxa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0</w:t>
            </w:r>
          </w:p>
        </w:tc>
        <w:tc>
          <w:tcPr>
            <w:tcW w:w="2127" w:type="dxa"/>
            <w:vMerge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46AB" w:rsidRPr="003B1A25" w:rsidTr="00D15E94">
        <w:trPr>
          <w:trHeight w:val="428"/>
        </w:trPr>
        <w:tc>
          <w:tcPr>
            <w:tcW w:w="566" w:type="dxa"/>
            <w:vMerge/>
            <w:tcBorders>
              <w:top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Отсутствие плана мероприятий</w:t>
            </w:r>
          </w:p>
        </w:tc>
        <w:tc>
          <w:tcPr>
            <w:tcW w:w="708" w:type="dxa"/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7546AB" w:rsidRPr="003B1A25" w:rsidRDefault="007546AB" w:rsidP="007546AB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7546AB" w:rsidRPr="003B1A25" w:rsidRDefault="007546AB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756CAF" w:rsidRPr="003B1A25" w:rsidTr="00D15E94">
        <w:trPr>
          <w:trHeight w:val="428"/>
        </w:trPr>
        <w:tc>
          <w:tcPr>
            <w:tcW w:w="566" w:type="dxa"/>
            <w:tcBorders>
              <w:top w:val="nil"/>
            </w:tcBorders>
          </w:tcPr>
          <w:p w:rsidR="00756CAF" w:rsidRPr="003B1A25" w:rsidRDefault="006C30E5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>
              <w:rPr>
                <w:spacing w:val="-1"/>
              </w:rPr>
              <w:t>9</w:t>
            </w:r>
            <w:r w:rsidR="00756CAF" w:rsidRPr="003B1A25">
              <w:rPr>
                <w:spacing w:val="-1"/>
              </w:rPr>
              <w:t>.</w:t>
            </w:r>
          </w:p>
        </w:tc>
        <w:tc>
          <w:tcPr>
            <w:tcW w:w="3261" w:type="dxa"/>
            <w:tcBorders>
              <w:top w:val="nil"/>
            </w:tcBorders>
          </w:tcPr>
          <w:p w:rsidR="00756CAF" w:rsidRPr="003B1A25" w:rsidRDefault="007A0E11" w:rsidP="007979E3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Соответствие финансового обеспечения оказанной медицинской помощи запланированным объемам, установленным договором на оказание и оплату медицинской помощи по обязательному медицинскому страхованию*</w:t>
            </w:r>
          </w:p>
        </w:tc>
        <w:tc>
          <w:tcPr>
            <w:tcW w:w="3402" w:type="dxa"/>
            <w:gridSpan w:val="2"/>
          </w:tcPr>
          <w:p w:rsidR="00756CAF" w:rsidRPr="003B1A25" w:rsidRDefault="00756CAF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708" w:type="dxa"/>
          </w:tcPr>
          <w:p w:rsidR="00756CAF" w:rsidRPr="003B1A25" w:rsidRDefault="00756CAF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851" w:type="dxa"/>
          </w:tcPr>
          <w:p w:rsidR="00756CAF" w:rsidRPr="003B1A25" w:rsidRDefault="00756CAF" w:rsidP="007546AB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56CAF" w:rsidRPr="003B1A25" w:rsidRDefault="00756CAF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067772" w:rsidRPr="003B1A25" w:rsidTr="00D15E94">
        <w:trPr>
          <w:trHeight w:val="428"/>
        </w:trPr>
        <w:tc>
          <w:tcPr>
            <w:tcW w:w="566" w:type="dxa"/>
            <w:vMerge w:val="restart"/>
            <w:tcBorders>
              <w:top w:val="nil"/>
            </w:tcBorders>
          </w:tcPr>
          <w:p w:rsidR="00067772" w:rsidRPr="003B1A25" w:rsidRDefault="006C30E5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>
              <w:rPr>
                <w:spacing w:val="-1"/>
              </w:rPr>
              <w:t>9</w:t>
            </w:r>
            <w:r w:rsidR="00067772" w:rsidRPr="003B1A25">
              <w:rPr>
                <w:spacing w:val="-1"/>
              </w:rPr>
              <w:t>.1.</w:t>
            </w:r>
          </w:p>
        </w:tc>
        <w:tc>
          <w:tcPr>
            <w:tcW w:w="3261" w:type="dxa"/>
            <w:vMerge w:val="restart"/>
            <w:tcBorders>
              <w:top w:val="nil"/>
            </w:tcBorders>
          </w:tcPr>
          <w:p w:rsidR="00067772" w:rsidRPr="003B1A25" w:rsidRDefault="00067772" w:rsidP="007A0E11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Наличие непринятых к оплате счетов в связи с превышением объемов оказания медицинской помощи, распределенных Комиссией по разработке территориальной программы обязательного медицинского страхования, за исключением случаев экстренной медицинской помощи</w:t>
            </w:r>
          </w:p>
        </w:tc>
        <w:tc>
          <w:tcPr>
            <w:tcW w:w="3402" w:type="dxa"/>
            <w:gridSpan w:val="2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Доля суммы отклоненных от оплаты счетов от суммы планового финансового обеспечения медицинской организации равно 5% и более</w:t>
            </w:r>
          </w:p>
        </w:tc>
        <w:tc>
          <w:tcPr>
            <w:tcW w:w="708" w:type="dxa"/>
          </w:tcPr>
          <w:p w:rsidR="00067772" w:rsidRPr="003B1A25" w:rsidRDefault="00067772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067772" w:rsidRPr="003B1A25" w:rsidRDefault="00067772" w:rsidP="007546AB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0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067772" w:rsidRPr="003B1A25" w:rsidRDefault="00067772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  <w:p w:rsidR="00067772" w:rsidRPr="003B1A25" w:rsidRDefault="00067772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  <w:p w:rsidR="00067772" w:rsidRPr="003B1A25" w:rsidRDefault="00067772" w:rsidP="007546A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Данные ТФОМС</w:t>
            </w:r>
          </w:p>
        </w:tc>
      </w:tr>
      <w:tr w:rsidR="00067772" w:rsidRPr="003B1A25" w:rsidTr="00D15E94">
        <w:trPr>
          <w:trHeight w:val="428"/>
        </w:trPr>
        <w:tc>
          <w:tcPr>
            <w:tcW w:w="566" w:type="dxa"/>
            <w:vMerge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Доля суммы отклоненных от оплаты счетов от суммы планового финансового обеспечения медицинской организации менее 4%</w:t>
            </w:r>
          </w:p>
        </w:tc>
        <w:tc>
          <w:tcPr>
            <w:tcW w:w="708" w:type="dxa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067772" w:rsidRPr="003B1A25" w:rsidRDefault="00067772" w:rsidP="00067772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5</w:t>
            </w:r>
          </w:p>
        </w:tc>
        <w:tc>
          <w:tcPr>
            <w:tcW w:w="2127" w:type="dxa"/>
            <w:vMerge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067772" w:rsidRPr="003B1A25" w:rsidTr="00D15E94">
        <w:trPr>
          <w:trHeight w:val="428"/>
        </w:trPr>
        <w:tc>
          <w:tcPr>
            <w:tcW w:w="566" w:type="dxa"/>
            <w:vMerge w:val="restart"/>
          </w:tcPr>
          <w:p w:rsidR="00067772" w:rsidRPr="003B1A25" w:rsidRDefault="006C30E5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>
              <w:rPr>
                <w:spacing w:val="-1"/>
              </w:rPr>
              <w:t>9</w:t>
            </w:r>
            <w:r w:rsidR="00067772" w:rsidRPr="003B1A25">
              <w:rPr>
                <w:spacing w:val="-1"/>
              </w:rPr>
              <w:t>.2.</w:t>
            </w:r>
          </w:p>
        </w:tc>
        <w:tc>
          <w:tcPr>
            <w:tcW w:w="3261" w:type="dxa"/>
            <w:vMerge w:val="restart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Выполнение объемов финансового обеспечения оказанной медицинской помощи распределенных Комиссией по разработке территориальной программы обязательного медицинского страхования, распределенных Комиссией по разработке территориальной программы обязательного медицинского страхования</w:t>
            </w:r>
          </w:p>
        </w:tc>
        <w:tc>
          <w:tcPr>
            <w:tcW w:w="3402" w:type="dxa"/>
            <w:gridSpan w:val="2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Доля невыполненного объема планового финансового обеспечения медицинской организации - 5% и более</w:t>
            </w:r>
          </w:p>
        </w:tc>
        <w:tc>
          <w:tcPr>
            <w:tcW w:w="708" w:type="dxa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067772" w:rsidRPr="003B1A25" w:rsidRDefault="00067772" w:rsidP="00067772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</w:p>
          <w:p w:rsidR="00067772" w:rsidRPr="003B1A25" w:rsidRDefault="00067772" w:rsidP="00067772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0</w:t>
            </w:r>
          </w:p>
        </w:tc>
        <w:tc>
          <w:tcPr>
            <w:tcW w:w="2127" w:type="dxa"/>
            <w:vMerge w:val="restart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Данные ТФОМС</w:t>
            </w:r>
          </w:p>
        </w:tc>
      </w:tr>
      <w:tr w:rsidR="00067772" w:rsidRPr="003B1A25" w:rsidTr="00D15E94">
        <w:trPr>
          <w:trHeight w:val="428"/>
        </w:trPr>
        <w:tc>
          <w:tcPr>
            <w:tcW w:w="566" w:type="dxa"/>
            <w:vMerge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Доля невыполненного объема планового финансового обеспечения медицинской организации от 2% до 4%</w:t>
            </w:r>
          </w:p>
        </w:tc>
        <w:tc>
          <w:tcPr>
            <w:tcW w:w="708" w:type="dxa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067772" w:rsidRPr="003B1A25" w:rsidRDefault="00067772" w:rsidP="00067772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</w:p>
          <w:p w:rsidR="00067772" w:rsidRPr="003B1A25" w:rsidRDefault="00067772" w:rsidP="00067772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1</w:t>
            </w:r>
          </w:p>
        </w:tc>
        <w:tc>
          <w:tcPr>
            <w:tcW w:w="2127" w:type="dxa"/>
            <w:vMerge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067772" w:rsidRPr="003B1A25" w:rsidTr="00D15E94">
        <w:trPr>
          <w:trHeight w:val="428"/>
        </w:trPr>
        <w:tc>
          <w:tcPr>
            <w:tcW w:w="566" w:type="dxa"/>
            <w:vMerge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 xml:space="preserve">Доля невыполненного объема планового финансового обеспечения медицинской организации менее 1 % </w:t>
            </w:r>
          </w:p>
        </w:tc>
        <w:tc>
          <w:tcPr>
            <w:tcW w:w="708" w:type="dxa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067772" w:rsidRPr="003B1A25" w:rsidRDefault="00067772" w:rsidP="00067772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</w:p>
          <w:p w:rsidR="00067772" w:rsidRPr="003B1A25" w:rsidRDefault="00067772" w:rsidP="00067772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5</w:t>
            </w:r>
          </w:p>
        </w:tc>
        <w:tc>
          <w:tcPr>
            <w:tcW w:w="2127" w:type="dxa"/>
            <w:vMerge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067772" w:rsidRPr="003B1A25" w:rsidTr="00D15E94">
        <w:trPr>
          <w:trHeight w:val="1062"/>
        </w:trPr>
        <w:tc>
          <w:tcPr>
            <w:tcW w:w="566" w:type="dxa"/>
            <w:vMerge w:val="restart"/>
          </w:tcPr>
          <w:p w:rsidR="00067772" w:rsidRPr="003B1A25" w:rsidRDefault="006C30E5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>
              <w:rPr>
                <w:spacing w:val="-1"/>
              </w:rPr>
              <w:t>10</w:t>
            </w:r>
            <w:r w:rsidR="00067772" w:rsidRPr="003B1A25">
              <w:rPr>
                <w:spacing w:val="-1"/>
              </w:rPr>
              <w:t>.</w:t>
            </w:r>
          </w:p>
        </w:tc>
        <w:tc>
          <w:tcPr>
            <w:tcW w:w="3261" w:type="dxa"/>
            <w:vMerge w:val="restart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 xml:space="preserve">Участие медицинских организаций в программе по </w:t>
            </w:r>
            <w:proofErr w:type="spellStart"/>
            <w:r w:rsidRPr="003B1A25">
              <w:rPr>
                <w:spacing w:val="-1"/>
              </w:rPr>
              <w:t>софинансированию</w:t>
            </w:r>
            <w:proofErr w:type="spellEnd"/>
            <w:r w:rsidR="00532DFB">
              <w:rPr>
                <w:spacing w:val="-1"/>
              </w:rPr>
              <w:t xml:space="preserve"> </w:t>
            </w:r>
            <w:r w:rsidRPr="003B1A25">
              <w:rPr>
                <w:spacing w:val="-1"/>
              </w:rPr>
              <w:t xml:space="preserve">расходов медицинских организаций на </w:t>
            </w:r>
            <w:r w:rsidRPr="003B1A25">
              <w:rPr>
                <w:spacing w:val="-1"/>
              </w:rPr>
              <w:lastRenderedPageBreak/>
              <w:t>оплату труда врачей и среднего медицинского персонала</w:t>
            </w:r>
          </w:p>
        </w:tc>
        <w:tc>
          <w:tcPr>
            <w:tcW w:w="3402" w:type="dxa"/>
            <w:gridSpan w:val="2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lastRenderedPageBreak/>
              <w:t>Наличие прироста численности медицинского персонала, заявки в ТФОМС на получение средств из HC3</w:t>
            </w:r>
          </w:p>
        </w:tc>
        <w:tc>
          <w:tcPr>
            <w:tcW w:w="708" w:type="dxa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067772" w:rsidRPr="003B1A25" w:rsidRDefault="00067772" w:rsidP="00067772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5</w:t>
            </w:r>
          </w:p>
        </w:tc>
        <w:tc>
          <w:tcPr>
            <w:tcW w:w="2127" w:type="dxa"/>
            <w:vMerge w:val="restart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Данные ТФОМС</w:t>
            </w:r>
          </w:p>
        </w:tc>
      </w:tr>
      <w:tr w:rsidR="00067772" w:rsidRPr="003B1A25" w:rsidTr="00D15E94">
        <w:trPr>
          <w:trHeight w:val="837"/>
        </w:trPr>
        <w:tc>
          <w:tcPr>
            <w:tcW w:w="566" w:type="dxa"/>
            <w:vMerge/>
            <w:tcBorders>
              <w:top w:val="nil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Заключено соглашение с ТФОМС, прирост численности отсутствует</w:t>
            </w:r>
          </w:p>
        </w:tc>
        <w:tc>
          <w:tcPr>
            <w:tcW w:w="708" w:type="dxa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067772" w:rsidRPr="003B1A25" w:rsidRDefault="00067772" w:rsidP="00067772">
            <w:pPr>
              <w:pStyle w:val="TableParagraph"/>
              <w:spacing w:before="77"/>
              <w:ind w:right="38"/>
              <w:jc w:val="center"/>
              <w:rPr>
                <w:w w:val="95"/>
              </w:rPr>
            </w:pPr>
            <w:r w:rsidRPr="003B1A25">
              <w:rPr>
                <w:w w:val="95"/>
              </w:rPr>
              <w:t>3</w:t>
            </w:r>
          </w:p>
          <w:p w:rsidR="00067772" w:rsidRPr="003B1A25" w:rsidRDefault="00067772" w:rsidP="00067772">
            <w:pPr>
              <w:pStyle w:val="TableParagraph"/>
              <w:spacing w:before="77"/>
              <w:ind w:right="38"/>
              <w:jc w:val="right"/>
              <w:rPr>
                <w:w w:val="95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067772" w:rsidRPr="003B1A25" w:rsidTr="00D15E94">
        <w:trPr>
          <w:trHeight w:val="710"/>
        </w:trPr>
        <w:tc>
          <w:tcPr>
            <w:tcW w:w="566" w:type="dxa"/>
            <w:vMerge/>
            <w:tcBorders>
              <w:top w:val="nil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Не</w:t>
            </w:r>
            <w:r w:rsidR="00532DFB">
              <w:rPr>
                <w:spacing w:val="-1"/>
              </w:rPr>
              <w:t xml:space="preserve"> </w:t>
            </w:r>
            <w:r w:rsidRPr="003B1A25">
              <w:rPr>
                <w:spacing w:val="-1"/>
              </w:rPr>
              <w:t>участвует в реализации мероприятий</w:t>
            </w:r>
          </w:p>
        </w:tc>
        <w:tc>
          <w:tcPr>
            <w:tcW w:w="708" w:type="dxa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067772" w:rsidRPr="003B1A25" w:rsidRDefault="00067772" w:rsidP="00067772">
            <w:pPr>
              <w:pStyle w:val="TableParagraph"/>
              <w:spacing w:before="77"/>
              <w:ind w:right="38"/>
              <w:jc w:val="center"/>
              <w:rPr>
                <w:spacing w:val="-1"/>
              </w:rPr>
            </w:pPr>
            <w:r w:rsidRPr="003B1A25">
              <w:rPr>
                <w:w w:val="95"/>
              </w:rPr>
              <w:t>0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067772" w:rsidRPr="003B1A25" w:rsidTr="00D15E94">
        <w:trPr>
          <w:trHeight w:val="1244"/>
        </w:trPr>
        <w:tc>
          <w:tcPr>
            <w:tcW w:w="566" w:type="dxa"/>
            <w:vMerge w:val="restart"/>
          </w:tcPr>
          <w:p w:rsidR="00067772" w:rsidRPr="003B1A25" w:rsidRDefault="00067772" w:rsidP="006C30E5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1</w:t>
            </w:r>
            <w:r w:rsidR="006C30E5">
              <w:rPr>
                <w:spacing w:val="-1"/>
              </w:rPr>
              <w:t>1</w:t>
            </w:r>
            <w:r w:rsidRPr="003B1A25">
              <w:rPr>
                <w:spacing w:val="-1"/>
              </w:rPr>
              <w:t>.</w:t>
            </w:r>
          </w:p>
        </w:tc>
        <w:tc>
          <w:tcPr>
            <w:tcW w:w="3261" w:type="dxa"/>
            <w:vMerge w:val="restart"/>
          </w:tcPr>
          <w:p w:rsidR="00067772" w:rsidRPr="003B1A25" w:rsidRDefault="00067772" w:rsidP="007979E3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Размер</w:t>
            </w:r>
            <w:r w:rsidR="00532DFB">
              <w:rPr>
                <w:spacing w:val="-1"/>
              </w:rPr>
              <w:t xml:space="preserve"> </w:t>
            </w:r>
            <w:r w:rsidRPr="003B1A25">
              <w:rPr>
                <w:spacing w:val="-1"/>
              </w:rPr>
              <w:t>начисленных штрафов</w:t>
            </w:r>
            <w:r w:rsidR="00532DFB">
              <w:rPr>
                <w:spacing w:val="-1"/>
              </w:rPr>
              <w:t xml:space="preserve"> </w:t>
            </w:r>
            <w:r w:rsidRPr="003B1A25">
              <w:rPr>
                <w:spacing w:val="-1"/>
              </w:rPr>
              <w:t>за</w:t>
            </w:r>
            <w:r w:rsidR="00532DFB">
              <w:rPr>
                <w:spacing w:val="-1"/>
              </w:rPr>
              <w:t xml:space="preserve"> </w:t>
            </w:r>
            <w:r w:rsidRPr="003B1A25">
              <w:rPr>
                <w:spacing w:val="-1"/>
              </w:rPr>
              <w:t>нарушение законодательства в сфере обязательного медицинского страхования</w:t>
            </w:r>
            <w:r w:rsidR="00E0705E" w:rsidRPr="003B1A25">
              <w:rPr>
                <w:spacing w:val="-1"/>
              </w:rPr>
              <w:t>**</w:t>
            </w:r>
          </w:p>
        </w:tc>
        <w:tc>
          <w:tcPr>
            <w:tcW w:w="3402" w:type="dxa"/>
            <w:gridSpan w:val="2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S = (</w:t>
            </w:r>
            <w:proofErr w:type="spellStart"/>
            <w:r w:rsidRPr="003B1A25">
              <w:rPr>
                <w:spacing w:val="-1"/>
              </w:rPr>
              <w:t>R</w:t>
            </w:r>
            <w:r w:rsidRPr="003B1A25">
              <w:rPr>
                <w:spacing w:val="-1"/>
                <w:sz w:val="24"/>
                <w:vertAlign w:val="subscript"/>
              </w:rPr>
              <w:t>ш</w:t>
            </w:r>
            <w:proofErr w:type="spellEnd"/>
            <w:r w:rsidRPr="003B1A25">
              <w:rPr>
                <w:spacing w:val="-1"/>
              </w:rPr>
              <w:t xml:space="preserve">/ФО,) </w:t>
            </w:r>
            <w:proofErr w:type="spellStart"/>
            <w:r w:rsidRPr="003B1A25">
              <w:rPr>
                <w:spacing w:val="-1"/>
              </w:rPr>
              <w:t>х</w:t>
            </w:r>
            <w:proofErr w:type="spellEnd"/>
            <w:r w:rsidRPr="003B1A25">
              <w:rPr>
                <w:spacing w:val="-1"/>
              </w:rPr>
              <w:t xml:space="preserve"> 100, где </w:t>
            </w:r>
            <w:proofErr w:type="spellStart"/>
            <w:r w:rsidRPr="003B1A25">
              <w:rPr>
                <w:spacing w:val="-1"/>
              </w:rPr>
              <w:t>R</w:t>
            </w:r>
            <w:proofErr w:type="gramStart"/>
            <w:r w:rsidRPr="003B1A25">
              <w:rPr>
                <w:spacing w:val="-1"/>
                <w:sz w:val="24"/>
                <w:vertAlign w:val="subscript"/>
              </w:rPr>
              <w:t>ш</w:t>
            </w:r>
            <w:proofErr w:type="spellEnd"/>
            <w:r w:rsidRPr="003B1A25">
              <w:rPr>
                <w:spacing w:val="-1"/>
              </w:rPr>
              <w:t>-</w:t>
            </w:r>
            <w:proofErr w:type="gramEnd"/>
            <w:r w:rsidRPr="003B1A25">
              <w:rPr>
                <w:spacing w:val="-1"/>
              </w:rPr>
              <w:t xml:space="preserve"> общий объем начисленных штрафов, ФО</w:t>
            </w:r>
            <w:r w:rsidRPr="003B1A25">
              <w:t xml:space="preserve">- </w:t>
            </w:r>
            <w:r w:rsidRPr="003B1A25">
              <w:rPr>
                <w:spacing w:val="-1"/>
              </w:rPr>
              <w:t>объем финансового обеспечения медицинской помощи</w:t>
            </w:r>
          </w:p>
        </w:tc>
        <w:tc>
          <w:tcPr>
            <w:tcW w:w="708" w:type="dxa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%</w:t>
            </w:r>
          </w:p>
        </w:tc>
        <w:tc>
          <w:tcPr>
            <w:tcW w:w="851" w:type="dxa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2127" w:type="dxa"/>
            <w:vMerge w:val="restart"/>
          </w:tcPr>
          <w:p w:rsidR="00067772" w:rsidRPr="003B1A25" w:rsidRDefault="00134B7C" w:rsidP="00532DFB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 xml:space="preserve">Данные ТФОМС </w:t>
            </w:r>
          </w:p>
        </w:tc>
      </w:tr>
      <w:tr w:rsidR="00067772" w:rsidRPr="003B1A25" w:rsidTr="00D15E94">
        <w:trPr>
          <w:trHeight w:val="459"/>
        </w:trPr>
        <w:tc>
          <w:tcPr>
            <w:tcW w:w="566" w:type="dxa"/>
            <w:vMerge/>
            <w:tcBorders>
              <w:top w:val="nil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S = 0 (отсутствуют штрафы)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5</w:t>
            </w:r>
          </w:p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067772" w:rsidRPr="003B1A25" w:rsidTr="00D15E94">
        <w:trPr>
          <w:trHeight w:val="322"/>
        </w:trPr>
        <w:tc>
          <w:tcPr>
            <w:tcW w:w="566" w:type="dxa"/>
            <w:vMerge/>
            <w:tcBorders>
              <w:top w:val="single" w:sz="4" w:space="0" w:color="auto"/>
              <w:bottom w:val="single" w:sz="6" w:space="0" w:color="181818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6" w:space="0" w:color="181818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6" w:space="0" w:color="181818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0&lt;S&lt;=5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181818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181818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noProof/>
                <w:spacing w:val="-1"/>
                <w:lang w:eastAsia="ru-RU"/>
              </w:rPr>
              <w:drawing>
                <wp:inline distT="0" distB="0" distL="0" distR="0">
                  <wp:extent cx="51815" cy="94488"/>
                  <wp:effectExtent l="0" t="0" r="0" b="0"/>
                  <wp:docPr id="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5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6" w:space="0" w:color="181818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067772" w:rsidRPr="003B1A25" w:rsidTr="00D15E94">
        <w:trPr>
          <w:trHeight w:val="459"/>
        </w:trPr>
        <w:tc>
          <w:tcPr>
            <w:tcW w:w="566" w:type="dxa"/>
            <w:vMerge/>
            <w:tcBorders>
              <w:top w:val="nil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S&gt;5</w:t>
            </w:r>
          </w:p>
        </w:tc>
        <w:tc>
          <w:tcPr>
            <w:tcW w:w="708" w:type="dxa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6алл</w:t>
            </w:r>
          </w:p>
        </w:tc>
        <w:tc>
          <w:tcPr>
            <w:tcW w:w="851" w:type="dxa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0</w:t>
            </w:r>
          </w:p>
        </w:tc>
        <w:tc>
          <w:tcPr>
            <w:tcW w:w="2127" w:type="dxa"/>
            <w:vMerge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067772" w:rsidRPr="003B1A25" w:rsidTr="00D15E94">
        <w:trPr>
          <w:trHeight w:val="1559"/>
        </w:trPr>
        <w:tc>
          <w:tcPr>
            <w:tcW w:w="566" w:type="dxa"/>
            <w:vMerge w:val="restart"/>
          </w:tcPr>
          <w:p w:rsidR="00067772" w:rsidRPr="003B1A25" w:rsidRDefault="00067772" w:rsidP="006C30E5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1</w:t>
            </w:r>
            <w:r w:rsidR="006C30E5">
              <w:rPr>
                <w:spacing w:val="-1"/>
              </w:rPr>
              <w:t>2</w:t>
            </w:r>
            <w:r w:rsidRPr="003B1A25">
              <w:rPr>
                <w:spacing w:val="-1"/>
              </w:rPr>
              <w:t>.</w:t>
            </w:r>
          </w:p>
        </w:tc>
        <w:tc>
          <w:tcPr>
            <w:tcW w:w="3261" w:type="dxa"/>
            <w:vMerge w:val="restart"/>
          </w:tcPr>
          <w:p w:rsidR="00067772" w:rsidRPr="003B1A25" w:rsidRDefault="00067772" w:rsidP="007979E3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Доля санкций за нарушения, выявленные при проведении контроля объемов, сроков, качества и условий предоставления медицинской помощи в общем объеме финансового обеспечения медицинской помощи</w:t>
            </w:r>
            <w:r w:rsidR="00134B7C" w:rsidRPr="003B1A25">
              <w:rPr>
                <w:spacing w:val="-1"/>
              </w:rPr>
              <w:t>**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</w:pPr>
            <w:r w:rsidRPr="003B1A25">
              <w:rPr>
                <w:lang w:val="en-US"/>
              </w:rPr>
              <w:t>W</w:t>
            </w:r>
            <w:r w:rsidRPr="003B1A25">
              <w:t>=(</w:t>
            </w:r>
            <w:proofErr w:type="spellStart"/>
            <w:r w:rsidRPr="003B1A25">
              <w:rPr>
                <w:lang w:val="en-US"/>
              </w:rPr>
              <w:t>R</w:t>
            </w:r>
            <w:r w:rsidRPr="003B1A25">
              <w:rPr>
                <w:sz w:val="16"/>
                <w:szCs w:val="16"/>
                <w:lang w:val="en-US"/>
              </w:rPr>
              <w:t>c</w:t>
            </w:r>
            <w:proofErr w:type="spellEnd"/>
            <w:r w:rsidRPr="003B1A25">
              <w:t xml:space="preserve">/ФО)х100, где </w:t>
            </w:r>
            <w:proofErr w:type="spellStart"/>
            <w:r w:rsidRPr="003B1A25">
              <w:rPr>
                <w:lang w:val="en-US"/>
              </w:rPr>
              <w:t>Rc</w:t>
            </w:r>
            <w:proofErr w:type="spellEnd"/>
            <w:r w:rsidRPr="003B1A25">
              <w:t xml:space="preserve">_- общий объем санкций по результатам экспертиз, </w:t>
            </w:r>
          </w:p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t xml:space="preserve">ФО - </w:t>
            </w:r>
            <w:r w:rsidRPr="003B1A25">
              <w:rPr>
                <w:spacing w:val="-1"/>
              </w:rPr>
              <w:t>объем финансового обеспечения медицинской помощи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2127" w:type="dxa"/>
            <w:vMerge w:val="restart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Данные ТФОМС, страховых медицинских организаций</w:t>
            </w:r>
          </w:p>
        </w:tc>
      </w:tr>
      <w:tr w:rsidR="00067772" w:rsidRPr="003B1A25" w:rsidTr="00D15E94">
        <w:trPr>
          <w:trHeight w:val="454"/>
        </w:trPr>
        <w:tc>
          <w:tcPr>
            <w:tcW w:w="566" w:type="dxa"/>
            <w:vMerge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S = 0 (отсутствуют санкции)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 xml:space="preserve">   5</w:t>
            </w:r>
          </w:p>
        </w:tc>
        <w:tc>
          <w:tcPr>
            <w:tcW w:w="2127" w:type="dxa"/>
            <w:vMerge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067772" w:rsidRPr="003B1A25" w:rsidTr="00D15E94">
        <w:trPr>
          <w:trHeight w:val="529"/>
        </w:trPr>
        <w:tc>
          <w:tcPr>
            <w:tcW w:w="566" w:type="dxa"/>
            <w:vMerge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0&lt;S&lt;=5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noProof/>
                <w:spacing w:val="-1"/>
                <w:lang w:eastAsia="ru-RU"/>
              </w:rPr>
              <w:drawing>
                <wp:inline distT="0" distB="0" distL="0" distR="0">
                  <wp:extent cx="51815" cy="94488"/>
                  <wp:effectExtent l="0" t="0" r="0" b="0"/>
                  <wp:docPr id="24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5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Merge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067772" w:rsidRPr="003B1A25" w:rsidTr="00D15E94">
        <w:trPr>
          <w:trHeight w:val="313"/>
        </w:trPr>
        <w:tc>
          <w:tcPr>
            <w:tcW w:w="566" w:type="dxa"/>
            <w:vMerge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S&gt;5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6алл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 xml:space="preserve">   0</w:t>
            </w:r>
          </w:p>
        </w:tc>
        <w:tc>
          <w:tcPr>
            <w:tcW w:w="2127" w:type="dxa"/>
            <w:vMerge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067772" w:rsidRPr="003B1A25" w:rsidTr="00D15E94">
        <w:trPr>
          <w:trHeight w:val="2759"/>
        </w:trPr>
        <w:tc>
          <w:tcPr>
            <w:tcW w:w="566" w:type="dxa"/>
            <w:vMerge w:val="restart"/>
          </w:tcPr>
          <w:p w:rsidR="00067772" w:rsidRPr="003B1A25" w:rsidRDefault="00067772" w:rsidP="006C30E5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1</w:t>
            </w:r>
            <w:r w:rsidR="006C30E5">
              <w:rPr>
                <w:spacing w:val="-1"/>
              </w:rPr>
              <w:t>3</w:t>
            </w:r>
            <w:r w:rsidRPr="003B1A25">
              <w:rPr>
                <w:spacing w:val="-1"/>
              </w:rPr>
              <w:t>.</w:t>
            </w:r>
          </w:p>
        </w:tc>
        <w:tc>
          <w:tcPr>
            <w:tcW w:w="3261" w:type="dxa"/>
            <w:vMerge w:val="restart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Качество формирования реестров счетов на оплату медицинской помощи</w:t>
            </w:r>
          </w:p>
        </w:tc>
        <w:tc>
          <w:tcPr>
            <w:tcW w:w="3402" w:type="dxa"/>
            <w:gridSpan w:val="2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О = (R</w:t>
            </w:r>
            <w:r w:rsidRPr="003B1A25">
              <w:rPr>
                <w:spacing w:val="-1"/>
                <w:sz w:val="24"/>
                <w:vertAlign w:val="subscript"/>
              </w:rPr>
              <w:t>1</w:t>
            </w:r>
            <w:r w:rsidRPr="003B1A25">
              <w:rPr>
                <w:spacing w:val="-1"/>
              </w:rPr>
              <w:t xml:space="preserve">/R) </w:t>
            </w:r>
            <w:proofErr w:type="spellStart"/>
            <w:r w:rsidRPr="003B1A25">
              <w:rPr>
                <w:spacing w:val="-1"/>
              </w:rPr>
              <w:t>х</w:t>
            </w:r>
            <w:proofErr w:type="spellEnd"/>
            <w:r w:rsidRPr="003B1A25">
              <w:rPr>
                <w:spacing w:val="-1"/>
              </w:rPr>
              <w:t xml:space="preserve"> 100,где R</w:t>
            </w:r>
            <w:r w:rsidRPr="003B1A25">
              <w:rPr>
                <w:spacing w:val="-1"/>
                <w:sz w:val="24"/>
                <w:vertAlign w:val="subscript"/>
              </w:rPr>
              <w:t>1</w:t>
            </w:r>
            <w:r w:rsidRPr="003B1A25">
              <w:rPr>
                <w:spacing w:val="-1"/>
              </w:rPr>
              <w:t xml:space="preserve"> -объем средств по отклоненным реестрам по результатам медико-экономического контроля, за исключением отклонений по причине превышения объемов медицинской помощи и объемов финансового обеспечения медицинской помощи; </w:t>
            </w:r>
          </w:p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R - общий объем средств по выставленным счетам</w:t>
            </w:r>
          </w:p>
        </w:tc>
        <w:tc>
          <w:tcPr>
            <w:tcW w:w="708" w:type="dxa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%</w:t>
            </w:r>
          </w:p>
        </w:tc>
        <w:tc>
          <w:tcPr>
            <w:tcW w:w="851" w:type="dxa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2127" w:type="dxa"/>
            <w:vMerge w:val="restart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Данные ТФОМС, страховых медицинских организаций</w:t>
            </w:r>
          </w:p>
        </w:tc>
      </w:tr>
      <w:tr w:rsidR="00067772" w:rsidRPr="003B1A25" w:rsidTr="00D15E94">
        <w:trPr>
          <w:trHeight w:val="459"/>
        </w:trPr>
        <w:tc>
          <w:tcPr>
            <w:tcW w:w="566" w:type="dxa"/>
            <w:vMerge/>
            <w:tcBorders>
              <w:top w:val="nil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0=&gt;O &lt;=0,5 %</w:t>
            </w:r>
          </w:p>
        </w:tc>
        <w:tc>
          <w:tcPr>
            <w:tcW w:w="708" w:type="dxa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5</w:t>
            </w:r>
          </w:p>
        </w:tc>
        <w:tc>
          <w:tcPr>
            <w:tcW w:w="2127" w:type="dxa"/>
            <w:vMerge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067772" w:rsidRPr="003B1A25" w:rsidTr="00D15E94">
        <w:trPr>
          <w:trHeight w:val="459"/>
        </w:trPr>
        <w:tc>
          <w:tcPr>
            <w:tcW w:w="566" w:type="dxa"/>
            <w:vMerge/>
            <w:tcBorders>
              <w:top w:val="nil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0,5%&gt;О &lt;=3%</w:t>
            </w:r>
          </w:p>
        </w:tc>
        <w:tc>
          <w:tcPr>
            <w:tcW w:w="708" w:type="dxa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3</w:t>
            </w:r>
          </w:p>
        </w:tc>
        <w:tc>
          <w:tcPr>
            <w:tcW w:w="2127" w:type="dxa"/>
            <w:vMerge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067772" w:rsidRPr="003B1A25" w:rsidTr="00D15E94">
        <w:trPr>
          <w:trHeight w:val="448"/>
        </w:trPr>
        <w:tc>
          <w:tcPr>
            <w:tcW w:w="566" w:type="dxa"/>
            <w:vMerge/>
            <w:tcBorders>
              <w:top w:val="nil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О&gt;3%</w:t>
            </w:r>
          </w:p>
        </w:tc>
        <w:tc>
          <w:tcPr>
            <w:tcW w:w="708" w:type="dxa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0</w:t>
            </w:r>
          </w:p>
        </w:tc>
        <w:tc>
          <w:tcPr>
            <w:tcW w:w="2127" w:type="dxa"/>
            <w:vMerge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067772" w:rsidRPr="003B1A25" w:rsidTr="003838DC">
        <w:trPr>
          <w:trHeight w:val="575"/>
        </w:trPr>
        <w:tc>
          <w:tcPr>
            <w:tcW w:w="566" w:type="dxa"/>
            <w:vMerge w:val="restart"/>
            <w:tcBorders>
              <w:left w:val="single" w:sz="4" w:space="0" w:color="auto"/>
            </w:tcBorders>
          </w:tcPr>
          <w:p w:rsidR="00067772" w:rsidRPr="003B1A25" w:rsidRDefault="00067772" w:rsidP="006C30E5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1</w:t>
            </w:r>
            <w:r w:rsidR="006C30E5">
              <w:rPr>
                <w:spacing w:val="-1"/>
              </w:rPr>
              <w:t>4</w:t>
            </w:r>
            <w:r w:rsidRPr="003B1A25">
              <w:rPr>
                <w:spacing w:val="-1"/>
              </w:rPr>
              <w:t>.</w:t>
            </w:r>
          </w:p>
        </w:tc>
        <w:tc>
          <w:tcPr>
            <w:tcW w:w="3261" w:type="dxa"/>
            <w:vMerge w:val="restart"/>
          </w:tcPr>
          <w:p w:rsidR="006C30E5" w:rsidRPr="003838DC" w:rsidRDefault="006C30E5" w:rsidP="006C30E5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838DC">
              <w:rPr>
                <w:spacing w:val="-1"/>
              </w:rPr>
              <w:t>Нарушения, выявленные в ходе проверок   порядка ведения бухгалтерского учета**</w:t>
            </w:r>
          </w:p>
          <w:p w:rsidR="006C30E5" w:rsidRPr="003838DC" w:rsidRDefault="006C30E5" w:rsidP="007979E3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Н</w:t>
            </w:r>
            <w:r w:rsidR="00134B7C" w:rsidRPr="003B1A25">
              <w:rPr>
                <w:spacing w:val="-1"/>
              </w:rPr>
              <w:t xml:space="preserve">аличие выявленных нарушений </w:t>
            </w:r>
          </w:p>
        </w:tc>
        <w:tc>
          <w:tcPr>
            <w:tcW w:w="708" w:type="dxa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 xml:space="preserve">    0</w:t>
            </w:r>
          </w:p>
        </w:tc>
        <w:tc>
          <w:tcPr>
            <w:tcW w:w="2127" w:type="dxa"/>
            <w:vMerge w:val="restart"/>
          </w:tcPr>
          <w:p w:rsidR="00067772" w:rsidRPr="003B1A25" w:rsidRDefault="00067772" w:rsidP="009B4AD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 xml:space="preserve">Данные ТФОМС  </w:t>
            </w:r>
          </w:p>
        </w:tc>
      </w:tr>
      <w:tr w:rsidR="00067772" w:rsidRPr="003B1A25" w:rsidTr="003838DC">
        <w:trPr>
          <w:trHeight w:val="39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  <w:tcBorders>
              <w:top w:val="nil"/>
              <w:bottom w:val="single" w:sz="4" w:space="0" w:color="auto"/>
            </w:tcBorders>
          </w:tcPr>
          <w:p w:rsidR="00067772" w:rsidRPr="003838DC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Отсутствие нарушений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 xml:space="preserve">    5</w:t>
            </w:r>
          </w:p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6C30E5" w:rsidRPr="003B1A25" w:rsidTr="006C30E5">
        <w:trPr>
          <w:trHeight w:val="19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30E5" w:rsidRPr="003B1A25" w:rsidRDefault="006C30E5" w:rsidP="006C30E5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>
              <w:rPr>
                <w:spacing w:val="-1"/>
              </w:rPr>
              <w:t>15.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C30E5" w:rsidRPr="003838DC" w:rsidRDefault="006C30E5" w:rsidP="003838DC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838DC">
              <w:rPr>
                <w:spacing w:val="-1"/>
              </w:rPr>
              <w:t>Нарушения, выявленные в ходе проверок</w:t>
            </w:r>
            <w:r w:rsidR="003838DC" w:rsidRPr="003838DC">
              <w:rPr>
                <w:spacing w:val="-1"/>
              </w:rPr>
              <w:t xml:space="preserve"> </w:t>
            </w:r>
            <w:r w:rsidRPr="003838DC">
              <w:rPr>
                <w:spacing w:val="-1"/>
              </w:rPr>
              <w:t xml:space="preserve"> в части своевременного отражения на счетах бухгалтерского учета принятых бюджетных и денежных обязательств, постановки на учет бюджетных обязательств **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0E5" w:rsidRDefault="006C30E5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Наличие выявленных нарушений</w:t>
            </w:r>
          </w:p>
          <w:p w:rsidR="006C30E5" w:rsidRPr="003B1A25" w:rsidRDefault="006C30E5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C30E5" w:rsidRPr="003B1A25" w:rsidRDefault="006C30E5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30E5" w:rsidRPr="003B1A25" w:rsidRDefault="006C30E5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C30E5" w:rsidRPr="003B1A25" w:rsidRDefault="009B4AD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>
              <w:rPr>
                <w:spacing w:val="-1"/>
              </w:rPr>
              <w:t xml:space="preserve">Данные </w:t>
            </w:r>
            <w:r w:rsidR="006C30E5" w:rsidRPr="003B1A25">
              <w:rPr>
                <w:spacing w:val="-1"/>
              </w:rPr>
              <w:t>министерства здравоохранения области</w:t>
            </w:r>
          </w:p>
        </w:tc>
      </w:tr>
      <w:tr w:rsidR="006C30E5" w:rsidRPr="003B1A25" w:rsidTr="006C30E5">
        <w:trPr>
          <w:trHeight w:val="120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:rsidR="006C30E5" w:rsidRPr="003B1A25" w:rsidRDefault="006C30E5" w:rsidP="006C30E5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</w:tcPr>
          <w:p w:rsidR="006C30E5" w:rsidRPr="003B1A25" w:rsidRDefault="006C30E5" w:rsidP="007979E3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6C30E5" w:rsidRPr="003B1A25" w:rsidRDefault="006C30E5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Отсутствие нарушений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C30E5" w:rsidRPr="003B1A25" w:rsidRDefault="006C30E5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30E5" w:rsidRPr="003B1A25" w:rsidRDefault="006C30E5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2127" w:type="dxa"/>
            <w:vMerge/>
          </w:tcPr>
          <w:p w:rsidR="006C30E5" w:rsidRPr="003B1A25" w:rsidRDefault="006C30E5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</w:tr>
      <w:tr w:rsidR="00067772" w:rsidRPr="003B1A25" w:rsidTr="007979E3">
        <w:trPr>
          <w:trHeight w:val="3255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067772" w:rsidRPr="003B1A25" w:rsidRDefault="00067772" w:rsidP="006C30E5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lastRenderedPageBreak/>
              <w:t>1</w:t>
            </w:r>
            <w:r w:rsidR="003838DC">
              <w:rPr>
                <w:spacing w:val="-1"/>
              </w:rPr>
              <w:t>6</w:t>
            </w:r>
            <w:r w:rsidRPr="003B1A25">
              <w:rPr>
                <w:spacing w:val="-1"/>
              </w:rPr>
              <w:t>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067772" w:rsidRPr="007979E3" w:rsidRDefault="00067772" w:rsidP="007979E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7979E3">
              <w:rPr>
                <w:rFonts w:ascii="Times New Roman" w:hAnsi="Times New Roman" w:cs="Times New Roman"/>
                <w:szCs w:val="22"/>
              </w:rPr>
              <w:t>Соотношение  среднемесячной заработной платы врачей  к среднемесячному доходу от трудовой деятельности в Калужской области согласно прогнозу социально-экономического развития Калужской области</w:t>
            </w:r>
          </w:p>
          <w:p w:rsidR="00067772" w:rsidRPr="007979E3" w:rsidRDefault="00067772" w:rsidP="007979E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:rsidR="00067772" w:rsidRPr="003B1A25" w:rsidRDefault="00067772" w:rsidP="007979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067772" w:rsidRPr="003B1A25" w:rsidRDefault="00067772" w:rsidP="007979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067772" w:rsidRPr="003B1A25" w:rsidRDefault="00067772" w:rsidP="007979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067772" w:rsidRPr="003B1A25" w:rsidRDefault="00067772" w:rsidP="007979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067772" w:rsidRPr="003B1A25" w:rsidRDefault="00067772" w:rsidP="007979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 xml:space="preserve">СОТВ </w:t>
            </w:r>
            <w:proofErr w:type="spellStart"/>
            <w:r w:rsidRPr="003B1A25">
              <w:rPr>
                <w:rFonts w:ascii="Times New Roman" w:hAnsi="Times New Roman" w:cs="Times New Roman"/>
              </w:rPr>
              <w:t>=ЗПВсред</w:t>
            </w:r>
            <w:proofErr w:type="spellEnd"/>
            <w:r w:rsidRPr="003B1A2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B1A25">
              <w:rPr>
                <w:rFonts w:ascii="Times New Roman" w:hAnsi="Times New Roman" w:cs="Times New Roman"/>
              </w:rPr>
              <w:t>ЗПтд</w:t>
            </w:r>
            <w:proofErr w:type="spellEnd"/>
            <w:r w:rsidRPr="003B1A25">
              <w:rPr>
                <w:rFonts w:ascii="Times New Roman" w:hAnsi="Times New Roman" w:cs="Times New Roman"/>
              </w:rPr>
              <w:t xml:space="preserve"> *100, где  СОТВ – соотношение  оплаты врачей и дохода от трудовой деятельности,</w:t>
            </w:r>
          </w:p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 xml:space="preserve">ЗПВ сред –среднемесячная заработная плата врачей на отчетную дату согласно приказу ФФОМС от 26.03.2013 № 65, </w:t>
            </w:r>
            <w:proofErr w:type="spellStart"/>
            <w:r w:rsidRPr="003B1A25">
              <w:rPr>
                <w:rFonts w:ascii="Times New Roman" w:hAnsi="Times New Roman" w:cs="Times New Roman"/>
              </w:rPr>
              <w:t>ЗПтд</w:t>
            </w:r>
            <w:proofErr w:type="spellEnd"/>
            <w:r w:rsidRPr="003B1A25">
              <w:rPr>
                <w:rFonts w:ascii="Times New Roman" w:hAnsi="Times New Roman" w:cs="Times New Roman"/>
              </w:rPr>
              <w:t xml:space="preserve"> -  среднемесячный доход от трудовой деятельности в Калужской области согласно прогнозу социально-экономического развития Калужской области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 xml:space="preserve">      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Данные ТФОМС из  отчетов медицинских организаций на отчетную дату</w:t>
            </w:r>
          </w:p>
        </w:tc>
      </w:tr>
      <w:tr w:rsidR="00067772" w:rsidRPr="003B1A25" w:rsidTr="00D15E94">
        <w:trPr>
          <w:trHeight w:val="972"/>
        </w:trPr>
        <w:tc>
          <w:tcPr>
            <w:tcW w:w="566" w:type="dxa"/>
            <w:vMerge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  <w:vAlign w:val="center"/>
          </w:tcPr>
          <w:p w:rsidR="00067772" w:rsidRPr="003B1A25" w:rsidRDefault="00067772" w:rsidP="00067772">
            <w:pPr>
              <w:rPr>
                <w:szCs w:val="20"/>
              </w:rPr>
            </w:pPr>
          </w:p>
        </w:tc>
        <w:tc>
          <w:tcPr>
            <w:tcW w:w="3402" w:type="dxa"/>
            <w:gridSpan w:val="2"/>
          </w:tcPr>
          <w:p w:rsidR="00067772" w:rsidRPr="003B1A25" w:rsidRDefault="00BA731C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180%  &lt;= СОТВ</w:t>
            </w:r>
          </w:p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 xml:space="preserve">при отсутствии просроченной кредиторской задолженности </w:t>
            </w:r>
          </w:p>
        </w:tc>
        <w:tc>
          <w:tcPr>
            <w:tcW w:w="708" w:type="dxa"/>
          </w:tcPr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 xml:space="preserve">   балл</w:t>
            </w:r>
          </w:p>
        </w:tc>
        <w:tc>
          <w:tcPr>
            <w:tcW w:w="851" w:type="dxa"/>
          </w:tcPr>
          <w:p w:rsidR="00067772" w:rsidRPr="003B1A25" w:rsidRDefault="00067772" w:rsidP="0006777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067772" w:rsidRPr="003B1A25" w:rsidRDefault="00067772" w:rsidP="000677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5</w:t>
            </w:r>
          </w:p>
          <w:p w:rsidR="00067772" w:rsidRPr="003B1A25" w:rsidRDefault="00067772" w:rsidP="0006777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067772" w:rsidRPr="003B1A25" w:rsidRDefault="00067772" w:rsidP="0006777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067772" w:rsidRPr="003B1A25" w:rsidRDefault="00067772" w:rsidP="00067772">
            <w:pPr>
              <w:rPr>
                <w:szCs w:val="20"/>
              </w:rPr>
            </w:pPr>
          </w:p>
        </w:tc>
      </w:tr>
      <w:tr w:rsidR="00067772" w:rsidRPr="003B1A25" w:rsidTr="00D15E94">
        <w:trPr>
          <w:trHeight w:val="393"/>
        </w:trPr>
        <w:tc>
          <w:tcPr>
            <w:tcW w:w="566" w:type="dxa"/>
            <w:vMerge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  <w:vAlign w:val="center"/>
          </w:tcPr>
          <w:p w:rsidR="00067772" w:rsidRPr="003B1A25" w:rsidRDefault="00067772" w:rsidP="00067772">
            <w:pPr>
              <w:rPr>
                <w:szCs w:val="20"/>
              </w:rPr>
            </w:pPr>
          </w:p>
        </w:tc>
        <w:tc>
          <w:tcPr>
            <w:tcW w:w="3402" w:type="dxa"/>
            <w:gridSpan w:val="2"/>
          </w:tcPr>
          <w:p w:rsidR="00067772" w:rsidRPr="003B1A25" w:rsidRDefault="00BA731C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180% &gt;СОТВ</w:t>
            </w:r>
          </w:p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 xml:space="preserve">при отсутствии просроченной кредиторской задолженности </w:t>
            </w:r>
          </w:p>
        </w:tc>
        <w:tc>
          <w:tcPr>
            <w:tcW w:w="708" w:type="dxa"/>
          </w:tcPr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 xml:space="preserve">   балл</w:t>
            </w:r>
          </w:p>
        </w:tc>
        <w:tc>
          <w:tcPr>
            <w:tcW w:w="851" w:type="dxa"/>
          </w:tcPr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 xml:space="preserve">       3</w:t>
            </w:r>
          </w:p>
        </w:tc>
        <w:tc>
          <w:tcPr>
            <w:tcW w:w="2127" w:type="dxa"/>
            <w:vMerge/>
            <w:vAlign w:val="center"/>
          </w:tcPr>
          <w:p w:rsidR="00067772" w:rsidRPr="003B1A25" w:rsidRDefault="00067772" w:rsidP="00067772">
            <w:pPr>
              <w:rPr>
                <w:szCs w:val="20"/>
              </w:rPr>
            </w:pPr>
          </w:p>
        </w:tc>
      </w:tr>
      <w:tr w:rsidR="00067772" w:rsidRPr="003B1A25" w:rsidTr="00D15E94">
        <w:trPr>
          <w:trHeight w:val="1001"/>
        </w:trPr>
        <w:tc>
          <w:tcPr>
            <w:tcW w:w="566" w:type="dxa"/>
            <w:vMerge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  <w:vAlign w:val="center"/>
          </w:tcPr>
          <w:p w:rsidR="00067772" w:rsidRPr="003B1A25" w:rsidRDefault="00067772" w:rsidP="00067772">
            <w:pPr>
              <w:rPr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67772" w:rsidRPr="003B1A25" w:rsidRDefault="00BA731C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180%&lt;СОТВ</w:t>
            </w:r>
          </w:p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при наличии просроченной кредиторской задолженности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 xml:space="preserve">   балл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7772" w:rsidRPr="003B1A25" w:rsidRDefault="00067772" w:rsidP="0006777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067772" w:rsidRPr="003B1A25" w:rsidRDefault="00067772" w:rsidP="000677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Merge/>
            <w:vAlign w:val="center"/>
          </w:tcPr>
          <w:p w:rsidR="00067772" w:rsidRPr="003B1A25" w:rsidRDefault="00067772" w:rsidP="00067772">
            <w:pPr>
              <w:rPr>
                <w:szCs w:val="20"/>
              </w:rPr>
            </w:pPr>
          </w:p>
        </w:tc>
      </w:tr>
      <w:tr w:rsidR="00067772" w:rsidRPr="003B1A25" w:rsidTr="00D15E94">
        <w:trPr>
          <w:trHeight w:val="663"/>
        </w:trPr>
        <w:tc>
          <w:tcPr>
            <w:tcW w:w="566" w:type="dxa"/>
            <w:vMerge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  <w:vAlign w:val="center"/>
          </w:tcPr>
          <w:p w:rsidR="00067772" w:rsidRPr="003B1A25" w:rsidRDefault="00067772" w:rsidP="00067772">
            <w:pPr>
              <w:rPr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 xml:space="preserve">170% &lt; </w:t>
            </w:r>
            <w:r w:rsidR="00BA731C" w:rsidRPr="003B1A25">
              <w:rPr>
                <w:rFonts w:ascii="Times New Roman" w:hAnsi="Times New Roman" w:cs="Times New Roman"/>
              </w:rPr>
              <w:t>СОТВ</w:t>
            </w:r>
            <w:r w:rsidRPr="003B1A25">
              <w:rPr>
                <w:rFonts w:ascii="Times New Roman" w:hAnsi="Times New Roman" w:cs="Times New Roman"/>
              </w:rPr>
              <w:t xml:space="preserve"> &lt;=180%</w:t>
            </w:r>
          </w:p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при наличии просроченной кредиторской задолженности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 xml:space="preserve">   балл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2127" w:type="dxa"/>
            <w:vMerge/>
            <w:vAlign w:val="center"/>
          </w:tcPr>
          <w:p w:rsidR="00067772" w:rsidRPr="003B1A25" w:rsidRDefault="00067772" w:rsidP="00067772">
            <w:pPr>
              <w:rPr>
                <w:szCs w:val="20"/>
              </w:rPr>
            </w:pPr>
          </w:p>
        </w:tc>
      </w:tr>
      <w:tr w:rsidR="00067772" w:rsidRPr="003B1A25" w:rsidTr="00D15E94">
        <w:trPr>
          <w:trHeight w:val="639"/>
        </w:trPr>
        <w:tc>
          <w:tcPr>
            <w:tcW w:w="566" w:type="dxa"/>
            <w:vMerge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  <w:vAlign w:val="center"/>
          </w:tcPr>
          <w:p w:rsidR="00067772" w:rsidRPr="003B1A25" w:rsidRDefault="00067772" w:rsidP="00067772">
            <w:pPr>
              <w:rPr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067772" w:rsidRPr="003B1A25" w:rsidRDefault="00BA731C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1</w:t>
            </w:r>
            <w:r w:rsidR="00EF0932">
              <w:rPr>
                <w:rFonts w:ascii="Times New Roman" w:hAnsi="Times New Roman" w:cs="Times New Roman"/>
              </w:rPr>
              <w:t>7</w:t>
            </w:r>
            <w:r w:rsidRPr="003B1A25">
              <w:rPr>
                <w:rFonts w:ascii="Times New Roman" w:hAnsi="Times New Roman" w:cs="Times New Roman"/>
              </w:rPr>
              <w:t>0% &gt; СОТВ</w:t>
            </w:r>
          </w:p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при наличии просроченной кредиторской задолженности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 xml:space="preserve">   балл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2127" w:type="dxa"/>
            <w:vMerge/>
            <w:vAlign w:val="center"/>
          </w:tcPr>
          <w:p w:rsidR="00067772" w:rsidRPr="003B1A25" w:rsidRDefault="00067772" w:rsidP="00067772">
            <w:pPr>
              <w:rPr>
                <w:szCs w:val="20"/>
              </w:rPr>
            </w:pPr>
          </w:p>
        </w:tc>
      </w:tr>
      <w:tr w:rsidR="00067772" w:rsidRPr="003B1A25" w:rsidTr="00D15E94">
        <w:trPr>
          <w:trHeight w:val="714"/>
        </w:trPr>
        <w:tc>
          <w:tcPr>
            <w:tcW w:w="566" w:type="dxa"/>
            <w:vMerge w:val="restart"/>
            <w:tcBorders>
              <w:top w:val="nil"/>
            </w:tcBorders>
          </w:tcPr>
          <w:p w:rsidR="00067772" w:rsidRPr="003B1A25" w:rsidRDefault="00067772" w:rsidP="003838DC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  <w:r w:rsidRPr="003B1A25">
              <w:rPr>
                <w:spacing w:val="-1"/>
              </w:rPr>
              <w:t>1</w:t>
            </w:r>
            <w:r w:rsidR="003838DC">
              <w:rPr>
                <w:spacing w:val="-1"/>
              </w:rPr>
              <w:t>7</w:t>
            </w:r>
            <w:r w:rsidRPr="003B1A25">
              <w:rPr>
                <w:spacing w:val="-1"/>
              </w:rPr>
              <w:t>.</w:t>
            </w:r>
          </w:p>
        </w:tc>
        <w:tc>
          <w:tcPr>
            <w:tcW w:w="3261" w:type="dxa"/>
            <w:vMerge w:val="restart"/>
            <w:tcBorders>
              <w:top w:val="nil"/>
            </w:tcBorders>
          </w:tcPr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Соотношение  среднемесячной заработной платы среднего медицинского персонала  к среднемесячному доходу от трудовой деятельности в Калужской области согласно прогнозу социально-экономического развития Калужской области</w:t>
            </w:r>
          </w:p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 xml:space="preserve">СОТСП </w:t>
            </w:r>
            <w:proofErr w:type="spellStart"/>
            <w:r w:rsidRPr="003B1A25">
              <w:rPr>
                <w:rFonts w:ascii="Times New Roman" w:hAnsi="Times New Roman" w:cs="Times New Roman"/>
              </w:rPr>
              <w:t>=ЗПСПсред</w:t>
            </w:r>
            <w:proofErr w:type="spellEnd"/>
            <w:r w:rsidRPr="003B1A2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B1A25">
              <w:rPr>
                <w:rFonts w:ascii="Times New Roman" w:hAnsi="Times New Roman" w:cs="Times New Roman"/>
              </w:rPr>
              <w:t>ЗПтд</w:t>
            </w:r>
            <w:proofErr w:type="spellEnd"/>
            <w:r w:rsidRPr="003B1A25">
              <w:rPr>
                <w:rFonts w:ascii="Times New Roman" w:hAnsi="Times New Roman" w:cs="Times New Roman"/>
              </w:rPr>
              <w:t xml:space="preserve"> *100, где СОТСП – соотношение  оплаты среднего медицинского персонала  и дохода от трудовой деятельности,</w:t>
            </w:r>
          </w:p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 xml:space="preserve">ЗПСП сред - среднемесячная заработная плата среднего медицинского персонала на отчетную дату согласно приказу ФФОМС от 26.03.2013 № 65, </w:t>
            </w:r>
            <w:proofErr w:type="spellStart"/>
            <w:r w:rsidRPr="003B1A25">
              <w:rPr>
                <w:rFonts w:ascii="Times New Roman" w:hAnsi="Times New Roman" w:cs="Times New Roman"/>
              </w:rPr>
              <w:t>ЗПтд</w:t>
            </w:r>
            <w:proofErr w:type="spellEnd"/>
            <w:r w:rsidRPr="003B1A25">
              <w:rPr>
                <w:rFonts w:ascii="Times New Roman" w:hAnsi="Times New Roman" w:cs="Times New Roman"/>
              </w:rPr>
              <w:t xml:space="preserve"> -  среднемесячный доход от трудовой деятельности в Калужской области согласно прогнозу социально-экономического развития Калужской области</w:t>
            </w:r>
          </w:p>
        </w:tc>
        <w:tc>
          <w:tcPr>
            <w:tcW w:w="708" w:type="dxa"/>
          </w:tcPr>
          <w:p w:rsidR="004B6E3E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 xml:space="preserve">     %</w:t>
            </w:r>
          </w:p>
          <w:p w:rsidR="004B6E3E" w:rsidRPr="004B6E3E" w:rsidRDefault="004B6E3E" w:rsidP="004B6E3E">
            <w:pPr>
              <w:rPr>
                <w:lang w:eastAsia="ru-RU"/>
              </w:rPr>
            </w:pPr>
          </w:p>
          <w:p w:rsidR="004B6E3E" w:rsidRPr="004B6E3E" w:rsidRDefault="004B6E3E" w:rsidP="004B6E3E">
            <w:pPr>
              <w:rPr>
                <w:lang w:eastAsia="ru-RU"/>
              </w:rPr>
            </w:pPr>
          </w:p>
          <w:p w:rsidR="004B6E3E" w:rsidRPr="004B6E3E" w:rsidRDefault="004B6E3E" w:rsidP="004B6E3E">
            <w:pPr>
              <w:rPr>
                <w:lang w:eastAsia="ru-RU"/>
              </w:rPr>
            </w:pPr>
          </w:p>
          <w:p w:rsidR="004B6E3E" w:rsidRPr="004B6E3E" w:rsidRDefault="004B6E3E" w:rsidP="004B6E3E">
            <w:pPr>
              <w:rPr>
                <w:lang w:eastAsia="ru-RU"/>
              </w:rPr>
            </w:pPr>
          </w:p>
          <w:p w:rsidR="004B6E3E" w:rsidRPr="004B6E3E" w:rsidRDefault="004B6E3E" w:rsidP="004B6E3E">
            <w:pPr>
              <w:rPr>
                <w:lang w:eastAsia="ru-RU"/>
              </w:rPr>
            </w:pPr>
          </w:p>
          <w:p w:rsidR="004B6E3E" w:rsidRPr="004B6E3E" w:rsidRDefault="004B6E3E" w:rsidP="004B6E3E">
            <w:pPr>
              <w:rPr>
                <w:lang w:eastAsia="ru-RU"/>
              </w:rPr>
            </w:pPr>
          </w:p>
          <w:p w:rsidR="004B6E3E" w:rsidRPr="004B6E3E" w:rsidRDefault="004B6E3E" w:rsidP="004B6E3E">
            <w:pPr>
              <w:rPr>
                <w:lang w:eastAsia="ru-RU"/>
              </w:rPr>
            </w:pPr>
          </w:p>
          <w:p w:rsidR="004B6E3E" w:rsidRPr="004B6E3E" w:rsidRDefault="004B6E3E" w:rsidP="004B6E3E">
            <w:pPr>
              <w:rPr>
                <w:lang w:eastAsia="ru-RU"/>
              </w:rPr>
            </w:pPr>
          </w:p>
          <w:p w:rsidR="004B6E3E" w:rsidRDefault="004B6E3E" w:rsidP="004B6E3E">
            <w:pPr>
              <w:rPr>
                <w:lang w:eastAsia="ru-RU"/>
              </w:rPr>
            </w:pPr>
          </w:p>
          <w:p w:rsidR="004B6E3E" w:rsidRDefault="004B6E3E" w:rsidP="004B6E3E">
            <w:pPr>
              <w:rPr>
                <w:lang w:eastAsia="ru-RU"/>
              </w:rPr>
            </w:pPr>
          </w:p>
          <w:p w:rsidR="00067772" w:rsidRPr="004B6E3E" w:rsidRDefault="00067772" w:rsidP="004B6E3E">
            <w:pPr>
              <w:rPr>
                <w:lang w:eastAsia="ru-RU"/>
              </w:rPr>
            </w:pPr>
          </w:p>
        </w:tc>
        <w:tc>
          <w:tcPr>
            <w:tcW w:w="851" w:type="dxa"/>
          </w:tcPr>
          <w:p w:rsidR="00067772" w:rsidRPr="003B1A25" w:rsidRDefault="00067772" w:rsidP="0006777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 xml:space="preserve">  Данные ТФОМС из  отчетов медицинских организаций на отчетную дату</w:t>
            </w:r>
          </w:p>
        </w:tc>
      </w:tr>
      <w:tr w:rsidR="00067772" w:rsidRPr="003B1A25" w:rsidTr="00D15E94">
        <w:trPr>
          <w:trHeight w:val="714"/>
        </w:trPr>
        <w:tc>
          <w:tcPr>
            <w:tcW w:w="566" w:type="dxa"/>
            <w:vMerge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</w:tcPr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67772" w:rsidRPr="003B1A25" w:rsidRDefault="00EF093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67772" w:rsidRPr="003B1A25">
              <w:rPr>
                <w:rFonts w:ascii="Times New Roman" w:hAnsi="Times New Roman" w:cs="Times New Roman"/>
              </w:rPr>
              <w:t xml:space="preserve">0%  &lt;= </w:t>
            </w:r>
            <w:r w:rsidR="00BA731C" w:rsidRPr="003B1A25">
              <w:rPr>
                <w:rFonts w:ascii="Times New Roman" w:hAnsi="Times New Roman" w:cs="Times New Roman"/>
              </w:rPr>
              <w:t>СОТСП</w:t>
            </w:r>
          </w:p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при отсутствии просроченной кредиторской задолженности</w:t>
            </w:r>
          </w:p>
        </w:tc>
        <w:tc>
          <w:tcPr>
            <w:tcW w:w="708" w:type="dxa"/>
          </w:tcPr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 xml:space="preserve">  балл</w:t>
            </w:r>
          </w:p>
        </w:tc>
        <w:tc>
          <w:tcPr>
            <w:tcW w:w="851" w:type="dxa"/>
          </w:tcPr>
          <w:p w:rsidR="00067772" w:rsidRPr="003B1A25" w:rsidRDefault="00067772" w:rsidP="0006777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067772" w:rsidRPr="003B1A25" w:rsidRDefault="00067772" w:rsidP="000677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Merge/>
          </w:tcPr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7772" w:rsidRPr="003B1A25" w:rsidTr="00D15E94">
        <w:trPr>
          <w:trHeight w:val="714"/>
        </w:trPr>
        <w:tc>
          <w:tcPr>
            <w:tcW w:w="566" w:type="dxa"/>
            <w:vMerge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</w:tcPr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67772" w:rsidRPr="003B1A25" w:rsidRDefault="00BA731C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80%  &gt; СОТСП</w:t>
            </w:r>
          </w:p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при отсутствии просроченной кредиторской задолженности</w:t>
            </w:r>
          </w:p>
        </w:tc>
        <w:tc>
          <w:tcPr>
            <w:tcW w:w="708" w:type="dxa"/>
          </w:tcPr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 xml:space="preserve">  балл</w:t>
            </w:r>
          </w:p>
        </w:tc>
        <w:tc>
          <w:tcPr>
            <w:tcW w:w="851" w:type="dxa"/>
          </w:tcPr>
          <w:p w:rsidR="00067772" w:rsidRPr="003B1A25" w:rsidRDefault="00067772" w:rsidP="000677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67772" w:rsidRPr="003B1A25" w:rsidRDefault="00067772" w:rsidP="000677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Merge/>
          </w:tcPr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7772" w:rsidRPr="003B1A25" w:rsidTr="00D15E94">
        <w:trPr>
          <w:trHeight w:val="864"/>
        </w:trPr>
        <w:tc>
          <w:tcPr>
            <w:tcW w:w="566" w:type="dxa"/>
            <w:vMerge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</w:tcPr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67772" w:rsidRPr="003B1A25" w:rsidRDefault="00BA731C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80% &lt; СОТСП</w:t>
            </w:r>
          </w:p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при наличии просроченной кредиторской задолженности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 xml:space="preserve">  балл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7772" w:rsidRPr="003B1A25" w:rsidRDefault="00067772" w:rsidP="0006777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067772" w:rsidRPr="003B1A25" w:rsidRDefault="00067772" w:rsidP="000677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1A2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7" w:type="dxa"/>
            <w:vMerge/>
          </w:tcPr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7772" w:rsidRPr="003B1A25" w:rsidTr="00D15E94">
        <w:trPr>
          <w:trHeight w:val="475"/>
        </w:trPr>
        <w:tc>
          <w:tcPr>
            <w:tcW w:w="566" w:type="dxa"/>
            <w:vMerge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</w:tcPr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 xml:space="preserve">70% &lt; </w:t>
            </w:r>
            <w:r w:rsidR="00BA731C" w:rsidRPr="003B1A25">
              <w:rPr>
                <w:rFonts w:ascii="Times New Roman" w:hAnsi="Times New Roman" w:cs="Times New Roman"/>
              </w:rPr>
              <w:t>СОТСП</w:t>
            </w:r>
            <w:r w:rsidR="00EF0932">
              <w:rPr>
                <w:rFonts w:ascii="Times New Roman" w:hAnsi="Times New Roman" w:cs="Times New Roman"/>
              </w:rPr>
              <w:t xml:space="preserve"> &lt;= </w:t>
            </w:r>
            <w:r w:rsidRPr="003B1A25">
              <w:rPr>
                <w:rFonts w:ascii="Times New Roman" w:hAnsi="Times New Roman" w:cs="Times New Roman"/>
              </w:rPr>
              <w:t>80%</w:t>
            </w:r>
          </w:p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при наличии просроченной кредиторской задолженности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 xml:space="preserve">  балл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772" w:rsidRPr="003B1A25" w:rsidRDefault="00067772" w:rsidP="0006777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067772" w:rsidRPr="003B1A25" w:rsidRDefault="00067772" w:rsidP="000677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Merge/>
          </w:tcPr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7772" w:rsidRPr="003B1A25" w:rsidTr="00D15E94">
        <w:trPr>
          <w:trHeight w:val="388"/>
        </w:trPr>
        <w:tc>
          <w:tcPr>
            <w:tcW w:w="566" w:type="dxa"/>
            <w:vMerge/>
          </w:tcPr>
          <w:p w:rsidR="00067772" w:rsidRPr="003B1A25" w:rsidRDefault="00067772" w:rsidP="00067772">
            <w:pPr>
              <w:pStyle w:val="TableParagraph"/>
              <w:spacing w:before="87" w:line="225" w:lineRule="exact"/>
              <w:ind w:left="94"/>
              <w:rPr>
                <w:spacing w:val="-1"/>
              </w:rPr>
            </w:pPr>
          </w:p>
        </w:tc>
        <w:tc>
          <w:tcPr>
            <w:tcW w:w="3261" w:type="dxa"/>
            <w:vMerge/>
          </w:tcPr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7772" w:rsidRPr="003B1A25" w:rsidRDefault="00EF093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A731C" w:rsidRPr="003B1A25">
              <w:rPr>
                <w:rFonts w:ascii="Times New Roman" w:hAnsi="Times New Roman" w:cs="Times New Roman"/>
              </w:rPr>
              <w:t>0% &gt; СОТ</w:t>
            </w:r>
            <w:r w:rsidR="00067772" w:rsidRPr="003B1A25">
              <w:rPr>
                <w:rFonts w:ascii="Times New Roman" w:hAnsi="Times New Roman" w:cs="Times New Roman"/>
              </w:rPr>
              <w:t>СП</w:t>
            </w:r>
          </w:p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при наличии просроченной кредиторской задолженности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 xml:space="preserve">  балл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772" w:rsidRPr="003B1A25" w:rsidRDefault="00067772" w:rsidP="0006777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067772" w:rsidRPr="003B1A25" w:rsidRDefault="00067772" w:rsidP="000677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vMerge/>
          </w:tcPr>
          <w:p w:rsidR="00067772" w:rsidRPr="003B1A25" w:rsidRDefault="00067772" w:rsidP="000677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26931" w:rsidRPr="003B1A25" w:rsidTr="007979E3">
        <w:trPr>
          <w:trHeight w:val="388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426931" w:rsidRPr="003B1A25" w:rsidRDefault="00426931" w:rsidP="003838D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1</w:t>
            </w:r>
            <w:r w:rsidR="003838D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31" w:rsidRPr="003B1A25" w:rsidRDefault="00426931" w:rsidP="003838DC">
            <w:r w:rsidRPr="007979E3">
              <w:t>План мероприятий по недопущению образования (роста) просроченной кредиторской задолженности за счет средств обязательного медицинского страхования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6931" w:rsidRPr="003B1A25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Наличие плана, согласованного с ТФОМС и министерством здравоохранения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6931" w:rsidRPr="003B1A25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931" w:rsidRPr="003B1A25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26931" w:rsidRPr="003B1A25" w:rsidRDefault="00BA731C" w:rsidP="00FB431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 xml:space="preserve"> </w:t>
            </w:r>
            <w:r w:rsidR="00FB431E" w:rsidRPr="003B1A25">
              <w:rPr>
                <w:rFonts w:ascii="Times New Roman" w:hAnsi="Times New Roman" w:cs="Times New Roman"/>
              </w:rPr>
              <w:t>Данные министерства здравоохранения области</w:t>
            </w:r>
          </w:p>
        </w:tc>
      </w:tr>
      <w:tr w:rsidR="00426931" w:rsidRPr="003B1A25" w:rsidTr="003838DC">
        <w:trPr>
          <w:trHeight w:val="391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426931" w:rsidRPr="003B1A25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931" w:rsidRPr="003B1A25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6931" w:rsidRPr="003B1A25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26931" w:rsidRPr="003B1A25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Отсутствие плана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6931" w:rsidRPr="003B1A25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931" w:rsidRPr="003B1A25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26931" w:rsidRPr="003B1A25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26931" w:rsidRPr="003B1A25" w:rsidTr="007979E3">
        <w:trPr>
          <w:trHeight w:val="388"/>
        </w:trPr>
        <w:tc>
          <w:tcPr>
            <w:tcW w:w="566" w:type="dxa"/>
            <w:tcBorders>
              <w:right w:val="single" w:sz="4" w:space="0" w:color="auto"/>
            </w:tcBorders>
          </w:tcPr>
          <w:p w:rsidR="00426931" w:rsidRPr="003B1A25" w:rsidRDefault="00426931" w:rsidP="003838D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1</w:t>
            </w:r>
            <w:r w:rsidR="003838D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26931" w:rsidRPr="007979E3" w:rsidRDefault="00426931" w:rsidP="007979E3">
            <w:r w:rsidRPr="007979E3">
              <w:t>Информация об исполнении Плана мероприятий по недопущению образования (роста) просроченной кредиторской задолженности за счет средств обязательного медицинского страхования.</w:t>
            </w:r>
          </w:p>
          <w:p w:rsidR="00426931" w:rsidRPr="007979E3" w:rsidRDefault="00426931" w:rsidP="007979E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7979E3">
              <w:rPr>
                <w:rFonts w:ascii="Times New Roman" w:hAnsi="Times New Roman" w:cs="Times New Roman"/>
                <w:szCs w:val="22"/>
              </w:rPr>
              <w:t>Оценка по данному показателю осуществляется по итогам  отчетного года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6931" w:rsidRPr="007979E3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7979E3">
              <w:rPr>
                <w:rFonts w:ascii="Times New Roman" w:hAnsi="Times New Roman" w:cs="Times New Roman"/>
                <w:szCs w:val="22"/>
              </w:rPr>
              <w:t>ПМ = 100*КВМ/ОКМ, где КВМ - количество выполненных мероприятий плана; ОКМ – общее количество мероприятий плана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6931" w:rsidRPr="003B1A25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931" w:rsidRPr="003B1A25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26931" w:rsidRPr="003B1A25" w:rsidRDefault="00BA731C" w:rsidP="00FB431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 xml:space="preserve">ТФОМС </w:t>
            </w:r>
            <w:r w:rsidR="00FB431E" w:rsidRPr="003B1A25">
              <w:rPr>
                <w:rFonts w:ascii="Times New Roman" w:hAnsi="Times New Roman" w:cs="Times New Roman"/>
              </w:rPr>
              <w:t xml:space="preserve">из информации </w:t>
            </w:r>
            <w:r w:rsidRPr="003B1A25">
              <w:rPr>
                <w:rFonts w:ascii="Times New Roman" w:hAnsi="Times New Roman" w:cs="Times New Roman"/>
              </w:rPr>
              <w:t xml:space="preserve"> медицинских организаций</w:t>
            </w:r>
          </w:p>
        </w:tc>
      </w:tr>
      <w:tr w:rsidR="00426931" w:rsidRPr="003B1A25" w:rsidTr="00D15E94">
        <w:trPr>
          <w:trHeight w:val="388"/>
        </w:trPr>
        <w:tc>
          <w:tcPr>
            <w:tcW w:w="566" w:type="dxa"/>
            <w:tcBorders>
              <w:right w:val="single" w:sz="4" w:space="0" w:color="auto"/>
            </w:tcBorders>
          </w:tcPr>
          <w:p w:rsidR="00426931" w:rsidRPr="003B1A25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26931" w:rsidRPr="007979E3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6931" w:rsidRPr="007979E3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7979E3">
              <w:rPr>
                <w:rFonts w:ascii="Times New Roman" w:hAnsi="Times New Roman" w:cs="Times New Roman"/>
                <w:szCs w:val="22"/>
              </w:rPr>
              <w:t>100</w:t>
            </w:r>
            <w:r w:rsidRPr="007979E3">
              <w:rPr>
                <w:rFonts w:ascii="Times New Roman" w:hAnsi="Times New Roman" w:cs="Times New Roman"/>
                <w:szCs w:val="22"/>
                <w:lang w:val="en-US"/>
              </w:rPr>
              <w:t>=</w:t>
            </w:r>
            <w:r w:rsidRPr="007979E3">
              <w:rPr>
                <w:rFonts w:ascii="Times New Roman" w:hAnsi="Times New Roman" w:cs="Times New Roman"/>
                <w:szCs w:val="22"/>
              </w:rPr>
              <w:t>ПМ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6931" w:rsidRPr="003B1A25" w:rsidRDefault="00426931" w:rsidP="00426931">
            <w:r w:rsidRPr="003B1A25">
              <w:t>балл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931" w:rsidRPr="003B1A25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B1A2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26931" w:rsidRPr="003B1A25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26931" w:rsidRPr="003B1A25" w:rsidTr="00D15E94">
        <w:trPr>
          <w:trHeight w:val="388"/>
        </w:trPr>
        <w:tc>
          <w:tcPr>
            <w:tcW w:w="566" w:type="dxa"/>
            <w:tcBorders>
              <w:right w:val="single" w:sz="4" w:space="0" w:color="auto"/>
            </w:tcBorders>
          </w:tcPr>
          <w:p w:rsidR="00426931" w:rsidRPr="003B1A25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26931" w:rsidRPr="007979E3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6931" w:rsidRPr="007979E3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979E3">
              <w:rPr>
                <w:rFonts w:ascii="Times New Roman" w:hAnsi="Times New Roman" w:cs="Times New Roman"/>
                <w:szCs w:val="22"/>
              </w:rPr>
              <w:t>100</w:t>
            </w:r>
            <w:r w:rsidRPr="007979E3">
              <w:rPr>
                <w:rFonts w:ascii="Times New Roman" w:hAnsi="Times New Roman" w:cs="Times New Roman"/>
                <w:szCs w:val="22"/>
                <w:lang w:val="en-US"/>
              </w:rPr>
              <w:t>&gt;</w:t>
            </w:r>
            <w:r w:rsidRPr="007979E3">
              <w:rPr>
                <w:rFonts w:ascii="Times New Roman" w:hAnsi="Times New Roman" w:cs="Times New Roman"/>
                <w:szCs w:val="22"/>
              </w:rPr>
              <w:t>ПМ</w:t>
            </w:r>
            <w:r w:rsidRPr="007979E3">
              <w:rPr>
                <w:rFonts w:ascii="Times New Roman" w:hAnsi="Times New Roman" w:cs="Times New Roman"/>
                <w:szCs w:val="22"/>
                <w:lang w:val="en-US"/>
              </w:rPr>
              <w:t>&gt;=80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6931" w:rsidRPr="003B1A25" w:rsidRDefault="00426931" w:rsidP="00426931">
            <w:r w:rsidRPr="003B1A25">
              <w:t>балл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931" w:rsidRPr="003B1A25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B1A2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26931" w:rsidRPr="003B1A25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26931" w:rsidRPr="003B1A25" w:rsidTr="00D15E94">
        <w:trPr>
          <w:trHeight w:val="388"/>
        </w:trPr>
        <w:tc>
          <w:tcPr>
            <w:tcW w:w="566" w:type="dxa"/>
            <w:tcBorders>
              <w:right w:val="single" w:sz="4" w:space="0" w:color="auto"/>
            </w:tcBorders>
          </w:tcPr>
          <w:p w:rsidR="00426931" w:rsidRPr="003B1A25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26931" w:rsidRPr="007979E3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6931" w:rsidRPr="007979E3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7979E3">
              <w:rPr>
                <w:rFonts w:ascii="Times New Roman" w:hAnsi="Times New Roman" w:cs="Times New Roman"/>
                <w:szCs w:val="22"/>
                <w:lang w:val="en-US"/>
              </w:rPr>
              <w:t>80&gt;</w:t>
            </w:r>
            <w:r w:rsidRPr="007979E3">
              <w:rPr>
                <w:rFonts w:ascii="Times New Roman" w:hAnsi="Times New Roman" w:cs="Times New Roman"/>
                <w:szCs w:val="22"/>
              </w:rPr>
              <w:t>ПМ</w:t>
            </w:r>
            <w:r w:rsidRPr="007979E3">
              <w:rPr>
                <w:rFonts w:ascii="Times New Roman" w:hAnsi="Times New Roman" w:cs="Times New Roman"/>
                <w:szCs w:val="22"/>
                <w:lang w:val="en-US"/>
              </w:rPr>
              <w:t>&gt;=70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6931" w:rsidRPr="003B1A25" w:rsidRDefault="00426931" w:rsidP="00426931">
            <w:r w:rsidRPr="003B1A25">
              <w:t>балл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931" w:rsidRPr="003B1A25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B1A2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26931" w:rsidRPr="003B1A25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26931" w:rsidRPr="003B1A25" w:rsidTr="00D15E94">
        <w:trPr>
          <w:trHeight w:val="275"/>
        </w:trPr>
        <w:tc>
          <w:tcPr>
            <w:tcW w:w="566" w:type="dxa"/>
            <w:tcBorders>
              <w:right w:val="single" w:sz="4" w:space="0" w:color="auto"/>
            </w:tcBorders>
          </w:tcPr>
          <w:p w:rsidR="00426931" w:rsidRPr="003B1A25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26931" w:rsidRPr="007979E3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31" w:rsidRPr="007979E3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7979E3">
              <w:rPr>
                <w:rFonts w:ascii="Times New Roman" w:hAnsi="Times New Roman" w:cs="Times New Roman"/>
                <w:szCs w:val="22"/>
                <w:lang w:val="en-US"/>
              </w:rPr>
              <w:t>70&gt;</w:t>
            </w:r>
            <w:r w:rsidRPr="007979E3">
              <w:rPr>
                <w:rFonts w:ascii="Times New Roman" w:hAnsi="Times New Roman" w:cs="Times New Roman"/>
                <w:szCs w:val="22"/>
              </w:rPr>
              <w:t>ПМ</w:t>
            </w:r>
            <w:r w:rsidRPr="007979E3">
              <w:rPr>
                <w:rFonts w:ascii="Times New Roman" w:hAnsi="Times New Roman" w:cs="Times New Roman"/>
                <w:szCs w:val="22"/>
                <w:lang w:val="en-US"/>
              </w:rPr>
              <w:t>&gt;=60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31" w:rsidRPr="003B1A25" w:rsidRDefault="00426931" w:rsidP="00426931">
            <w:r w:rsidRPr="003B1A25">
              <w:t>балл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31" w:rsidRPr="003B1A25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B1A2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426931" w:rsidRPr="003B1A25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26931" w:rsidRPr="003B1A25" w:rsidTr="00D15E94">
        <w:trPr>
          <w:trHeight w:val="338"/>
        </w:trPr>
        <w:tc>
          <w:tcPr>
            <w:tcW w:w="566" w:type="dxa"/>
            <w:tcBorders>
              <w:right w:val="single" w:sz="4" w:space="0" w:color="auto"/>
            </w:tcBorders>
          </w:tcPr>
          <w:p w:rsidR="00426931" w:rsidRPr="003B1A25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26931" w:rsidRPr="007979E3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31" w:rsidRPr="007979E3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979E3">
              <w:rPr>
                <w:rFonts w:ascii="Times New Roman" w:hAnsi="Times New Roman" w:cs="Times New Roman"/>
                <w:szCs w:val="22"/>
                <w:lang w:val="en-US"/>
              </w:rPr>
              <w:t>60&gt;</w:t>
            </w:r>
            <w:r w:rsidRPr="007979E3">
              <w:rPr>
                <w:rFonts w:ascii="Times New Roman" w:hAnsi="Times New Roman" w:cs="Times New Roman"/>
                <w:szCs w:val="22"/>
              </w:rPr>
              <w:t>ПМ</w:t>
            </w:r>
            <w:r w:rsidRPr="007979E3">
              <w:rPr>
                <w:rFonts w:ascii="Times New Roman" w:hAnsi="Times New Roman" w:cs="Times New Roman"/>
                <w:szCs w:val="22"/>
                <w:lang w:val="en-US"/>
              </w:rPr>
              <w:t>&gt;50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31" w:rsidRPr="003B1A25" w:rsidRDefault="00426931" w:rsidP="00426931">
            <w:r w:rsidRPr="003B1A25"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31" w:rsidRPr="003B1A25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B1A2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931" w:rsidRPr="003B1A25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26931" w:rsidRPr="003B1A25" w:rsidTr="00D15E94">
        <w:trPr>
          <w:trHeight w:val="238"/>
        </w:trPr>
        <w:tc>
          <w:tcPr>
            <w:tcW w:w="566" w:type="dxa"/>
            <w:tcBorders>
              <w:right w:val="single" w:sz="4" w:space="0" w:color="auto"/>
            </w:tcBorders>
          </w:tcPr>
          <w:p w:rsidR="00426931" w:rsidRPr="003B1A25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26931" w:rsidRPr="007979E3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931" w:rsidRPr="007979E3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979E3">
              <w:rPr>
                <w:rFonts w:ascii="Times New Roman" w:hAnsi="Times New Roman" w:cs="Times New Roman"/>
                <w:szCs w:val="22"/>
              </w:rPr>
              <w:t>ПМ</w:t>
            </w:r>
            <w:r w:rsidRPr="007979E3">
              <w:rPr>
                <w:rFonts w:ascii="Times New Roman" w:hAnsi="Times New Roman" w:cs="Times New Roman"/>
                <w:szCs w:val="22"/>
                <w:lang w:val="en-US"/>
              </w:rPr>
              <w:t>&lt;=50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931" w:rsidRPr="003B1A25" w:rsidRDefault="00426931" w:rsidP="00426931">
            <w:r w:rsidRPr="003B1A25"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931" w:rsidRPr="003B1A25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B1A2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426931" w:rsidRPr="003B1A25" w:rsidRDefault="00426931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0A84" w:rsidRPr="003B1A25" w:rsidTr="00D15E94">
        <w:trPr>
          <w:trHeight w:val="388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D40A84" w:rsidRPr="003B1A25" w:rsidRDefault="003838DC" w:rsidP="007979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A84" w:rsidRPr="007979E3" w:rsidRDefault="00D40A84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7979E3">
              <w:rPr>
                <w:rFonts w:ascii="Times New Roman" w:hAnsi="Times New Roman" w:cs="Times New Roman"/>
                <w:szCs w:val="22"/>
              </w:rPr>
              <w:t>Наличие внутреннего регламента взаимодействия структурных подразделений МО при планировании и осуществлении закупок для нужд МО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A84" w:rsidRPr="007979E3" w:rsidRDefault="00D40A84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7979E3">
              <w:rPr>
                <w:rFonts w:ascii="Times New Roman" w:hAnsi="Times New Roman" w:cs="Times New Roman"/>
                <w:szCs w:val="22"/>
              </w:rPr>
              <w:t>Наличие регламента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0A84" w:rsidRPr="003B1A25" w:rsidRDefault="00D40A84" w:rsidP="00426931">
            <w:r w:rsidRPr="003B1A25">
              <w:t>балл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A84" w:rsidRPr="003B1A25" w:rsidRDefault="00D40A84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D40A84" w:rsidRPr="003B1A25" w:rsidRDefault="00D40A84" w:rsidP="00BA731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Данные медицинских организаций, предоставляемы</w:t>
            </w:r>
            <w:r w:rsidR="00BA731C" w:rsidRPr="003B1A25">
              <w:rPr>
                <w:rFonts w:ascii="Times New Roman" w:hAnsi="Times New Roman" w:cs="Times New Roman"/>
              </w:rPr>
              <w:t>е</w:t>
            </w:r>
            <w:r w:rsidRPr="003B1A25">
              <w:rPr>
                <w:rFonts w:ascii="Times New Roman" w:hAnsi="Times New Roman" w:cs="Times New Roman"/>
              </w:rPr>
              <w:t xml:space="preserve"> в ТФОМС (с приложением подтверждающих документов)</w:t>
            </w:r>
          </w:p>
        </w:tc>
      </w:tr>
      <w:tr w:rsidR="00D40A84" w:rsidRPr="003B1A25" w:rsidTr="00D15E94">
        <w:trPr>
          <w:trHeight w:val="388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D40A84" w:rsidRPr="003B1A25" w:rsidRDefault="00D40A84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84" w:rsidRPr="007979E3" w:rsidRDefault="00D40A84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A84" w:rsidRPr="007979E3" w:rsidRDefault="00D40A84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7979E3">
              <w:rPr>
                <w:rFonts w:ascii="Times New Roman" w:hAnsi="Times New Roman" w:cs="Times New Roman"/>
                <w:szCs w:val="22"/>
              </w:rPr>
              <w:t>Отсутствие регламента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0A84" w:rsidRPr="003B1A25" w:rsidRDefault="00D40A84" w:rsidP="00426931">
            <w:r w:rsidRPr="003B1A25">
              <w:t>балл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A84" w:rsidRPr="003B1A25" w:rsidRDefault="00D40A84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D40A84" w:rsidRPr="003B1A25" w:rsidRDefault="00D40A84" w:rsidP="0042693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0A84" w:rsidRPr="003B1A25" w:rsidTr="00D15E94">
        <w:trPr>
          <w:trHeight w:val="388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D40A84" w:rsidRPr="003B1A25" w:rsidRDefault="003838DC" w:rsidP="007979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A84" w:rsidRPr="007979E3" w:rsidRDefault="00D40A84" w:rsidP="00D40A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7979E3">
              <w:rPr>
                <w:rFonts w:ascii="Times New Roman" w:hAnsi="Times New Roman" w:cs="Times New Roman"/>
                <w:szCs w:val="22"/>
              </w:rPr>
              <w:t>Наличие в медицинской организации системы мотивации (</w:t>
            </w:r>
            <w:proofErr w:type="spellStart"/>
            <w:r w:rsidRPr="007979E3">
              <w:rPr>
                <w:rFonts w:ascii="Times New Roman" w:hAnsi="Times New Roman" w:cs="Times New Roman"/>
                <w:szCs w:val="22"/>
              </w:rPr>
              <w:t>депремирования</w:t>
            </w:r>
            <w:proofErr w:type="spellEnd"/>
            <w:r w:rsidRPr="007979E3">
              <w:rPr>
                <w:rFonts w:ascii="Times New Roman" w:hAnsi="Times New Roman" w:cs="Times New Roman"/>
                <w:szCs w:val="22"/>
              </w:rPr>
              <w:t>) работников всех подразделений медицинских организаций за эффективное управление финансово-хозяйственной деятельностью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A84" w:rsidRPr="007979E3" w:rsidRDefault="00D40A84" w:rsidP="00D40A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7979E3">
              <w:rPr>
                <w:rFonts w:ascii="Times New Roman" w:hAnsi="Times New Roman" w:cs="Times New Roman"/>
                <w:szCs w:val="22"/>
              </w:rPr>
              <w:t>Наличие соответствующего положения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0A84" w:rsidRPr="003B1A25" w:rsidRDefault="00D40A84" w:rsidP="00D40A84">
            <w:r w:rsidRPr="003B1A25">
              <w:t>балл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A84" w:rsidRPr="003B1A25" w:rsidRDefault="00D40A84" w:rsidP="00D40A8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D40A84" w:rsidRPr="003B1A25" w:rsidRDefault="00D40A84" w:rsidP="00D40A8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Данные медицинских организаций, предоставляемых в ТФОМС (с приложением подтверждающих документов)</w:t>
            </w:r>
          </w:p>
        </w:tc>
      </w:tr>
      <w:tr w:rsidR="00D40A84" w:rsidRPr="003B1A25" w:rsidTr="00D15E94">
        <w:trPr>
          <w:trHeight w:val="388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D40A84" w:rsidRPr="003B1A25" w:rsidRDefault="00D40A84" w:rsidP="00D40A8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A84" w:rsidRPr="007979E3" w:rsidRDefault="00D40A84" w:rsidP="00D40A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A84" w:rsidRPr="007979E3" w:rsidRDefault="00D40A84" w:rsidP="00D40A8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7979E3">
              <w:rPr>
                <w:rFonts w:ascii="Times New Roman" w:hAnsi="Times New Roman" w:cs="Times New Roman"/>
                <w:szCs w:val="22"/>
              </w:rPr>
              <w:t>Отсутствие соответствующего положения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0A84" w:rsidRPr="003B1A25" w:rsidRDefault="00D40A84" w:rsidP="00D40A84">
            <w:r w:rsidRPr="003B1A25">
              <w:t>балл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A84" w:rsidRPr="003B1A25" w:rsidRDefault="00D40A84" w:rsidP="00D40A8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B1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D40A84" w:rsidRPr="003B1A25" w:rsidRDefault="00D40A84" w:rsidP="00D40A8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02C39" w:rsidRPr="003B1A25" w:rsidRDefault="00E161C7" w:rsidP="00B555E2">
      <w:pPr>
        <w:spacing w:before="120" w:line="232" w:lineRule="auto"/>
        <w:ind w:left="647" w:right="727" w:firstLine="8"/>
        <w:jc w:val="both"/>
        <w:rPr>
          <w:spacing w:val="-1"/>
        </w:rPr>
      </w:pPr>
      <w:r w:rsidRPr="003B1A25">
        <w:rPr>
          <w:spacing w:val="-1"/>
        </w:rPr>
        <w:t>*</w:t>
      </w:r>
      <w:r w:rsidR="00B555E2" w:rsidRPr="003B1A25">
        <w:rPr>
          <w:spacing w:val="-1"/>
        </w:rPr>
        <w:t xml:space="preserve">не учитывается в случае введения ограничений на территории субъекта Российской Федерации (или в целом по Российской Федерации) в условиях чрезвычайной ситуации и (или) </w:t>
      </w:r>
      <w:proofErr w:type="gramStart"/>
      <w:r w:rsidR="00B555E2" w:rsidRPr="003B1A25">
        <w:rPr>
          <w:spacing w:val="-1"/>
        </w:rPr>
        <w:t>при</w:t>
      </w:r>
      <w:proofErr w:type="gramEnd"/>
      <w:r w:rsidR="00B555E2" w:rsidRPr="003B1A25">
        <w:rPr>
          <w:spacing w:val="-1"/>
        </w:rPr>
        <w:t xml:space="preserve"> возникновения угрозы распространения заболеваний, представляющих опасность для окружающих; по МО, допустившим перевыполнение объемов медицинской помощи по причине развертывания дополнительных коек для оказания медицинской помощи пациентам с заболеванием новой </w:t>
      </w:r>
      <w:proofErr w:type="spellStart"/>
      <w:r w:rsidR="00B555E2" w:rsidRPr="003B1A25">
        <w:rPr>
          <w:spacing w:val="-1"/>
        </w:rPr>
        <w:t>коронавирусной</w:t>
      </w:r>
      <w:proofErr w:type="spellEnd"/>
      <w:r w:rsidR="00B555E2" w:rsidRPr="003B1A25">
        <w:rPr>
          <w:spacing w:val="-1"/>
        </w:rPr>
        <w:t xml:space="preserve"> инфекцией, по пункту 7.1. выставляется 5 баллов.</w:t>
      </w:r>
    </w:p>
    <w:p w:rsidR="00806E81" w:rsidRDefault="0086459C">
      <w:pPr>
        <w:spacing w:before="107" w:line="225" w:lineRule="auto"/>
        <w:ind w:left="654" w:right="748" w:hanging="16"/>
        <w:jc w:val="both"/>
      </w:pPr>
      <w:r w:rsidRPr="003B1A25">
        <w:rPr>
          <w:spacing w:val="-1"/>
        </w:rPr>
        <w:t>*</w:t>
      </w:r>
      <w:r w:rsidR="00B555E2" w:rsidRPr="003B1A25">
        <w:rPr>
          <w:spacing w:val="-1"/>
        </w:rPr>
        <w:t>*</w:t>
      </w:r>
      <w:r w:rsidRPr="003B1A25">
        <w:t>по медицинским организациям, в которых в отчетном периоде не проводились контрольные мероприятия, значение</w:t>
      </w:r>
      <w:r w:rsidR="0063707C">
        <w:t xml:space="preserve"> </w:t>
      </w:r>
      <w:r w:rsidRPr="003B1A25">
        <w:t>показателя принимается как среднее арифметическое значение по данному показателю;</w:t>
      </w:r>
    </w:p>
    <w:p w:rsidR="003838DC" w:rsidRPr="003838DC" w:rsidRDefault="003838DC" w:rsidP="003838DC">
      <w:pPr>
        <w:tabs>
          <w:tab w:val="left" w:pos="2189"/>
        </w:tabs>
        <w:ind w:left="142" w:right="1400" w:hanging="142"/>
        <w:rPr>
          <w:spacing w:val="-1"/>
        </w:rPr>
      </w:pPr>
      <w:r w:rsidRPr="003838DC">
        <w:t xml:space="preserve">             *** данные показатели оцениваются после внедрения ЕЦП в медицинских </w:t>
      </w:r>
      <w:proofErr w:type="gramStart"/>
      <w:r w:rsidRPr="003838DC">
        <w:t>организациях</w:t>
      </w:r>
      <w:proofErr w:type="gramEnd"/>
    </w:p>
    <w:p w:rsidR="003838DC" w:rsidRDefault="003838DC" w:rsidP="003838DC">
      <w:pPr>
        <w:tabs>
          <w:tab w:val="left" w:pos="567"/>
        </w:tabs>
        <w:ind w:left="567" w:right="1400"/>
        <w:jc w:val="center"/>
        <w:rPr>
          <w:spacing w:val="-1"/>
        </w:rPr>
      </w:pPr>
    </w:p>
    <w:p w:rsidR="00EC2D55" w:rsidRPr="003B1A25" w:rsidRDefault="00EC2D55" w:rsidP="005F58E4">
      <w:pPr>
        <w:tabs>
          <w:tab w:val="left" w:pos="2189"/>
        </w:tabs>
        <w:ind w:left="142" w:right="1400" w:hanging="142"/>
        <w:rPr>
          <w:w w:val="95"/>
        </w:rPr>
      </w:pPr>
    </w:p>
    <w:p w:rsidR="0063707C" w:rsidRPr="003838DC" w:rsidRDefault="005F58E4" w:rsidP="0063707C">
      <w:pPr>
        <w:tabs>
          <w:tab w:val="left" w:pos="2189"/>
        </w:tabs>
        <w:ind w:left="284" w:right="1400" w:hanging="284"/>
        <w:rPr>
          <w:sz w:val="24"/>
          <w:szCs w:val="24"/>
        </w:rPr>
      </w:pPr>
      <w:r w:rsidRPr="003838DC">
        <w:rPr>
          <w:sz w:val="24"/>
          <w:szCs w:val="24"/>
        </w:rPr>
        <w:t xml:space="preserve">                                     </w:t>
      </w:r>
      <w:r w:rsidR="00EC2D55" w:rsidRPr="003838DC">
        <w:rPr>
          <w:sz w:val="24"/>
          <w:szCs w:val="24"/>
        </w:rPr>
        <w:t xml:space="preserve">2. </w:t>
      </w:r>
      <w:r w:rsidR="0086459C" w:rsidRPr="003838DC">
        <w:rPr>
          <w:sz w:val="24"/>
          <w:szCs w:val="24"/>
        </w:rPr>
        <w:t>Порядок</w:t>
      </w:r>
      <w:r w:rsidR="0063707C" w:rsidRPr="003838DC">
        <w:rPr>
          <w:sz w:val="24"/>
          <w:szCs w:val="24"/>
        </w:rPr>
        <w:t xml:space="preserve"> </w:t>
      </w:r>
      <w:proofErr w:type="gramStart"/>
      <w:r w:rsidR="0086459C" w:rsidRPr="003838DC">
        <w:rPr>
          <w:sz w:val="24"/>
          <w:szCs w:val="24"/>
        </w:rPr>
        <w:t>проведения</w:t>
      </w:r>
      <w:r w:rsidR="0063707C" w:rsidRPr="003838DC">
        <w:rPr>
          <w:sz w:val="24"/>
          <w:szCs w:val="24"/>
        </w:rPr>
        <w:t xml:space="preserve"> </w:t>
      </w:r>
      <w:r w:rsidR="0086459C" w:rsidRPr="003838DC">
        <w:rPr>
          <w:sz w:val="24"/>
          <w:szCs w:val="24"/>
        </w:rPr>
        <w:t>оценки</w:t>
      </w:r>
      <w:r w:rsidR="0063707C" w:rsidRPr="003838DC">
        <w:rPr>
          <w:sz w:val="24"/>
          <w:szCs w:val="24"/>
        </w:rPr>
        <w:t xml:space="preserve"> </w:t>
      </w:r>
      <w:r w:rsidR="0086459C" w:rsidRPr="003838DC">
        <w:rPr>
          <w:sz w:val="24"/>
          <w:szCs w:val="24"/>
        </w:rPr>
        <w:t>показателей</w:t>
      </w:r>
      <w:r w:rsidR="0063707C" w:rsidRPr="003838DC">
        <w:rPr>
          <w:sz w:val="24"/>
          <w:szCs w:val="24"/>
        </w:rPr>
        <w:t xml:space="preserve"> </w:t>
      </w:r>
      <w:r w:rsidR="0086459C" w:rsidRPr="003838DC">
        <w:rPr>
          <w:sz w:val="24"/>
          <w:szCs w:val="24"/>
        </w:rPr>
        <w:t>качества</w:t>
      </w:r>
      <w:r w:rsidR="0063707C" w:rsidRPr="003838DC">
        <w:rPr>
          <w:sz w:val="24"/>
          <w:szCs w:val="24"/>
        </w:rPr>
        <w:t xml:space="preserve"> </w:t>
      </w:r>
      <w:r w:rsidR="0086459C" w:rsidRPr="003838DC">
        <w:rPr>
          <w:sz w:val="24"/>
          <w:szCs w:val="24"/>
        </w:rPr>
        <w:t>управления</w:t>
      </w:r>
      <w:proofErr w:type="gramEnd"/>
      <w:r w:rsidR="0063707C" w:rsidRPr="003838DC">
        <w:rPr>
          <w:sz w:val="24"/>
          <w:szCs w:val="24"/>
        </w:rPr>
        <w:t xml:space="preserve"> </w:t>
      </w:r>
      <w:r w:rsidR="0086459C" w:rsidRPr="003838DC">
        <w:rPr>
          <w:sz w:val="24"/>
          <w:szCs w:val="24"/>
        </w:rPr>
        <w:t>финансово-</w:t>
      </w:r>
    </w:p>
    <w:p w:rsidR="00806E81" w:rsidRPr="003838DC" w:rsidRDefault="0063707C" w:rsidP="0063707C">
      <w:pPr>
        <w:tabs>
          <w:tab w:val="left" w:pos="2189"/>
        </w:tabs>
        <w:ind w:left="284" w:right="1400" w:hanging="284"/>
        <w:rPr>
          <w:sz w:val="24"/>
          <w:szCs w:val="24"/>
        </w:rPr>
      </w:pPr>
      <w:r w:rsidRPr="003838DC">
        <w:rPr>
          <w:sz w:val="24"/>
          <w:szCs w:val="24"/>
        </w:rPr>
        <w:t xml:space="preserve">                           </w:t>
      </w:r>
      <w:r w:rsidR="00626AA9" w:rsidRPr="003838DC">
        <w:rPr>
          <w:sz w:val="24"/>
          <w:szCs w:val="24"/>
        </w:rPr>
        <w:t>х</w:t>
      </w:r>
      <w:r w:rsidR="0086459C" w:rsidRPr="003838DC">
        <w:rPr>
          <w:sz w:val="24"/>
          <w:szCs w:val="24"/>
        </w:rPr>
        <w:t>озяйственной</w:t>
      </w:r>
      <w:r w:rsidR="005F58E4" w:rsidRPr="003838DC">
        <w:rPr>
          <w:sz w:val="24"/>
          <w:szCs w:val="24"/>
        </w:rPr>
        <w:t xml:space="preserve">  </w:t>
      </w:r>
      <w:r w:rsidRPr="003838DC">
        <w:rPr>
          <w:sz w:val="24"/>
          <w:szCs w:val="24"/>
        </w:rPr>
        <w:t>д</w:t>
      </w:r>
      <w:r w:rsidR="0086459C" w:rsidRPr="003838DC">
        <w:rPr>
          <w:sz w:val="24"/>
          <w:szCs w:val="24"/>
        </w:rPr>
        <w:t>еятельностью</w:t>
      </w:r>
      <w:r w:rsidRPr="003838DC">
        <w:rPr>
          <w:sz w:val="24"/>
          <w:szCs w:val="24"/>
        </w:rPr>
        <w:t xml:space="preserve"> </w:t>
      </w:r>
      <w:r w:rsidR="0086459C" w:rsidRPr="003838DC">
        <w:rPr>
          <w:sz w:val="24"/>
          <w:szCs w:val="24"/>
        </w:rPr>
        <w:t>медицинских</w:t>
      </w:r>
      <w:r w:rsidRPr="003838DC">
        <w:rPr>
          <w:sz w:val="24"/>
          <w:szCs w:val="24"/>
        </w:rPr>
        <w:t xml:space="preserve"> </w:t>
      </w:r>
      <w:r w:rsidR="0086459C" w:rsidRPr="003838DC">
        <w:rPr>
          <w:sz w:val="24"/>
          <w:szCs w:val="24"/>
        </w:rPr>
        <w:t>организаций</w:t>
      </w:r>
    </w:p>
    <w:p w:rsidR="006A6E6B" w:rsidRPr="003838DC" w:rsidRDefault="006A6E6B" w:rsidP="006A6E6B">
      <w:pPr>
        <w:pStyle w:val="a3"/>
        <w:ind w:right="44" w:firstLine="680"/>
        <w:rPr>
          <w:sz w:val="24"/>
          <w:szCs w:val="24"/>
        </w:rPr>
      </w:pPr>
    </w:p>
    <w:p w:rsidR="00806E81" w:rsidRPr="003838DC" w:rsidRDefault="0086459C" w:rsidP="00EC2D55">
      <w:pPr>
        <w:pStyle w:val="a3"/>
        <w:ind w:left="567" w:right="44" w:firstLine="680"/>
        <w:rPr>
          <w:sz w:val="24"/>
          <w:szCs w:val="24"/>
        </w:rPr>
      </w:pPr>
      <w:r w:rsidRPr="003838DC">
        <w:rPr>
          <w:sz w:val="24"/>
          <w:szCs w:val="24"/>
        </w:rPr>
        <w:t>Оценка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значений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показателей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качества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управления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финансово-хозяйственной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деятельностью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медицинских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организаций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осуществляется по балльной системе от 0 баллов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до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5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баллов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по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каждому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показателю.</w:t>
      </w:r>
    </w:p>
    <w:p w:rsidR="00806E81" w:rsidRPr="003838DC" w:rsidRDefault="0086459C" w:rsidP="001B4AA2">
      <w:pPr>
        <w:pStyle w:val="a3"/>
        <w:ind w:left="567" w:right="597" w:firstLine="680"/>
        <w:jc w:val="both"/>
        <w:rPr>
          <w:sz w:val="24"/>
          <w:szCs w:val="24"/>
        </w:rPr>
      </w:pPr>
      <w:r w:rsidRPr="003838DC">
        <w:rPr>
          <w:sz w:val="24"/>
          <w:szCs w:val="24"/>
        </w:rPr>
        <w:t>Оценка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значений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показателей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качества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управления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финансово-хозяйственной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деятельностью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медицинских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организаций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осуществляется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по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медицинским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организациям,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подведомственным министерству здравоохранения Калужской области</w:t>
      </w:r>
      <w:r w:rsidR="00876549" w:rsidRPr="003838DC">
        <w:rPr>
          <w:sz w:val="24"/>
          <w:szCs w:val="24"/>
        </w:rPr>
        <w:t>,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включенным в реестр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медицинских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организаций,</w:t>
      </w:r>
      <w:r w:rsidR="00ED4554" w:rsidRPr="003838DC">
        <w:rPr>
          <w:sz w:val="24"/>
          <w:szCs w:val="24"/>
        </w:rPr>
        <w:t xml:space="preserve"> у</w:t>
      </w:r>
      <w:r w:rsidRPr="003838DC">
        <w:rPr>
          <w:sz w:val="24"/>
          <w:szCs w:val="24"/>
        </w:rPr>
        <w:t>частвующим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в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территориальной</w:t>
      </w:r>
      <w:r w:rsidR="0063707C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программе</w:t>
      </w:r>
      <w:r w:rsidR="0063707C" w:rsidRPr="003838DC">
        <w:rPr>
          <w:sz w:val="24"/>
          <w:szCs w:val="24"/>
        </w:rPr>
        <w:t xml:space="preserve"> </w:t>
      </w:r>
      <w:proofErr w:type="gramStart"/>
      <w:r w:rsidR="0063707C" w:rsidRPr="003838DC">
        <w:rPr>
          <w:sz w:val="24"/>
          <w:szCs w:val="24"/>
        </w:rPr>
        <w:t>О</w:t>
      </w:r>
      <w:proofErr w:type="gramEnd"/>
      <w:r w:rsidRPr="003838DC">
        <w:rPr>
          <w:sz w:val="24"/>
          <w:szCs w:val="24"/>
        </w:rPr>
        <w:t>MC,</w:t>
      </w:r>
      <w:r w:rsidR="006256B0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за</w:t>
      </w:r>
      <w:r w:rsidR="006256B0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исключением</w:t>
      </w:r>
      <w:r w:rsidR="006256B0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государственных</w:t>
      </w:r>
      <w:r w:rsidR="006256B0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автономных</w:t>
      </w:r>
      <w:r w:rsidR="006256B0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учреждений</w:t>
      </w:r>
      <w:r w:rsidR="006256B0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здравоохранения</w:t>
      </w:r>
      <w:r w:rsidR="006256B0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Калужской</w:t>
      </w:r>
      <w:r w:rsidR="006256B0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области</w:t>
      </w:r>
      <w:r w:rsidR="006256B0" w:rsidRPr="003838DC">
        <w:rPr>
          <w:sz w:val="24"/>
          <w:szCs w:val="24"/>
        </w:rPr>
        <w:t xml:space="preserve"> «</w:t>
      </w:r>
      <w:r w:rsidRPr="003838DC">
        <w:rPr>
          <w:sz w:val="24"/>
          <w:szCs w:val="24"/>
        </w:rPr>
        <w:t>KOKCП</w:t>
      </w:r>
      <w:r w:rsidR="006256B0" w:rsidRPr="003838DC">
        <w:rPr>
          <w:sz w:val="24"/>
          <w:szCs w:val="24"/>
        </w:rPr>
        <w:t xml:space="preserve">» </w:t>
      </w:r>
      <w:r w:rsidRPr="003838DC">
        <w:rPr>
          <w:sz w:val="24"/>
          <w:szCs w:val="24"/>
        </w:rPr>
        <w:t>и</w:t>
      </w:r>
      <w:r w:rsidR="006256B0" w:rsidRPr="003838DC">
        <w:rPr>
          <w:sz w:val="24"/>
          <w:szCs w:val="24"/>
        </w:rPr>
        <w:t xml:space="preserve"> «</w:t>
      </w:r>
      <w:r w:rsidRPr="003838DC">
        <w:rPr>
          <w:sz w:val="24"/>
          <w:szCs w:val="24"/>
        </w:rPr>
        <w:t>КОДСП</w:t>
      </w:r>
      <w:r w:rsidR="006256B0" w:rsidRPr="003838DC">
        <w:rPr>
          <w:sz w:val="24"/>
          <w:szCs w:val="24"/>
        </w:rPr>
        <w:t xml:space="preserve">» </w:t>
      </w:r>
      <w:r w:rsidRPr="003838DC">
        <w:rPr>
          <w:sz w:val="24"/>
          <w:szCs w:val="24"/>
        </w:rPr>
        <w:t>в</w:t>
      </w:r>
      <w:r w:rsidR="006256B0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связи</w:t>
      </w:r>
      <w:r w:rsidR="006256B0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с</w:t>
      </w:r>
      <w:r w:rsidR="006256B0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не</w:t>
      </w:r>
      <w:r w:rsidR="006256B0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сопоставимостью</w:t>
      </w:r>
      <w:r w:rsidR="006256B0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показателей.</w:t>
      </w:r>
    </w:p>
    <w:p w:rsidR="00806E81" w:rsidRPr="003838DC" w:rsidRDefault="0086459C" w:rsidP="001B4AA2">
      <w:pPr>
        <w:pStyle w:val="a3"/>
        <w:ind w:left="567" w:right="633" w:firstLine="680"/>
        <w:jc w:val="both"/>
        <w:rPr>
          <w:sz w:val="24"/>
          <w:szCs w:val="24"/>
        </w:rPr>
      </w:pPr>
      <w:proofErr w:type="gramStart"/>
      <w:r w:rsidRPr="003838DC">
        <w:rPr>
          <w:sz w:val="24"/>
          <w:szCs w:val="24"/>
        </w:rPr>
        <w:t>В случае выявления</w:t>
      </w:r>
      <w:r w:rsidR="006256B0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объективной</w:t>
      </w:r>
      <w:r w:rsidR="006256B0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невозможности</w:t>
      </w:r>
      <w:r w:rsidR="006256B0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определения</w:t>
      </w:r>
      <w:r w:rsidR="006256B0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оценки по какому-либо</w:t>
      </w:r>
      <w:r w:rsidR="006256B0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из показателей в целях обеспечения равных условий по указанному показателю выставляется</w:t>
      </w:r>
      <w:r w:rsidR="006256B0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условная оценка, равная среднему арифметическому соответствующих оценок, полученных</w:t>
      </w:r>
      <w:r w:rsidR="006256B0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остальными</w:t>
      </w:r>
      <w:r w:rsidR="006256B0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медицинскими</w:t>
      </w:r>
      <w:r w:rsidR="006256B0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организациями.</w:t>
      </w:r>
      <w:proofErr w:type="gramEnd"/>
    </w:p>
    <w:p w:rsidR="00806E81" w:rsidRPr="003838DC" w:rsidRDefault="0086459C" w:rsidP="001B4AA2">
      <w:pPr>
        <w:pStyle w:val="a3"/>
        <w:ind w:left="567" w:right="649" w:firstLine="680"/>
        <w:jc w:val="both"/>
        <w:rPr>
          <w:sz w:val="24"/>
          <w:szCs w:val="24"/>
        </w:rPr>
      </w:pPr>
      <w:r w:rsidRPr="003838DC">
        <w:rPr>
          <w:sz w:val="24"/>
          <w:szCs w:val="24"/>
        </w:rPr>
        <w:t>Итоговая</w:t>
      </w:r>
      <w:r w:rsidR="00577E51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оценка</w:t>
      </w:r>
      <w:r w:rsidR="00577E51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качества</w:t>
      </w:r>
      <w:r w:rsidR="00577E51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управления</w:t>
      </w:r>
      <w:r w:rsidR="00577E51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финансово</w:t>
      </w:r>
      <w:r w:rsidR="00876549" w:rsidRPr="003838DC">
        <w:rPr>
          <w:sz w:val="24"/>
          <w:szCs w:val="24"/>
        </w:rPr>
        <w:t>-</w:t>
      </w:r>
      <w:r w:rsidRPr="003838DC">
        <w:rPr>
          <w:sz w:val="24"/>
          <w:szCs w:val="24"/>
        </w:rPr>
        <w:t>хозяйственной</w:t>
      </w:r>
      <w:r w:rsidR="00577E51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деятельностью</w:t>
      </w:r>
      <w:r w:rsidR="00577E51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медицинских</w:t>
      </w:r>
      <w:r w:rsidR="00577E51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организаций</w:t>
      </w:r>
      <w:r w:rsidR="00577E51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определяется</w:t>
      </w:r>
      <w:r w:rsidR="00577E51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как</w:t>
      </w:r>
      <w:r w:rsidR="00577E51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сумма</w:t>
      </w:r>
      <w:r w:rsidR="00577E51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баллов</w:t>
      </w:r>
      <w:r w:rsidR="00577E51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по</w:t>
      </w:r>
      <w:r w:rsidR="00577E51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каждому</w:t>
      </w:r>
      <w:r w:rsidR="00577E51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показателю.</w:t>
      </w:r>
    </w:p>
    <w:p w:rsidR="00806E81" w:rsidRPr="003838DC" w:rsidRDefault="0086459C" w:rsidP="001B4AA2">
      <w:pPr>
        <w:pStyle w:val="a3"/>
        <w:ind w:left="567" w:right="641" w:firstLine="680"/>
        <w:jc w:val="both"/>
        <w:rPr>
          <w:sz w:val="24"/>
          <w:szCs w:val="24"/>
        </w:rPr>
      </w:pPr>
      <w:r w:rsidRPr="003838DC">
        <w:rPr>
          <w:sz w:val="24"/>
          <w:szCs w:val="24"/>
        </w:rPr>
        <w:t>Территориальный фонд обязательного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медицинского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страхования</w:t>
      </w:r>
      <w:r w:rsidR="00577E51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Калужской</w:t>
      </w:r>
      <w:r w:rsidR="00577E51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области</w:t>
      </w:r>
      <w:r w:rsidR="00577E51" w:rsidRPr="003838DC">
        <w:rPr>
          <w:sz w:val="24"/>
          <w:szCs w:val="24"/>
        </w:rPr>
        <w:t xml:space="preserve"> </w:t>
      </w:r>
      <w:proofErr w:type="gramStart"/>
      <w:r w:rsidRPr="003838DC">
        <w:rPr>
          <w:sz w:val="24"/>
          <w:szCs w:val="24"/>
        </w:rPr>
        <w:t>проводит</w:t>
      </w:r>
      <w:r w:rsidR="00577E51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расчет</w:t>
      </w:r>
      <w:r w:rsidR="00577E51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и</w:t>
      </w:r>
      <w:r w:rsidR="00577E51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оценку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значений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показателей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качества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управления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финансово-хозяйственной деятельностью медицинских организаций и формирует</w:t>
      </w:r>
      <w:proofErr w:type="gramEnd"/>
      <w:r w:rsidRPr="003838DC">
        <w:rPr>
          <w:sz w:val="24"/>
          <w:szCs w:val="24"/>
        </w:rPr>
        <w:t xml:space="preserve"> рейтинг медицинских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организаций.</w:t>
      </w:r>
    </w:p>
    <w:p w:rsidR="00806E81" w:rsidRPr="003838DC" w:rsidRDefault="0086459C" w:rsidP="001B4AA2">
      <w:pPr>
        <w:pStyle w:val="a3"/>
        <w:ind w:left="567" w:right="635" w:firstLine="680"/>
        <w:jc w:val="both"/>
        <w:rPr>
          <w:sz w:val="24"/>
          <w:szCs w:val="24"/>
        </w:rPr>
      </w:pPr>
      <w:r w:rsidRPr="003838DC">
        <w:rPr>
          <w:spacing w:val="-1"/>
          <w:sz w:val="24"/>
          <w:szCs w:val="24"/>
        </w:rPr>
        <w:t>В</w:t>
      </w:r>
      <w:r w:rsidR="00852639" w:rsidRPr="003838DC">
        <w:rPr>
          <w:spacing w:val="-1"/>
          <w:sz w:val="24"/>
          <w:szCs w:val="24"/>
        </w:rPr>
        <w:t xml:space="preserve"> </w:t>
      </w:r>
      <w:proofErr w:type="gramStart"/>
      <w:r w:rsidRPr="003838DC">
        <w:rPr>
          <w:spacing w:val="-1"/>
          <w:sz w:val="24"/>
          <w:szCs w:val="24"/>
        </w:rPr>
        <w:t>результате</w:t>
      </w:r>
      <w:proofErr w:type="gramEnd"/>
      <w:r w:rsidRPr="003838DC">
        <w:rPr>
          <w:sz w:val="24"/>
          <w:szCs w:val="24"/>
        </w:rPr>
        <w:t xml:space="preserve"> оценки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показателей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качеств</w:t>
      </w:r>
      <w:r w:rsidR="00852639" w:rsidRPr="003838DC">
        <w:rPr>
          <w:sz w:val="24"/>
          <w:szCs w:val="24"/>
        </w:rPr>
        <w:t xml:space="preserve">а </w:t>
      </w:r>
      <w:r w:rsidR="006A6E6B" w:rsidRPr="003838DC">
        <w:rPr>
          <w:sz w:val="24"/>
          <w:szCs w:val="24"/>
        </w:rPr>
        <w:t>у</w:t>
      </w:r>
      <w:r w:rsidRPr="003838DC">
        <w:rPr>
          <w:sz w:val="24"/>
          <w:szCs w:val="24"/>
        </w:rPr>
        <w:t>правления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финансово-хозяйственной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деятельностью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медицинских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организаций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будут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определены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3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группы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медицинских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организаций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по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уровню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качества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управления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финансово-хозяйственной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деятельностью.</w:t>
      </w:r>
    </w:p>
    <w:p w:rsidR="00806E81" w:rsidRPr="003838DC" w:rsidRDefault="0086459C" w:rsidP="001B4AA2">
      <w:pPr>
        <w:pStyle w:val="a3"/>
        <w:ind w:left="567" w:right="640" w:firstLine="680"/>
        <w:jc w:val="both"/>
        <w:rPr>
          <w:sz w:val="24"/>
          <w:szCs w:val="24"/>
        </w:rPr>
      </w:pPr>
      <w:r w:rsidRPr="003838DC">
        <w:rPr>
          <w:sz w:val="24"/>
          <w:szCs w:val="24"/>
        </w:rPr>
        <w:t>Медицинские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организации,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набравшие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максимально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возможное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количество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баллов,</w:t>
      </w:r>
      <w:r w:rsidR="00852639" w:rsidRPr="003838DC">
        <w:rPr>
          <w:sz w:val="24"/>
          <w:szCs w:val="24"/>
        </w:rPr>
        <w:t xml:space="preserve"> </w:t>
      </w:r>
      <w:r w:rsidR="007B7C94" w:rsidRPr="003838DC">
        <w:rPr>
          <w:spacing w:val="-1"/>
          <w:sz w:val="24"/>
          <w:szCs w:val="24"/>
        </w:rPr>
        <w:t>относятся к группе</w:t>
      </w:r>
      <w:r w:rsidRPr="003838DC">
        <w:rPr>
          <w:spacing w:val="-1"/>
          <w:sz w:val="24"/>
          <w:szCs w:val="24"/>
        </w:rPr>
        <w:t xml:space="preserve"> с высоким </w:t>
      </w:r>
      <w:r w:rsidRPr="003838DC">
        <w:rPr>
          <w:sz w:val="24"/>
          <w:szCs w:val="24"/>
        </w:rPr>
        <w:t>уровнем качества управления финансово-хозяйственной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деятельностью (1</w:t>
      </w:r>
      <w:r w:rsidR="007B7C94" w:rsidRPr="003838DC">
        <w:rPr>
          <w:sz w:val="24"/>
          <w:szCs w:val="24"/>
        </w:rPr>
        <w:t xml:space="preserve"> группа</w:t>
      </w:r>
      <w:r w:rsidRPr="003838DC">
        <w:rPr>
          <w:sz w:val="24"/>
          <w:szCs w:val="24"/>
        </w:rPr>
        <w:t>).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Медицинские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организации, набравшие количество баллов выше</w:t>
      </w:r>
      <w:r w:rsidR="00FC4C82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среднего сложившегося балла, но не набравшие максимально возможное количество баллов</w:t>
      </w:r>
      <w:r w:rsidR="006A6E6B" w:rsidRPr="003838DC">
        <w:rPr>
          <w:sz w:val="24"/>
          <w:szCs w:val="24"/>
        </w:rPr>
        <w:t>,</w:t>
      </w:r>
      <w:r w:rsidR="00852639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относятся</w:t>
      </w:r>
      <w:r w:rsidR="003A4FB4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к</w:t>
      </w:r>
      <w:r w:rsidR="007B7C94" w:rsidRPr="003838DC">
        <w:rPr>
          <w:sz w:val="24"/>
          <w:szCs w:val="24"/>
        </w:rPr>
        <w:t xml:space="preserve"> группе</w:t>
      </w:r>
      <w:r w:rsidRPr="003838DC">
        <w:rPr>
          <w:sz w:val="24"/>
          <w:szCs w:val="24"/>
        </w:rPr>
        <w:t xml:space="preserve"> с удовлетворительным уровнем</w:t>
      </w:r>
      <w:r w:rsidR="003A4FB4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качества</w:t>
      </w:r>
      <w:r w:rsidR="003A4FB4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управления</w:t>
      </w:r>
      <w:r w:rsidR="003A4FB4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финансово-хозяйственной деятельностью</w:t>
      </w:r>
      <w:r w:rsidR="003A4FB4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(2 группа).</w:t>
      </w:r>
      <w:r w:rsidR="003A4FB4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Медицинские организации, набравшие количество</w:t>
      </w:r>
      <w:r w:rsidR="003A4FB4" w:rsidRPr="003838DC">
        <w:rPr>
          <w:sz w:val="24"/>
          <w:szCs w:val="24"/>
        </w:rPr>
        <w:t xml:space="preserve"> </w:t>
      </w:r>
      <w:r w:rsidR="006D71BA" w:rsidRPr="003838DC">
        <w:rPr>
          <w:sz w:val="24"/>
          <w:szCs w:val="24"/>
        </w:rPr>
        <w:t>б</w:t>
      </w:r>
      <w:r w:rsidRPr="003838DC">
        <w:rPr>
          <w:sz w:val="24"/>
          <w:szCs w:val="24"/>
        </w:rPr>
        <w:t>аллов</w:t>
      </w:r>
      <w:r w:rsidR="003A4FB4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равное</w:t>
      </w:r>
      <w:r w:rsidR="003A4FB4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и</w:t>
      </w:r>
      <w:r w:rsidR="003A4FB4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менее</w:t>
      </w:r>
      <w:r w:rsidR="003A4FB4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среднего</w:t>
      </w:r>
      <w:r w:rsidR="003A4FB4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сложившегося</w:t>
      </w:r>
      <w:r w:rsidR="003A4FB4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балла</w:t>
      </w:r>
      <w:r w:rsidR="00876549" w:rsidRPr="003838DC">
        <w:rPr>
          <w:sz w:val="24"/>
          <w:szCs w:val="24"/>
        </w:rPr>
        <w:t>,</w:t>
      </w:r>
      <w:r w:rsidR="006D71BA" w:rsidRPr="003838DC">
        <w:rPr>
          <w:sz w:val="24"/>
          <w:szCs w:val="24"/>
        </w:rPr>
        <w:t xml:space="preserve"> о</w:t>
      </w:r>
      <w:r w:rsidRPr="003838DC">
        <w:rPr>
          <w:sz w:val="24"/>
          <w:szCs w:val="24"/>
        </w:rPr>
        <w:t>тносятся</w:t>
      </w:r>
      <w:r w:rsidR="003A4FB4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к</w:t>
      </w:r>
      <w:r w:rsidR="007B7C94" w:rsidRPr="003838DC">
        <w:rPr>
          <w:sz w:val="24"/>
          <w:szCs w:val="24"/>
        </w:rPr>
        <w:t xml:space="preserve"> группе</w:t>
      </w:r>
      <w:r w:rsidR="003A4FB4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с</w:t>
      </w:r>
      <w:r w:rsidR="003A4FB4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неудовлетворительным</w:t>
      </w:r>
      <w:r w:rsidR="003A4FB4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уровнем</w:t>
      </w:r>
      <w:r w:rsidR="003A4FB4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качества</w:t>
      </w:r>
      <w:r w:rsidR="003A4FB4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управления</w:t>
      </w:r>
      <w:r w:rsidR="003A4FB4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финансово-хозяйственной</w:t>
      </w:r>
      <w:r w:rsidR="003A4FB4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деятельностью</w:t>
      </w:r>
      <w:r w:rsidR="00FC4C82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(3</w:t>
      </w:r>
      <w:r w:rsidR="00FC4C82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группа).</w:t>
      </w:r>
    </w:p>
    <w:p w:rsidR="00806E81" w:rsidRPr="003838DC" w:rsidRDefault="0086459C" w:rsidP="001B4AA2">
      <w:pPr>
        <w:pStyle w:val="a3"/>
        <w:ind w:left="567" w:right="673" w:firstLine="680"/>
        <w:jc w:val="both"/>
        <w:rPr>
          <w:sz w:val="24"/>
          <w:szCs w:val="24"/>
        </w:rPr>
      </w:pPr>
      <w:r w:rsidRPr="003838DC">
        <w:rPr>
          <w:sz w:val="24"/>
          <w:szCs w:val="24"/>
        </w:rPr>
        <w:t>Рейтинг МО определяется по каждой группе отдельно, исходя из количества набранных</w:t>
      </w:r>
      <w:r w:rsidR="00FC4C82" w:rsidRPr="003838DC">
        <w:rPr>
          <w:sz w:val="24"/>
          <w:szCs w:val="24"/>
        </w:rPr>
        <w:t xml:space="preserve"> </w:t>
      </w:r>
      <w:r w:rsidRPr="003838DC">
        <w:rPr>
          <w:sz w:val="24"/>
          <w:szCs w:val="24"/>
        </w:rPr>
        <w:t>баллов.</w:t>
      </w:r>
    </w:p>
    <w:sectPr w:rsidR="00806E81" w:rsidRPr="003838DC" w:rsidSect="00E009B2">
      <w:pgSz w:w="11910" w:h="16840"/>
      <w:pgMar w:top="660" w:right="100" w:bottom="280" w:left="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B10C4"/>
    <w:multiLevelType w:val="hybridMultilevel"/>
    <w:tmpl w:val="B328945C"/>
    <w:lvl w:ilvl="0" w:tplc="3974703C">
      <w:start w:val="1"/>
      <w:numFmt w:val="decimal"/>
      <w:lvlText w:val="%1."/>
      <w:lvlJc w:val="left"/>
      <w:pPr>
        <w:ind w:left="3918" w:hanging="353"/>
        <w:jc w:val="right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1" w:tplc="17C8DD32">
      <w:numFmt w:val="bullet"/>
      <w:lvlText w:val="•"/>
      <w:lvlJc w:val="left"/>
      <w:pPr>
        <w:ind w:left="4708" w:hanging="353"/>
      </w:pPr>
      <w:rPr>
        <w:rFonts w:hint="default"/>
        <w:lang w:val="ru-RU" w:eastAsia="en-US" w:bidi="ar-SA"/>
      </w:rPr>
    </w:lvl>
    <w:lvl w:ilvl="2" w:tplc="42620A20">
      <w:numFmt w:val="bullet"/>
      <w:lvlText w:val="•"/>
      <w:lvlJc w:val="left"/>
      <w:pPr>
        <w:ind w:left="5496" w:hanging="353"/>
      </w:pPr>
      <w:rPr>
        <w:rFonts w:hint="default"/>
        <w:lang w:val="ru-RU" w:eastAsia="en-US" w:bidi="ar-SA"/>
      </w:rPr>
    </w:lvl>
    <w:lvl w:ilvl="3" w:tplc="F29AA20C">
      <w:numFmt w:val="bullet"/>
      <w:lvlText w:val="•"/>
      <w:lvlJc w:val="left"/>
      <w:pPr>
        <w:ind w:left="6285" w:hanging="353"/>
      </w:pPr>
      <w:rPr>
        <w:rFonts w:hint="default"/>
        <w:lang w:val="ru-RU" w:eastAsia="en-US" w:bidi="ar-SA"/>
      </w:rPr>
    </w:lvl>
    <w:lvl w:ilvl="4" w:tplc="1ECA900C">
      <w:numFmt w:val="bullet"/>
      <w:lvlText w:val="•"/>
      <w:lvlJc w:val="left"/>
      <w:pPr>
        <w:ind w:left="7073" w:hanging="353"/>
      </w:pPr>
      <w:rPr>
        <w:rFonts w:hint="default"/>
        <w:lang w:val="ru-RU" w:eastAsia="en-US" w:bidi="ar-SA"/>
      </w:rPr>
    </w:lvl>
    <w:lvl w:ilvl="5" w:tplc="94D4FD76">
      <w:numFmt w:val="bullet"/>
      <w:lvlText w:val="•"/>
      <w:lvlJc w:val="left"/>
      <w:pPr>
        <w:ind w:left="7862" w:hanging="353"/>
      </w:pPr>
      <w:rPr>
        <w:rFonts w:hint="default"/>
        <w:lang w:val="ru-RU" w:eastAsia="en-US" w:bidi="ar-SA"/>
      </w:rPr>
    </w:lvl>
    <w:lvl w:ilvl="6" w:tplc="4B069370">
      <w:numFmt w:val="bullet"/>
      <w:lvlText w:val="•"/>
      <w:lvlJc w:val="left"/>
      <w:pPr>
        <w:ind w:left="8650" w:hanging="353"/>
      </w:pPr>
      <w:rPr>
        <w:rFonts w:hint="default"/>
        <w:lang w:val="ru-RU" w:eastAsia="en-US" w:bidi="ar-SA"/>
      </w:rPr>
    </w:lvl>
    <w:lvl w:ilvl="7" w:tplc="A672CF84">
      <w:numFmt w:val="bullet"/>
      <w:lvlText w:val="•"/>
      <w:lvlJc w:val="left"/>
      <w:pPr>
        <w:ind w:left="9438" w:hanging="353"/>
      </w:pPr>
      <w:rPr>
        <w:rFonts w:hint="default"/>
        <w:lang w:val="ru-RU" w:eastAsia="en-US" w:bidi="ar-SA"/>
      </w:rPr>
    </w:lvl>
    <w:lvl w:ilvl="8" w:tplc="B260AC62">
      <w:numFmt w:val="bullet"/>
      <w:lvlText w:val="•"/>
      <w:lvlJc w:val="left"/>
      <w:pPr>
        <w:ind w:left="10227" w:hanging="35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06E81"/>
    <w:rsid w:val="00004E1B"/>
    <w:rsid w:val="00035232"/>
    <w:rsid w:val="00067772"/>
    <w:rsid w:val="000975A1"/>
    <w:rsid w:val="00114927"/>
    <w:rsid w:val="00125455"/>
    <w:rsid w:val="00134B7C"/>
    <w:rsid w:val="00154B4D"/>
    <w:rsid w:val="00161BD3"/>
    <w:rsid w:val="001A685E"/>
    <w:rsid w:val="001A6AF5"/>
    <w:rsid w:val="001B4AA2"/>
    <w:rsid w:val="001F68D2"/>
    <w:rsid w:val="002045F1"/>
    <w:rsid w:val="00223157"/>
    <w:rsid w:val="00226B84"/>
    <w:rsid w:val="00251316"/>
    <w:rsid w:val="002A1526"/>
    <w:rsid w:val="002A4812"/>
    <w:rsid w:val="002A5A19"/>
    <w:rsid w:val="002D03BB"/>
    <w:rsid w:val="002F5064"/>
    <w:rsid w:val="00300E9A"/>
    <w:rsid w:val="00311106"/>
    <w:rsid w:val="00347E76"/>
    <w:rsid w:val="00351832"/>
    <w:rsid w:val="00357C8D"/>
    <w:rsid w:val="003707AD"/>
    <w:rsid w:val="00370CB7"/>
    <w:rsid w:val="003838DC"/>
    <w:rsid w:val="0039465A"/>
    <w:rsid w:val="003A4FB4"/>
    <w:rsid w:val="003B1A25"/>
    <w:rsid w:val="003B36D7"/>
    <w:rsid w:val="003E4FDA"/>
    <w:rsid w:val="003F39A1"/>
    <w:rsid w:val="00412C27"/>
    <w:rsid w:val="00426931"/>
    <w:rsid w:val="00473B17"/>
    <w:rsid w:val="00486F8F"/>
    <w:rsid w:val="004A311C"/>
    <w:rsid w:val="004B6E3E"/>
    <w:rsid w:val="004C01FE"/>
    <w:rsid w:val="004E773F"/>
    <w:rsid w:val="004F7CBB"/>
    <w:rsid w:val="00532DFB"/>
    <w:rsid w:val="00554EF9"/>
    <w:rsid w:val="00572C10"/>
    <w:rsid w:val="00577E51"/>
    <w:rsid w:val="005855A4"/>
    <w:rsid w:val="005A501F"/>
    <w:rsid w:val="005B05F0"/>
    <w:rsid w:val="005F58E4"/>
    <w:rsid w:val="005F6FCD"/>
    <w:rsid w:val="0061272B"/>
    <w:rsid w:val="006256B0"/>
    <w:rsid w:val="00626AA9"/>
    <w:rsid w:val="0063707C"/>
    <w:rsid w:val="00643585"/>
    <w:rsid w:val="0066240A"/>
    <w:rsid w:val="00692C8E"/>
    <w:rsid w:val="00697D4C"/>
    <w:rsid w:val="006A6E6B"/>
    <w:rsid w:val="006B5ACF"/>
    <w:rsid w:val="006C30E5"/>
    <w:rsid w:val="006D71BA"/>
    <w:rsid w:val="007304B9"/>
    <w:rsid w:val="00746B5D"/>
    <w:rsid w:val="007546AB"/>
    <w:rsid w:val="00756A1C"/>
    <w:rsid w:val="00756CAF"/>
    <w:rsid w:val="00766F2B"/>
    <w:rsid w:val="00784CB7"/>
    <w:rsid w:val="007979E3"/>
    <w:rsid w:val="007A0E11"/>
    <w:rsid w:val="007B577D"/>
    <w:rsid w:val="007B7C94"/>
    <w:rsid w:val="007C73CC"/>
    <w:rsid w:val="007F261C"/>
    <w:rsid w:val="007F373B"/>
    <w:rsid w:val="007F6F31"/>
    <w:rsid w:val="00806E81"/>
    <w:rsid w:val="00813D70"/>
    <w:rsid w:val="00821161"/>
    <w:rsid w:val="00843153"/>
    <w:rsid w:val="00852639"/>
    <w:rsid w:val="0086459C"/>
    <w:rsid w:val="00874C8A"/>
    <w:rsid w:val="00876549"/>
    <w:rsid w:val="00880AA8"/>
    <w:rsid w:val="00892925"/>
    <w:rsid w:val="008A3240"/>
    <w:rsid w:val="00902C39"/>
    <w:rsid w:val="009034B2"/>
    <w:rsid w:val="00916D2C"/>
    <w:rsid w:val="00920B9A"/>
    <w:rsid w:val="00960179"/>
    <w:rsid w:val="00967330"/>
    <w:rsid w:val="00976E90"/>
    <w:rsid w:val="0098190B"/>
    <w:rsid w:val="009A32F5"/>
    <w:rsid w:val="009A6DA7"/>
    <w:rsid w:val="009B39B8"/>
    <w:rsid w:val="009B4AD2"/>
    <w:rsid w:val="009C05DD"/>
    <w:rsid w:val="009C5522"/>
    <w:rsid w:val="009E1D48"/>
    <w:rsid w:val="009F23BD"/>
    <w:rsid w:val="00A06C72"/>
    <w:rsid w:val="00A24827"/>
    <w:rsid w:val="00A374D6"/>
    <w:rsid w:val="00A448AB"/>
    <w:rsid w:val="00A54AE1"/>
    <w:rsid w:val="00A568BC"/>
    <w:rsid w:val="00A84575"/>
    <w:rsid w:val="00A929DC"/>
    <w:rsid w:val="00AA11AB"/>
    <w:rsid w:val="00AE4256"/>
    <w:rsid w:val="00B01EC0"/>
    <w:rsid w:val="00B0666F"/>
    <w:rsid w:val="00B30921"/>
    <w:rsid w:val="00B555E2"/>
    <w:rsid w:val="00B62BA0"/>
    <w:rsid w:val="00B860EE"/>
    <w:rsid w:val="00BA731C"/>
    <w:rsid w:val="00BB5044"/>
    <w:rsid w:val="00BB631F"/>
    <w:rsid w:val="00BB715C"/>
    <w:rsid w:val="00BE57B5"/>
    <w:rsid w:val="00C2130A"/>
    <w:rsid w:val="00C40B02"/>
    <w:rsid w:val="00C43A48"/>
    <w:rsid w:val="00C44D70"/>
    <w:rsid w:val="00C61DE5"/>
    <w:rsid w:val="00C7741B"/>
    <w:rsid w:val="00CB0A92"/>
    <w:rsid w:val="00CB2E29"/>
    <w:rsid w:val="00CC32B0"/>
    <w:rsid w:val="00CE5C21"/>
    <w:rsid w:val="00CF41FE"/>
    <w:rsid w:val="00D13C4D"/>
    <w:rsid w:val="00D15E94"/>
    <w:rsid w:val="00D40A84"/>
    <w:rsid w:val="00D71FEC"/>
    <w:rsid w:val="00D933F1"/>
    <w:rsid w:val="00DA3044"/>
    <w:rsid w:val="00DB5D38"/>
    <w:rsid w:val="00DD1EFB"/>
    <w:rsid w:val="00DF26F5"/>
    <w:rsid w:val="00DF3553"/>
    <w:rsid w:val="00E009B2"/>
    <w:rsid w:val="00E02DB9"/>
    <w:rsid w:val="00E0705E"/>
    <w:rsid w:val="00E14939"/>
    <w:rsid w:val="00E161C7"/>
    <w:rsid w:val="00E3652B"/>
    <w:rsid w:val="00E75D18"/>
    <w:rsid w:val="00E835B3"/>
    <w:rsid w:val="00EC2D55"/>
    <w:rsid w:val="00EC67E6"/>
    <w:rsid w:val="00ED4554"/>
    <w:rsid w:val="00EF0932"/>
    <w:rsid w:val="00EF5E6F"/>
    <w:rsid w:val="00F050A9"/>
    <w:rsid w:val="00F056F5"/>
    <w:rsid w:val="00F07CD7"/>
    <w:rsid w:val="00F222B3"/>
    <w:rsid w:val="00F37DE6"/>
    <w:rsid w:val="00F44530"/>
    <w:rsid w:val="00F57FAB"/>
    <w:rsid w:val="00FA7BBF"/>
    <w:rsid w:val="00FB431E"/>
    <w:rsid w:val="00FB64DE"/>
    <w:rsid w:val="00FC4C82"/>
    <w:rsid w:val="00FD22BE"/>
    <w:rsid w:val="00FD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017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01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0179"/>
    <w:rPr>
      <w:sz w:val="27"/>
      <w:szCs w:val="27"/>
    </w:rPr>
  </w:style>
  <w:style w:type="paragraph" w:styleId="a4">
    <w:name w:val="List Paragraph"/>
    <w:basedOn w:val="a"/>
    <w:uiPriority w:val="1"/>
    <w:qFormat/>
    <w:rsid w:val="00960179"/>
    <w:pPr>
      <w:spacing w:before="200"/>
      <w:ind w:left="3150" w:right="1000" w:hanging="2237"/>
    </w:pPr>
  </w:style>
  <w:style w:type="paragraph" w:customStyle="1" w:styleId="TableParagraph">
    <w:name w:val="Table Paragraph"/>
    <w:basedOn w:val="a"/>
    <w:uiPriority w:val="1"/>
    <w:qFormat/>
    <w:rsid w:val="00960179"/>
  </w:style>
  <w:style w:type="paragraph" w:styleId="a5">
    <w:name w:val="Balloon Text"/>
    <w:basedOn w:val="a"/>
    <w:link w:val="a6"/>
    <w:uiPriority w:val="99"/>
    <w:semiHidden/>
    <w:unhideWhenUsed/>
    <w:rsid w:val="00766F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F2B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7B577D"/>
    <w:rPr>
      <w:rFonts w:ascii="Calibri" w:eastAsia="Times New Roman" w:hAnsi="Calibri" w:cs="Calibri"/>
      <w:szCs w:val="20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7B577D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B577D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FE4E-47B1-462E-AB85-E37E81CC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Тамила Эфендиева</dc:creator>
  <cp:lastModifiedBy>Пузикова</cp:lastModifiedBy>
  <cp:revision>5</cp:revision>
  <cp:lastPrinted>2024-03-20T08:52:00Z</cp:lastPrinted>
  <dcterms:created xsi:type="dcterms:W3CDTF">2024-03-20T08:42:00Z</dcterms:created>
  <dcterms:modified xsi:type="dcterms:W3CDTF">2024-03-20T08:58:00Z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2023-12-15T00:00:00Z</vt:filetime>
  </property>
</Properties>
</file>