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апреля 2015 г. N 175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 КАЛУЖСКОЙ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ОТ 25.12.2014 N 779 "О ПРОГРАММЕ ГОСУДАРСТВЕННЫХ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БЕСПЛАТНОГО ОКАЗАНИЯ ГРАЖДАНАМ МЕДИЦИНСКОЙ ПОМОЩИ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КАЛУЖСКОЙ ОБЛАСТИ НА 2015 ГОД И НА ПЛАНОВЫЙ ПЕРИОД 2016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2017 ГОДОВ"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"Программа государственных гарантий бесплатного оказания гражданам медицинской помощи в Калужской области на 2015 год и на плановый период 2016 и 2017 годов" к постановлению Правительства Калужской области от 25.12.2014 N 779 "О Программе государственных гарантий бесплатного оказания гражданам медицинской помощи в Калужской области на 2015 год и на плановый период 2016 и 2017 годов" следующие изменения: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7" w:history="1">
        <w:r>
          <w:rPr>
            <w:rFonts w:ascii="Calibri" w:hAnsi="Calibri" w:cs="Calibri"/>
            <w:color w:val="0000FF"/>
          </w:rPr>
          <w:t>абзаце первом подраздела 5.3 раздела V</w:t>
        </w:r>
      </w:hyperlink>
      <w:r>
        <w:rPr>
          <w:rFonts w:ascii="Calibri" w:hAnsi="Calibri" w:cs="Calibri"/>
        </w:rPr>
        <w:t xml:space="preserve"> "Финансовое обеспечение Программы" слова "специализированной санитарно-авиационной эвакуации" исключить.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8" w:history="1">
        <w:r>
          <w:rPr>
            <w:rFonts w:ascii="Calibri" w:hAnsi="Calibri" w:cs="Calibri"/>
            <w:color w:val="0000FF"/>
          </w:rPr>
          <w:t>Абзац четвертый раздела VI</w:t>
        </w:r>
      </w:hyperlink>
      <w:r>
        <w:rPr>
          <w:rFonts w:ascii="Calibri" w:hAnsi="Calibri" w:cs="Calibri"/>
        </w:rPr>
        <w:t xml:space="preserve"> "Нормативы объема медицинской помощи" изложить в следующей редакции: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 основе перераспределения объемов медицинской помощи по видам, условиям и формам ее оказания, с учетом этапов оказания медицинской помощи на 2015 год установлены дифференцированные нормативы объема медицинской помощи на 1 жителя и на 1 застрахованное лицо: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826"/>
        <w:gridCol w:w="1134"/>
        <w:gridCol w:w="1134"/>
        <w:gridCol w:w="1134"/>
        <w:gridCol w:w="1134"/>
      </w:tblGrid>
      <w:tr w:rsidR="00D64C4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медицинской помощи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медицинской помощи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уровням оказания медицинской помощи</w:t>
            </w:r>
          </w:p>
        </w:tc>
      </w:tr>
      <w:tr w:rsidR="00D64C4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уровень</w:t>
            </w:r>
          </w:p>
        </w:tc>
      </w:tr>
      <w:tr w:rsidR="00D64C44"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целом по области (на 1 жителя)</w:t>
            </w:r>
          </w:p>
        </w:tc>
      </w:tr>
      <w:tr w:rsidR="00D64C4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амбулаторная помощь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и иными целями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0,515</w:t>
            </w:r>
          </w:p>
        </w:tc>
      </w:tr>
      <w:tr w:rsidR="00D64C4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</w:t>
            </w:r>
          </w:p>
        </w:tc>
      </w:tr>
      <w:tr w:rsidR="00D64C4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</w:t>
            </w:r>
          </w:p>
        </w:tc>
      </w:tr>
      <w:tr w:rsidR="00D64C4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</w:t>
            </w:r>
          </w:p>
        </w:tc>
      </w:tr>
      <w:tr w:rsidR="00D64C44"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рамках программы ОМС (на 1 застрахованное лицо)</w:t>
            </w:r>
          </w:p>
        </w:tc>
      </w:tr>
      <w:tr w:rsidR="00D64C4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амбулаторная помощь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и иными целями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0,416</w:t>
            </w:r>
          </w:p>
        </w:tc>
      </w:tr>
      <w:tr w:rsidR="00D64C4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0,095</w:t>
            </w:r>
          </w:p>
        </w:tc>
      </w:tr>
      <w:tr w:rsidR="00D64C4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</w:t>
            </w:r>
          </w:p>
        </w:tc>
      </w:tr>
      <w:tr w:rsidR="00D64C4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стационарная помощь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</w:t>
            </w:r>
          </w:p>
        </w:tc>
      </w:tr>
      <w:tr w:rsidR="00D64C4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0,079"</w:t>
            </w:r>
          </w:p>
        </w:tc>
      </w:tr>
    </w:tbl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4C44" w:rsidSect="00562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9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2 раздела VII</w:t>
        </w:r>
      </w:hyperlink>
      <w:r>
        <w:rPr>
          <w:rFonts w:ascii="Calibri" w:hAnsi="Calibri" w:cs="Calibri"/>
        </w:rPr>
        <w:t xml:space="preserve"> "Нормативы финансовых затрат на единицу объема медицинской помощи, подушевые нормативы финансирования" изложить в следующей редакции: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"Таблица 1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Сводный расчет стоимости Программы на 2015 год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850"/>
        <w:gridCol w:w="1134"/>
        <w:gridCol w:w="794"/>
        <w:gridCol w:w="1644"/>
        <w:gridCol w:w="1531"/>
        <w:gridCol w:w="1191"/>
        <w:gridCol w:w="941"/>
        <w:gridCol w:w="1156"/>
        <w:gridCol w:w="941"/>
        <w:gridCol w:w="807"/>
        <w:gridCol w:w="1427"/>
      </w:tblGrid>
      <w:tr w:rsidR="00D64C44"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Подушевые нормативы финансирования Программы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Программы по источникам ее финансового обеспечения</w:t>
            </w:r>
          </w:p>
        </w:tc>
      </w:tr>
      <w:tr w:rsidR="00D64C44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% к итогу</w:t>
            </w:r>
          </w:p>
        </w:tc>
      </w:tr>
      <w:tr w:rsidR="00D64C44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ОМС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Медицинская помощь, предоставляемая за счет областного бюджета,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112"/>
            <w:bookmarkEnd w:id="1"/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2053,75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</w:t>
            </w: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При заболеваниях, не включенных в территориальную программу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амбулаторных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и иными целями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64891,20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При заболеваниях, включенных в базовую программу ОМС, гражданам Российской Федерации, не идентифицированным и не застрахованным в системе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амбулаторных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Паллиативная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Иные государственные услуги (работы)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1221,35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Специализированная высокотехнологичная медицинская помощь, оказываемая в медицинских организациях Калужской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Средства областного бюджета на содержание медицинских организаций, работающих в системе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261"/>
            <w:bookmarkEnd w:id="2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амбулаторных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III. Медицинская помощь в рамках территориальной программы ОМС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311"/>
            <w:bookmarkEnd w:id="3"/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81,1</w:t>
            </w: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скорая медицинская помощь (сумма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строк 28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22" w:history="1">
              <w:r>
                <w:rPr>
                  <w:rFonts w:ascii="Calibri" w:hAnsi="Calibri" w:cs="Calibri"/>
                  <w:color w:val="0000FF"/>
                </w:rPr>
                <w:t>33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амбулаторных условиях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строк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444" w:history="1">
              <w:r>
                <w:rPr>
                  <w:rFonts w:ascii="Calibri" w:hAnsi="Calibri" w:cs="Calibri"/>
                  <w:color w:val="0000FF"/>
                </w:rPr>
                <w:t>29.1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34.1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и иными целями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453" w:history="1">
              <w:r>
                <w:rPr>
                  <w:rFonts w:ascii="Calibri" w:hAnsi="Calibri" w:cs="Calibri"/>
                  <w:color w:val="0000FF"/>
                </w:rPr>
                <w:t>29.2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41" w:history="1">
              <w:r>
                <w:rPr>
                  <w:rFonts w:ascii="Calibri" w:hAnsi="Calibri" w:cs="Calibri"/>
                  <w:color w:val="0000FF"/>
                </w:rPr>
                <w:t>34.2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медицинской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462" w:history="1">
              <w:r>
                <w:rPr>
                  <w:rFonts w:ascii="Calibri" w:hAnsi="Calibri" w:cs="Calibri"/>
                  <w:color w:val="0000FF"/>
                </w:rPr>
                <w:t>29.3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34.3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2064,6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стационарных условиях, 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</w:t>
            </w:r>
            <w:hyperlink w:anchor="Par472" w:history="1">
              <w:r>
                <w:rPr>
                  <w:rFonts w:ascii="Calibri" w:hAnsi="Calibri" w:cs="Calibri"/>
                  <w:color w:val="0000FF"/>
                </w:rPr>
                <w:t>строк 30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60" w:history="1">
              <w:r>
                <w:rPr>
                  <w:rFonts w:ascii="Calibri" w:hAnsi="Calibri" w:cs="Calibri"/>
                  <w:color w:val="0000FF"/>
                </w:rPr>
                <w:t>35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24255,10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реабилитация в стационарных условиях (сумма </w:t>
            </w:r>
            <w:hyperlink w:anchor="Par482" w:history="1">
              <w:r>
                <w:rPr>
                  <w:rFonts w:ascii="Calibri" w:hAnsi="Calibri" w:cs="Calibri"/>
                  <w:color w:val="0000FF"/>
                </w:rPr>
                <w:t>строк 30.1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70" w:history="1">
              <w:r>
                <w:rPr>
                  <w:rFonts w:ascii="Calibri" w:hAnsi="Calibri" w:cs="Calibri"/>
                  <w:color w:val="0000FF"/>
                </w:rPr>
                <w:t>35.1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высокотехнологичная медицинская помощь (сумма </w:t>
            </w:r>
            <w:hyperlink w:anchor="Par492" w:history="1">
              <w:r>
                <w:rPr>
                  <w:rFonts w:ascii="Calibri" w:hAnsi="Calibri" w:cs="Calibri"/>
                  <w:color w:val="0000FF"/>
                </w:rPr>
                <w:t>строк 30.2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80" w:history="1">
              <w:r>
                <w:rPr>
                  <w:rFonts w:ascii="Calibri" w:hAnsi="Calibri" w:cs="Calibri"/>
                  <w:color w:val="0000FF"/>
                </w:rPr>
                <w:t>35.2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106359,00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 дневных стационарах (сумма </w:t>
            </w:r>
            <w:hyperlink w:anchor="Par472" w:history="1">
              <w:r>
                <w:rPr>
                  <w:rFonts w:ascii="Calibri" w:hAnsi="Calibri" w:cs="Calibri"/>
                  <w:color w:val="0000FF"/>
                </w:rPr>
                <w:t>строк 30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60" w:history="1">
              <w:r>
                <w:rPr>
                  <w:rFonts w:ascii="Calibri" w:hAnsi="Calibri" w:cs="Calibri"/>
                  <w:color w:val="0000FF"/>
                </w:rPr>
                <w:t>35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паллиативная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затраты на административно-управленческий персонал в сфере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строки 20</w:t>
              </w:r>
            </w:hyperlink>
            <w:r>
              <w:rPr>
                <w:rFonts w:ascii="Calibri" w:hAnsi="Calibri" w:cs="Calibri"/>
              </w:rPr>
              <w:t xml:space="preserve">: 1. Медицинская помощь, предоставляемая в рамках базовой программы </w:t>
            </w:r>
            <w:r>
              <w:rPr>
                <w:rFonts w:ascii="Calibri" w:hAnsi="Calibri" w:cs="Calibri"/>
              </w:rPr>
              <w:lastRenderedPageBreak/>
              <w:t>ОМС застрахованным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8886,6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434"/>
            <w:bookmarkEnd w:id="4"/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1759,70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амбулаторных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444"/>
            <w:bookmarkEnd w:id="5"/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и иными целями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453"/>
            <w:bookmarkEnd w:id="6"/>
            <w:r>
              <w:rPr>
                <w:rFonts w:ascii="Calibri" w:hAnsi="Calibri" w:cs="Calibri"/>
              </w:rPr>
              <w:t>29.2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медицинской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462"/>
            <w:bookmarkEnd w:id="7"/>
            <w:r>
              <w:rPr>
                <w:rFonts w:ascii="Calibri" w:hAnsi="Calibri" w:cs="Calibri"/>
              </w:rPr>
              <w:t>29.3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1043,60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2035,8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стационарных условиях,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472"/>
            <w:bookmarkEnd w:id="8"/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24211,60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4438,8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482"/>
            <w:bookmarkEnd w:id="9"/>
            <w:r>
              <w:rPr>
                <w:rFonts w:ascii="Calibri" w:hAnsi="Calibri" w:cs="Calibri"/>
              </w:rPr>
              <w:t>30.1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высокотехнологичная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492"/>
            <w:bookmarkEnd w:id="10"/>
            <w:r>
              <w:rPr>
                <w:rFonts w:ascii="Calibri" w:hAnsi="Calibri" w:cs="Calibri"/>
              </w:rPr>
              <w:t>30.2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106359,00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Медицинская помощь по видам и заболеваниям сверх базовой программы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522"/>
            <w:bookmarkEnd w:id="11"/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1710,10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амбулаторных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532"/>
            <w:bookmarkEnd w:id="12"/>
            <w:r>
              <w:rPr>
                <w:rFonts w:ascii="Calibri" w:hAnsi="Calibri" w:cs="Calibri"/>
              </w:rPr>
              <w:t>34.1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посещение с профилактической и иными </w:t>
            </w:r>
            <w:r>
              <w:rPr>
                <w:rFonts w:ascii="Calibri" w:hAnsi="Calibri" w:cs="Calibri"/>
              </w:rPr>
              <w:lastRenderedPageBreak/>
              <w:t>целями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541"/>
            <w:bookmarkEnd w:id="13"/>
            <w:r>
              <w:rPr>
                <w:rFonts w:ascii="Calibri" w:hAnsi="Calibri" w:cs="Calibri"/>
              </w:rPr>
              <w:t>34.2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медицинской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550"/>
            <w:bookmarkEnd w:id="14"/>
            <w:r>
              <w:rPr>
                <w:rFonts w:ascii="Calibri" w:hAnsi="Calibri" w:cs="Calibri"/>
              </w:rPr>
              <w:t>34.3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стационарных условиях,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560"/>
            <w:bookmarkEnd w:id="15"/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570"/>
            <w:bookmarkEnd w:id="16"/>
            <w:r>
              <w:rPr>
                <w:rFonts w:ascii="Calibri" w:hAnsi="Calibri" w:cs="Calibri"/>
              </w:rPr>
              <w:t>35.1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высокотехнологичная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580"/>
            <w:bookmarkEnd w:id="17"/>
            <w:r>
              <w:rPr>
                <w:rFonts w:ascii="Calibri" w:hAnsi="Calibri" w:cs="Calibri"/>
              </w:rPr>
              <w:t>35.2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дневных 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паллиативная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(сумма </w:t>
            </w:r>
            <w:hyperlink w:anchor="Par112" w:history="1">
              <w:r>
                <w:rPr>
                  <w:rFonts w:ascii="Calibri" w:hAnsi="Calibri" w:cs="Calibri"/>
                  <w:color w:val="0000FF"/>
                </w:rPr>
                <w:t>строк 01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261" w:history="1">
              <w:r>
                <w:rPr>
                  <w:rFonts w:ascii="Calibri" w:hAnsi="Calibri" w:cs="Calibri"/>
                  <w:color w:val="0000FF"/>
                </w:rPr>
                <w:t>15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20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2131,75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21"/>
      <w:bookmarkEnd w:id="18"/>
      <w:r>
        <w:rPr>
          <w:rFonts w:ascii="Calibri" w:hAnsi="Calibri" w:cs="Calibri"/>
        </w:rPr>
        <w:t>&lt;*&gt; В процессе исполнения бюджета Территориального фонда ОМС Калужской области формируется нормированный страховой запас финансовых средств на 2015 год в сумме 920000 тыс. рублей.".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"Таблица 2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Стоимость Программы по источникам финансирования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 и на плановый период 2016 и 2017 годов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841"/>
        <w:gridCol w:w="1304"/>
        <w:gridCol w:w="1134"/>
        <w:gridCol w:w="1304"/>
        <w:gridCol w:w="1134"/>
        <w:gridCol w:w="1304"/>
        <w:gridCol w:w="1134"/>
        <w:gridCol w:w="1304"/>
        <w:gridCol w:w="1134"/>
      </w:tblGrid>
      <w:tr w:rsidR="00D64C44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Источники финансового обеспечения Программы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стр.</w:t>
            </w:r>
          </w:p>
        </w:tc>
        <w:tc>
          <w:tcPr>
            <w:tcW w:w="4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</w:t>
            </w:r>
          </w:p>
        </w:tc>
      </w:tr>
      <w:tr w:rsidR="00D64C44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</w:tr>
      <w:tr w:rsidR="00D64C44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Утвержденная стоимость Программы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стоимость Программы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стоимость Программы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стоимость Программы</w:t>
            </w:r>
          </w:p>
        </w:tc>
      </w:tr>
      <w:tr w:rsidR="00D64C44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 (1 застрахованное лицо по ОМС в год 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 (1 застрахованное лицо по ОМС в год 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 (1 застрахованное лицо по ОМС в год 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жителя (1 застрахованное лицо по ОМС в год (руб.)</w:t>
            </w:r>
          </w:p>
        </w:tc>
      </w:tr>
      <w:tr w:rsidR="00D64C4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64C4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территориальной программы государственных гарантий всего (сумма </w:t>
            </w:r>
            <w:hyperlink w:anchor="Par667" w:history="1">
              <w:r>
                <w:rPr>
                  <w:rFonts w:ascii="Calibri" w:hAnsi="Calibri" w:cs="Calibri"/>
                  <w:color w:val="0000FF"/>
                </w:rPr>
                <w:t>строк 02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677" w:history="1">
              <w:r>
                <w:rPr>
                  <w:rFonts w:ascii="Calibri" w:hAnsi="Calibri" w:cs="Calibri"/>
                  <w:color w:val="0000FF"/>
                </w:rPr>
                <w:t>03</w:t>
              </w:r>
            </w:hyperlink>
            <w:r>
              <w:rPr>
                <w:rFonts w:ascii="Calibri" w:hAnsi="Calibri" w:cs="Calibri"/>
              </w:rPr>
              <w:t>), в том числе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64C4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I. Средства областного бюджета Калужской области </w:t>
            </w:r>
            <w:hyperlink w:anchor="Par74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667"/>
            <w:bookmarkEnd w:id="19"/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2843,4</w:t>
            </w:r>
          </w:p>
        </w:tc>
      </w:tr>
      <w:tr w:rsidR="00D64C4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II. Стоимость территориальной программы ОМС всего (сумма </w:t>
            </w:r>
            <w:hyperlink w:anchor="Par687" w:history="1">
              <w:r>
                <w:rPr>
                  <w:rFonts w:ascii="Calibri" w:hAnsi="Calibri" w:cs="Calibri"/>
                  <w:color w:val="0000FF"/>
                </w:rPr>
                <w:t>строк 04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727" w:history="1">
              <w:r>
                <w:rPr>
                  <w:rFonts w:ascii="Calibri" w:hAnsi="Calibri" w:cs="Calibri"/>
                  <w:color w:val="0000FF"/>
                </w:rPr>
                <w:t>08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677"/>
            <w:bookmarkEnd w:id="20"/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10531,1</w:t>
            </w:r>
          </w:p>
        </w:tc>
      </w:tr>
      <w:tr w:rsidR="00D64C4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Стоимость территориальной программы ОМС за счет средств обязательного медицинского </w:t>
            </w:r>
            <w:r>
              <w:rPr>
                <w:rFonts w:ascii="Calibri" w:hAnsi="Calibri" w:cs="Calibri"/>
              </w:rPr>
              <w:lastRenderedPageBreak/>
              <w:t xml:space="preserve">страхования в рамках базовой программы обязательного медицинского страхования (сумма </w:t>
            </w:r>
            <w:hyperlink w:anchor="Par697" w:history="1">
              <w:r>
                <w:rPr>
                  <w:rFonts w:ascii="Calibri" w:hAnsi="Calibri" w:cs="Calibri"/>
                  <w:color w:val="0000FF"/>
                </w:rPr>
                <w:t>строк 05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707" w:history="1">
              <w:r>
                <w:rPr>
                  <w:rFonts w:ascii="Calibri" w:hAnsi="Calibri" w:cs="Calibri"/>
                  <w:color w:val="0000FF"/>
                </w:rPr>
                <w:t>06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717" w:history="1">
              <w:r>
                <w:rPr>
                  <w:rFonts w:ascii="Calibri" w:hAnsi="Calibri" w:cs="Calibri"/>
                  <w:color w:val="0000FF"/>
                </w:rPr>
                <w:t>07</w:t>
              </w:r>
            </w:hyperlink>
            <w:r>
              <w:rPr>
                <w:rFonts w:ascii="Calibri" w:hAnsi="Calibri" w:cs="Calibri"/>
              </w:rPr>
              <w:t>), в том числе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687"/>
            <w:bookmarkEnd w:id="21"/>
            <w:r>
              <w:rPr>
                <w:rFonts w:ascii="Calibri" w:hAnsi="Calibri" w:cs="Calibri"/>
              </w:rPr>
              <w:lastRenderedPageBreak/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10498,9</w:t>
            </w:r>
          </w:p>
        </w:tc>
      </w:tr>
      <w:tr w:rsidR="00D64C4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 Субвенции из бюджета ФОМС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2" w:name="Par697"/>
            <w:bookmarkEnd w:id="22"/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9741,2</w:t>
            </w:r>
          </w:p>
        </w:tc>
      </w:tr>
      <w:tr w:rsidR="00D64C4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3" w:name="Par707"/>
            <w:bookmarkEnd w:id="23"/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757,7</w:t>
            </w:r>
          </w:p>
        </w:tc>
      </w:tr>
      <w:tr w:rsidR="00D64C4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Прочие поступления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717"/>
            <w:bookmarkEnd w:id="24"/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64C4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Межбюджетные трансферты областного бюджета Калужской области на финансовое обеспечение дополнительных видов и условий оказания медицинской помощи, не установленных базовой программой ОМС, в том числе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727"/>
            <w:bookmarkEnd w:id="25"/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</w:t>
            </w:r>
          </w:p>
        </w:tc>
      </w:tr>
      <w:tr w:rsidR="00D64C4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 Межбюджетные трансферты, передаваемые из областного бюджета Калужской области в бюджет Территориального фонда </w:t>
            </w:r>
            <w:r>
              <w:rPr>
                <w:rFonts w:ascii="Calibri" w:hAnsi="Calibri" w:cs="Calibri"/>
              </w:rPr>
              <w:lastRenderedPageBreak/>
              <w:t>ОМС Калужской области на финансовое обеспечение дополнительных видов медицинской помощи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</w:t>
            </w:r>
          </w:p>
        </w:tc>
      </w:tr>
    </w:tbl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748"/>
      <w:bookmarkEnd w:id="26"/>
      <w:r>
        <w:rPr>
          <w:rFonts w:ascii="Calibri" w:hAnsi="Calibri" w:cs="Calibri"/>
        </w:rPr>
        <w:t>&lt;*&gt; Без учета межбюджетных трансфертов (</w:t>
      </w:r>
      <w:hyperlink w:anchor="Par707" w:history="1">
        <w:r>
          <w:rPr>
            <w:rFonts w:ascii="Calibri" w:hAnsi="Calibri" w:cs="Calibri"/>
            <w:color w:val="0000FF"/>
          </w:rPr>
          <w:t>строки 06</w:t>
        </w:r>
      </w:hyperlink>
      <w:r>
        <w:rPr>
          <w:rFonts w:ascii="Calibri" w:hAnsi="Calibri" w:cs="Calibri"/>
        </w:rPr>
        <w:t xml:space="preserve"> и </w:t>
      </w:r>
      <w:hyperlink w:anchor="Par727" w:history="1">
        <w:r>
          <w:rPr>
            <w:rFonts w:ascii="Calibri" w:hAnsi="Calibri" w:cs="Calibri"/>
            <w:color w:val="0000FF"/>
          </w:rPr>
          <w:t>08</w:t>
        </w:r>
      </w:hyperlink>
      <w:r>
        <w:rPr>
          <w:rFonts w:ascii="Calibri" w:hAnsi="Calibri" w:cs="Calibri"/>
        </w:rPr>
        <w:t>)".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 </w:t>
      </w:r>
      <w:hyperlink r:id="rId11" w:history="1">
        <w:r>
          <w:rPr>
            <w:rFonts w:ascii="Calibri" w:hAnsi="Calibri" w:cs="Calibri"/>
            <w:color w:val="0000FF"/>
          </w:rPr>
          <w:t>подразделе 8.2</w:t>
        </w:r>
      </w:hyperlink>
      <w:r>
        <w:rPr>
          <w:rFonts w:ascii="Calibri" w:hAnsi="Calibri" w:cs="Calibri"/>
        </w:rPr>
        <w:t xml:space="preserve"> "Порядок и условия предоставления медицинской помощи" раздела VIII "Порядок и условия предоставления медицинской помощи":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1.4.1. </w:t>
      </w:r>
      <w:hyperlink r:id="rId12" w:history="1">
        <w:r>
          <w:rPr>
            <w:rFonts w:ascii="Calibri" w:hAnsi="Calibri" w:cs="Calibri"/>
            <w:color w:val="0000FF"/>
          </w:rPr>
          <w:t>Абзац третий пункта 8.2.2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"- размещение пациентов в маломестных палатах (боксах) по медицинским и (или) эпидемиологическим показаниям, установленным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медицинских и эпидемиологических показаний к размещению пациентов в маломестных палатах (боксах):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463"/>
        <w:gridCol w:w="2324"/>
      </w:tblGrid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диагноза по МКБ-10</w:t>
            </w:r>
          </w:p>
        </w:tc>
      </w:tr>
      <w:tr w:rsidR="00D64C44"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показания к размещению пациентов в маломестных палатах (боксах)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Болезнь, вызванная вирусом иммунодефицита человека (ВИЧ)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B20 - B24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Кистозный фиброз (муковисцидоз)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E84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C81 - C96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Термические и химические ожоги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T2 - T32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Заболевания, вызванные метициллин (оксациллин)-резистентным золотистым стафилококком или ванкомицинрезистентным энтерококком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Пневмония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J15.2, J15.8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Менингит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G00.3, G00.8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Остеомиелит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M86, B95.6, B96.8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подострый инфекционный эндокардит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I33.0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Инфекционно-токсический шок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A48.3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Сепсис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A41.0, A41.8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Недержание кала (энкопрез)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R15, F98.1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Недержание мочи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R32, N39.3, N39.4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Заболевание, сопровождающееся тошнотой и рвотой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R11</w:t>
            </w:r>
          </w:p>
        </w:tc>
      </w:tr>
      <w:tr w:rsidR="00D64C44"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Эпидемиологические показания к размещению пациентов в маломестных палатах (боксах)</w:t>
            </w:r>
          </w:p>
        </w:tc>
      </w:tr>
      <w:tr w:rsidR="00D64C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Некоторые инфекционные и паразитарные болезни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A00 - A99, B00 - B19, B25 - B83, B85 - B99"</w:t>
            </w:r>
          </w:p>
        </w:tc>
      </w:tr>
    </w:tbl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4C4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1.4.2. </w:t>
      </w:r>
      <w:hyperlink r:id="rId14" w:history="1">
        <w:r>
          <w:rPr>
            <w:rFonts w:ascii="Calibri" w:hAnsi="Calibri" w:cs="Calibri"/>
            <w:color w:val="0000FF"/>
          </w:rPr>
          <w:t>Пункт 8.2.3</w:t>
        </w:r>
      </w:hyperlink>
      <w:r>
        <w:rPr>
          <w:rFonts w:ascii="Calibri" w:hAnsi="Calibri" w:cs="Calibri"/>
        </w:rPr>
        <w:t xml:space="preserve"> после первого абзаца дополнить абзацами следующего содержания: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срок ожидания оказания первичной медико-санитарной помощи в неотложной форме составляет не более 2 часов с момента обращения;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10 рабочих дней;".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1.4.3. </w:t>
      </w:r>
      <w:hyperlink r:id="rId15" w:history="1">
        <w:r>
          <w:rPr>
            <w:rFonts w:ascii="Calibri" w:hAnsi="Calibri" w:cs="Calibri"/>
            <w:color w:val="0000FF"/>
          </w:rPr>
          <w:t>Пункт 8.2.4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"Данные услуги оказываются пациенту без взимания платы.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Транспортное средство предоставляется медицинской организацией, в которой пациент находится на стационарном лечении, по предварительной договоренности с медицинской организацией, оказывающей медицинскую услугу диагностики или консультирования.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1.4.4. </w:t>
      </w:r>
      <w:hyperlink r:id="rId16" w:history="1">
        <w:r>
          <w:rPr>
            <w:rFonts w:ascii="Calibri" w:hAnsi="Calibri" w:cs="Calibri"/>
            <w:color w:val="0000FF"/>
          </w:rPr>
          <w:t>Пункт 8.2.5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"8.2.5.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первичной медико-санитарной (доврачебной, врачебной, специализированной) медицинской помощи в амбулаторных условиях гарантируется: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 на выбор медицинской организации для получения первичной медико-санитарной помощи.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гражданам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территориально-участковому принципу.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один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 (прилагается).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выбора медицинской организации, оказывающей первичную медико-санитарную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помощи, установленных Программой;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право на выбор врача, в том числе семейного и лечащего врача, с учетом согласия врача, путем подачи заявления лично или через своего представителя на имя руководителя медицинской организации.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врача и медицинской организации для получения первичной медико-санитарной помощи граждане дают информированное добровольное согласие на медицинские вмешательства.".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1.4.5. В </w:t>
      </w:r>
      <w:hyperlink r:id="rId17" w:history="1">
        <w:r>
          <w:rPr>
            <w:rFonts w:ascii="Calibri" w:hAnsi="Calibri" w:cs="Calibri"/>
            <w:color w:val="0000FF"/>
          </w:rPr>
          <w:t>абзаце пятом пункта 8.2.7</w:t>
        </w:r>
      </w:hyperlink>
      <w:r>
        <w:rPr>
          <w:rFonts w:ascii="Calibri" w:hAnsi="Calibri" w:cs="Calibri"/>
        </w:rPr>
        <w:t xml:space="preserve"> слова "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18.09.2006 N 665 "Об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услуг" (в ред. приказа Министерства здравоохранения и социального развития Российской Федерации от 10.11.2011 N 1340н)" заменить словами "</w:t>
      </w:r>
      <w:hyperlink r:id="rId1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>, утвержденным распоряжением Правительства Российской Федерации от 30.12.2014 N 2782-р,".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1.4.6. </w:t>
      </w:r>
      <w:hyperlink r:id="rId20" w:history="1">
        <w:r>
          <w:rPr>
            <w:rFonts w:ascii="Calibri" w:hAnsi="Calibri" w:cs="Calibri"/>
            <w:color w:val="0000FF"/>
          </w:rPr>
          <w:t>Пункт 8.2.12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"8.2.12.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расходов осуществляется в виде субсидии из областного бюджета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предусмотренной по министерству здравоохранения Калужской области на 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 (далее - субсидия).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субсидии определяется как произведение объема оказанной медицинской помощи в экстренной форме и нормативов финансовых затрат на единицу объема медицинской помощи в экстренной форме, утвержденных Программой.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субсидии.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Субсидия предоставляется в пределах объемов бюджетных ассигнований, предусмотренных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"Об областном бюджете на 2015 год и на плановый период 2016 и 2017 годов" на указанные цели министерству здравоохранения Калужской области (далее - уполномоченный орган) по коду бюджетной классификации 74009090120112810.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субсидии медицинская организация, не участвующая в реализации Программы (далее - Получатель) ежеквартально до 10-го числа месяца, следующего за отчетным периодом, представляет в уполномоченный орган: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заявку на предоставление субсидии по форме, разрабатываемой уполномоченным органом;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реестр по оплате медицинских услуг, связанных с оказанием медицинской помощи в экстренной форме, в соответствии с формой, разрабатываемой уполномоченным органом.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в соответствии с законодательством Российской Федерации несет ответственность за достоверность представленной им информации.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в 3-дневный срок проверяет представленные документы и в случае их соответствия требованиям законодательства и вышеуказанным условиям принимает решение о предоставлении субсидии либо об отказе в предоставлении субсидии.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предоставлении субсидии между уполномоченным органом и Получателем в 3-дневный срок с момента принятия решения о предоставлении субсидии заключается соглашение на предоставление субсидии в соответствии с законодательством Российской Федерации.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предоставлении субсидии уполномоченный орган в 3-дневный срок с момента принятия решения об отказе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отказывает Получателю в предоставлении субсидии в случаях: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отсутствия лицензии на оказание медицинской помощи;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представления Получателем неполного объема документов;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нарушения сроков подачи документов на предоставление субсидии.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предоставлении субсидии может быть обжалован в порядке, установленном законодательством Российской Федерации.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Перечисление субсидии осуществляется уполномоченным органом после заключения соглашения на предоставление субсидии.".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 таблице раздела IX "Критерии доступности и качества медицинской помощи, оказываемой в рамках Программы" </w:t>
      </w:r>
      <w:hyperlink r:id="rId22" w:history="1">
        <w:r>
          <w:rPr>
            <w:rFonts w:ascii="Calibri" w:hAnsi="Calibri" w:cs="Calibri"/>
            <w:color w:val="0000FF"/>
          </w:rPr>
          <w:t>строки 17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64C4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912"/>
        <w:gridCol w:w="1928"/>
        <w:gridCol w:w="1701"/>
        <w:gridCol w:w="1701"/>
        <w:gridCol w:w="1814"/>
      </w:tblGrid>
      <w:tr w:rsidR="00D64C4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врачами, в том числе оказывающими медицинскую помощь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тыс. человек населения,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36,1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стационарных условиях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11,4"</w:t>
            </w:r>
          </w:p>
        </w:tc>
      </w:tr>
    </w:tbl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912"/>
        <w:gridCol w:w="1928"/>
        <w:gridCol w:w="1701"/>
        <w:gridCol w:w="1701"/>
        <w:gridCol w:w="1814"/>
      </w:tblGrid>
      <w:tr w:rsidR="00D64C4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средним медицинским персоналом, в том числе оказывающим медицинскую помощь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тыс. человек населения,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79,3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97,4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36,4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стационарных условиях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33,7"</w:t>
            </w:r>
          </w:p>
        </w:tc>
      </w:tr>
    </w:tbl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912"/>
        <w:gridCol w:w="1928"/>
        <w:gridCol w:w="1701"/>
        <w:gridCol w:w="1701"/>
        <w:gridCol w:w="1814"/>
      </w:tblGrid>
      <w:tr w:rsidR="00D64C4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Эффективность деятельности медицинских организаций на основе оценки выполнения функции врачебной должности,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3274,0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городской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3245,0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сельской местности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3755,0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эффективность деятельности медицинских организаций на основе показателей рационального и целевого использования коечного фонда, 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городской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</w:tr>
      <w:tr w:rsidR="00D64C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сельской местности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331"</w:t>
            </w:r>
          </w:p>
        </w:tc>
      </w:tr>
    </w:tbl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64C4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r:id="rId25" w:history="1">
        <w:r>
          <w:rPr>
            <w:rFonts w:ascii="Calibri" w:hAnsi="Calibri" w:cs="Calibri"/>
            <w:color w:val="0000FF"/>
          </w:rPr>
          <w:t>Таблицу раздела X</w:t>
        </w:r>
      </w:hyperlink>
      <w:r>
        <w:rPr>
          <w:rFonts w:ascii="Calibri" w:hAnsi="Calibri" w:cs="Calibri"/>
        </w:rPr>
        <w:t xml:space="preserve"> "Перечень лекарственных препаратов, применяемый при отпуске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</w:t>
      </w:r>
      <w:hyperlink w:anchor="Par3272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" изложить в </w:t>
      </w:r>
      <w:hyperlink w:anchor="Par942" w:history="1">
        <w:r>
          <w:rPr>
            <w:rFonts w:ascii="Calibri" w:hAnsi="Calibri" w:cs="Calibri"/>
            <w:color w:val="0000FF"/>
          </w:rPr>
          <w:t>новой редакции</w:t>
        </w:r>
      </w:hyperlink>
      <w:r>
        <w:rPr>
          <w:rFonts w:ascii="Calibri" w:hAnsi="Calibri" w:cs="Calibri"/>
        </w:rPr>
        <w:t xml:space="preserve"> согласно приложению к настоящему Постановлению.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r:id="rId26" w:history="1">
        <w:r>
          <w:rPr>
            <w:rFonts w:ascii="Calibri" w:hAnsi="Calibri" w:cs="Calibri"/>
            <w:color w:val="0000FF"/>
          </w:rPr>
          <w:t>Раздел XI</w:t>
        </w:r>
      </w:hyperlink>
      <w:r>
        <w:rPr>
          <w:rFonts w:ascii="Calibri" w:hAnsi="Calibri" w:cs="Calibri"/>
        </w:rPr>
        <w:t xml:space="preserve"> "Перечень лекарственных препаратов, медицинских изделий и расходных материалов, применяемых для оказания амбулаторной стоматологической помощи" после пункта 32 дополнить абзацем следующего содержания: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"Применение расходных материалов и лекарственных препаратов, не входящих в данный перечень, возможно по решению врачебной комиссии медицинской организации на основании порядка их применения, утвержденного главным врачом медицинской организации, в соответствии с показаниями в пределах утвержденного тарифа.".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В </w:t>
      </w:r>
      <w:hyperlink r:id="rId2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"Перечень медицинских организаций, участвующих в реализации Программы, в том числе программы ОМС" внести следующие изменения: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1.8.1. В </w:t>
      </w:r>
      <w:hyperlink r:id="rId28" w:history="1">
        <w:r>
          <w:rPr>
            <w:rFonts w:ascii="Calibri" w:hAnsi="Calibri" w:cs="Calibri"/>
            <w:color w:val="0000FF"/>
          </w:rPr>
          <w:t>строке 10</w:t>
        </w:r>
      </w:hyperlink>
      <w:r>
        <w:rPr>
          <w:rFonts w:ascii="Calibri" w:hAnsi="Calibri" w:cs="Calibri"/>
        </w:rPr>
        <w:t xml:space="preserve"> таблицы слова "Калужский областной центр по профилактике и борьбе со СПИД и инфекционными заболеваниями" заменить словами "Калужский специализированный центр инфекционных заболеваний и СПИД".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1.8.2. В </w:t>
      </w:r>
      <w:hyperlink r:id="rId29" w:history="1">
        <w:r>
          <w:rPr>
            <w:rFonts w:ascii="Calibri" w:hAnsi="Calibri" w:cs="Calibri"/>
            <w:color w:val="0000FF"/>
          </w:rPr>
          <w:t>строке 21</w:t>
        </w:r>
      </w:hyperlink>
      <w:r>
        <w:rPr>
          <w:rFonts w:ascii="Calibri" w:hAnsi="Calibri" w:cs="Calibri"/>
        </w:rPr>
        <w:t xml:space="preserve"> таблицы слово "больница" заменить словом "поликлиника".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1.8.3. </w:t>
      </w:r>
      <w:hyperlink r:id="rId30" w:history="1">
        <w:r>
          <w:rPr>
            <w:rFonts w:ascii="Calibri" w:hAnsi="Calibri" w:cs="Calibri"/>
            <w:color w:val="0000FF"/>
          </w:rPr>
          <w:t>Строки 60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таблицы исключить.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1.8.4. В строке "Итого медицинских организаций, участвующих в Программе" таблицы </w:t>
      </w:r>
      <w:hyperlink r:id="rId32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"81" заменить цифрами "79".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1.8.5. В строке "Из них медицинских организаций, осуществляющих деятельность в сфере ОМС" таблицы </w:t>
      </w:r>
      <w:hyperlink r:id="rId33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"68" заменить цифрами "66".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1.8.6. </w:t>
      </w:r>
      <w:hyperlink r:id="rId34" w:history="1">
        <w:r>
          <w:rPr>
            <w:rFonts w:ascii="Calibri" w:hAnsi="Calibri" w:cs="Calibri"/>
            <w:color w:val="0000FF"/>
          </w:rPr>
          <w:t>Строки 62</w:t>
        </w:r>
      </w:hyperlink>
      <w:r>
        <w:rPr>
          <w:rFonts w:ascii="Calibri" w:hAnsi="Calibri" w:cs="Calibri"/>
        </w:rPr>
        <w:t xml:space="preserve"> - </w:t>
      </w:r>
      <w:hyperlink r:id="rId35" w:history="1">
        <w:r>
          <w:rPr>
            <w:rFonts w:ascii="Calibri" w:hAnsi="Calibri" w:cs="Calibri"/>
            <w:color w:val="0000FF"/>
          </w:rPr>
          <w:t>81</w:t>
        </w:r>
      </w:hyperlink>
      <w:r>
        <w:rPr>
          <w:rFonts w:ascii="Calibri" w:hAnsi="Calibri" w:cs="Calibri"/>
        </w:rPr>
        <w:t xml:space="preserve"> таблицы считать соответственно строками 60 - 79.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марта 2015 года.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64C4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942"/>
      <w:bookmarkEnd w:id="27"/>
      <w:r>
        <w:rPr>
          <w:rFonts w:ascii="Calibri" w:hAnsi="Calibri" w:cs="Calibri"/>
        </w:rPr>
        <w:t>Приложение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апреля 2015 г. N 175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3402"/>
        <w:gridCol w:w="1984"/>
        <w:gridCol w:w="3061"/>
      </w:tblGrid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A02BC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раствора для приема внутрь </w:t>
            </w:r>
            <w:r>
              <w:rPr>
                <w:rFonts w:ascii="Calibri" w:hAnsi="Calibri" w:cs="Calibri"/>
              </w:rPr>
              <w:lastRenderedPageBreak/>
              <w:t>(для детей)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</w:t>
            </w:r>
            <w:r>
              <w:rPr>
                <w:rFonts w:ascii="Calibri" w:hAnsi="Calibri" w:cs="Calibri"/>
              </w:rPr>
              <w:lastRenderedPageBreak/>
              <w:t>приготовления раствора для приема внутрь и местного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раствор для подкожного </w:t>
            </w:r>
            <w:r>
              <w:rPr>
                <w:rFonts w:ascii="Calibri" w:hAnsi="Calibri" w:cs="Calibri"/>
              </w:rPr>
              <w:lastRenderedPageBreak/>
              <w:t>введения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Инсулины длительного действия и </w:t>
            </w:r>
            <w:r>
              <w:rPr>
                <w:rFonts w:ascii="Calibri" w:hAnsi="Calibri" w:cs="Calibri"/>
              </w:rPr>
              <w:lastRenderedPageBreak/>
              <w:t>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инсулин гларгин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подкожного </w:t>
            </w:r>
            <w:r>
              <w:rPr>
                <w:rFonts w:ascii="Calibri" w:hAnsi="Calibri" w:cs="Calibri"/>
              </w:rPr>
              <w:lastRenderedPageBreak/>
              <w:t>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A12CX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тиоктовая кислота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Пероральные препараты </w:t>
            </w:r>
            <w:r>
              <w:rPr>
                <w:rFonts w:ascii="Calibri" w:hAnsi="Calibri" w:cs="Calibri"/>
              </w:rPr>
              <w:lastRenderedPageBreak/>
              <w:t>трехвалентного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железа (III) </w:t>
            </w:r>
            <w:r>
              <w:rPr>
                <w:rFonts w:ascii="Calibri" w:hAnsi="Calibri" w:cs="Calibri"/>
              </w:rPr>
              <w:lastRenderedPageBreak/>
              <w:t>гидроксид полимальтозат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подкожного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подъязычный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C09AA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диоксометилтетра-гидро-пиримидин + сульфадиметоксин + тримекаин + хлорамфеникол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D07AC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введения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суспензия для </w:t>
            </w:r>
            <w:r>
              <w:rPr>
                <w:rFonts w:ascii="Calibri" w:hAnsi="Calibri" w:cs="Calibri"/>
              </w:rPr>
              <w:lastRenderedPageBreak/>
              <w:t>внутримышечного и внутрисуставного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цинакалцет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раствора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Нуклеозиды и нуклеотиды, кроме ингибиторов обратной </w:t>
            </w:r>
            <w:r>
              <w:rPr>
                <w:rFonts w:ascii="Calibri" w:hAnsi="Calibri" w:cs="Calibri"/>
              </w:rPr>
              <w:lastRenderedPageBreak/>
              <w:t>транскриптазы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ацикловир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крем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имидазолилэтана-мид пентандиовой 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медроксипроге-стерон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r>
              <w:rPr>
                <w:rFonts w:ascii="Calibri" w:hAnsi="Calibri" w:cs="Calibri"/>
              </w:rPr>
              <w:lastRenderedPageBreak/>
              <w:t>внутримышечного, субконъюнктивального введения и закапывания в глаз;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Нестероидные </w:t>
            </w:r>
            <w:r>
              <w:rPr>
                <w:rFonts w:ascii="Calibri" w:hAnsi="Calibri" w:cs="Calibri"/>
              </w:rP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модифицированным высвобождением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</w:t>
            </w:r>
            <w:r>
              <w:rPr>
                <w:rFonts w:ascii="Calibri" w:hAnsi="Calibri" w:cs="Calibri"/>
              </w:rPr>
              <w:lastRenderedPageBreak/>
              <w:t>приготовления раствора для инъекций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M03B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</w:t>
            </w:r>
            <w:r>
              <w:rPr>
                <w:rFonts w:ascii="Calibri" w:hAnsi="Calibri" w:cs="Calibri"/>
              </w:rPr>
              <w:lastRenderedPageBreak/>
              <w:t>инфузий;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пропионилфенил-этоксиэтилпипе-ридин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суппозитории ректальные;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Противоэпилептические </w:t>
            </w:r>
            <w:r>
              <w:rPr>
                <w:rFonts w:ascii="Calibri" w:hAnsi="Calibri" w:cs="Calibri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сироп (для детей);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бромдигидрохлор-фенил-бензодиазепин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N06AA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</w:t>
            </w:r>
            <w:r>
              <w:rPr>
                <w:rFonts w:ascii="Calibri" w:hAnsi="Calibri" w:cs="Calibri"/>
              </w:rPr>
              <w:lastRenderedPageBreak/>
              <w:t>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инозин + </w:t>
            </w:r>
            <w:r>
              <w:rPr>
                <w:rFonts w:ascii="Calibri" w:hAnsi="Calibri" w:cs="Calibri"/>
              </w:rPr>
              <w:lastRenderedPageBreak/>
              <w:t>никотинамид + рибофлавин + янтарная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этилметилгидро-ксипиридина сукцинат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активируемый вдохом;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 набор;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 и ингаляций;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D64C4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D64C4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бутиламино-гидрокси-пропоксифенокси-метил-метилоксадиазол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S01FA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3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4C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Аминокислоты, включая </w:t>
            </w:r>
            <w:r>
              <w:rPr>
                <w:rFonts w:ascii="Calibri" w:hAnsi="Calibri" w:cs="Calibri"/>
              </w:rPr>
              <w:lastRenderedPageBreak/>
              <w:t>комбинации с полипептидами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кетоаналоги </w:t>
            </w:r>
            <w:r>
              <w:rPr>
                <w:rFonts w:ascii="Calibri" w:hAnsi="Calibri" w:cs="Calibri"/>
              </w:rPr>
              <w:lastRenderedPageBreak/>
              <w:t>аминокислот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C44" w:rsidRDefault="00D6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</w:tbl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Безбелковые продукты питания, белковые гидролизаты.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препараты аптечного изготовления.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Лекарственные препараты, не вошедшие в данный перечень, но входящие в перечень жизненно необходимых и важнейших лекарственных препаратов, утвержденный </w:t>
      </w:r>
      <w:hyperlink r:id="rId3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30.12.2014 N 2782-р, по жизненным показаниям могут быть назначены пациенту по решению врачебных комиссий медицинских организаций, в том числе областных.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272"/>
      <w:bookmarkEnd w:id="28"/>
      <w:r>
        <w:rPr>
          <w:rFonts w:ascii="Calibri" w:hAnsi="Calibri" w:cs="Calibri"/>
        </w:rPr>
        <w:t xml:space="preserve">&lt;1&gt; Перечень групп населения и категорий заболеваний установлен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(в ред. постановлений Правительства Российской Федерации от 10.07.1995 N 685, от 27.12.1997 N 1629, от 03.08.1998 N 882, от 05.04.1999 N 374, от 21.09.2000 N 707, от 14.02.2002 N 103, с изм., внесенными постановлением Правительства Российской Федерации от 29.03.1999 N 347).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273"/>
      <w:bookmarkEnd w:id="29"/>
      <w:r>
        <w:rPr>
          <w:rFonts w:ascii="Calibri" w:hAnsi="Calibri" w:cs="Calibri"/>
        </w:rPr>
        <w:t>&lt;*&gt; Лекарственные препараты, назначаемые по решению врачебной комиссии медицинской организации.</w:t>
      </w: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C44" w:rsidRDefault="00D64C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B6088" w:rsidRDefault="006B6088"/>
    <w:sectPr w:rsidR="006B608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/>
  <w:rsids>
    <w:rsidRoot w:val="00D64C44"/>
    <w:rsid w:val="006B6088"/>
    <w:rsid w:val="00D6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64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4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64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C4498CD90966D5DD30C0EFC1102030B1D3CC620B91BD47B153B78B5766267FEEA6E780D07A3753FBAFCV9j3L" TargetMode="External"/><Relationship Id="rId13" Type="http://schemas.openxmlformats.org/officeDocument/2006/relationships/hyperlink" Target="consultantplus://offline/ref=CA5C4498CD90966D5DD31203EA7D5C0D0D1563CB2DBE1685224A6025E2V7jFL" TargetMode="External"/><Relationship Id="rId18" Type="http://schemas.openxmlformats.org/officeDocument/2006/relationships/hyperlink" Target="consultantplus://offline/ref=CA5C4498CD90966D5DD31203EA7D5C0D0D1460C92ABD1685224A6025E2V7jFL" TargetMode="External"/><Relationship Id="rId26" Type="http://schemas.openxmlformats.org/officeDocument/2006/relationships/hyperlink" Target="consultantplus://offline/ref=CA5C4498CD90966D5DD30C0EFC1102030B1D3CC620B91BD47B153B78B5766267FEEA6E780D07A3753DBAFBV9j5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5C4498CD90966D5DD30C0EFC1102030B1D3CC620BB1BD579153B78B5766267VFjEL" TargetMode="External"/><Relationship Id="rId34" Type="http://schemas.openxmlformats.org/officeDocument/2006/relationships/hyperlink" Target="consultantplus://offline/ref=CA5C4498CD90966D5DD30C0EFC1102030B1D3CC620B91BD47B153B78B5766267FEEA6E780D07A3753DBCFAV9jAL" TargetMode="External"/><Relationship Id="rId7" Type="http://schemas.openxmlformats.org/officeDocument/2006/relationships/hyperlink" Target="consultantplus://offline/ref=CA5C4498CD90966D5DD30C0EFC1102030B1D3CC620B91BD47B153B78B5766267FEEA6E780D07A3753FB9FBV9j1L" TargetMode="External"/><Relationship Id="rId12" Type="http://schemas.openxmlformats.org/officeDocument/2006/relationships/hyperlink" Target="consultantplus://offline/ref=CA5C4498CD90966D5DD30C0EFC1102030B1D3CC620B91BD47B153B78B5766267FEEA6E780D07A3753FB0FAV9j2L" TargetMode="External"/><Relationship Id="rId17" Type="http://schemas.openxmlformats.org/officeDocument/2006/relationships/hyperlink" Target="consultantplus://offline/ref=CA5C4498CD90966D5DD30C0EFC1102030B1D3CC620B91BD47B153B78B5766267FEEA6E780D07A3753FB0F9V9jBL" TargetMode="External"/><Relationship Id="rId25" Type="http://schemas.openxmlformats.org/officeDocument/2006/relationships/hyperlink" Target="consultantplus://offline/ref=CA5C4498CD90966D5DD30C0EFC1102030B1D3CC620B91BD47B153B78B5766267FEEA6E780D07A3753EB9F9V9j4L" TargetMode="External"/><Relationship Id="rId33" Type="http://schemas.openxmlformats.org/officeDocument/2006/relationships/hyperlink" Target="consultantplus://offline/ref=CA5C4498CD90966D5DD30C0EFC1102030B1D3CC620B91BD47B153B78B5766267FEEA6E780D07A3753DBDFDV9j1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5C4498CD90966D5DD30C0EFC1102030B1D3CC620B91BD47B153B78B5766267FEEA6E780D07A3753FB0FAV9jBL" TargetMode="External"/><Relationship Id="rId20" Type="http://schemas.openxmlformats.org/officeDocument/2006/relationships/hyperlink" Target="consultantplus://offline/ref=CA5C4498CD90966D5DD30C0EFC1102030B1D3CC620B91BD47B153B78B5766267FEEA6E780D07A3753FB0F7V9jBL" TargetMode="External"/><Relationship Id="rId29" Type="http://schemas.openxmlformats.org/officeDocument/2006/relationships/hyperlink" Target="consultantplus://offline/ref=CA5C4498CD90966D5DD30C0EFC1102030B1D3CC620B91BD47B153B78B5766267FEEA6E780D07A3753DBBFFV9j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C4498CD90966D5DD30C0EFC1102030B1D3CC620B91BD47B153B78B5766267FEEA6E780D07A3753FB8FEV9j3L" TargetMode="External"/><Relationship Id="rId11" Type="http://schemas.openxmlformats.org/officeDocument/2006/relationships/hyperlink" Target="consultantplus://offline/ref=CA5C4498CD90966D5DD30C0EFC1102030B1D3CC620B91BD47B153B78B5766267FEEA6E780D07A3753FB0FBV9j1L" TargetMode="External"/><Relationship Id="rId24" Type="http://schemas.openxmlformats.org/officeDocument/2006/relationships/hyperlink" Target="consultantplus://offline/ref=CA5C4498CD90966D5DD30C0EFC1102030B1D3CC620B91BD47B153B78B5766267FEEA6E780D07A3753EB8FAV9j0L" TargetMode="External"/><Relationship Id="rId32" Type="http://schemas.openxmlformats.org/officeDocument/2006/relationships/hyperlink" Target="consultantplus://offline/ref=CA5C4498CD90966D5DD30C0EFC1102030B1D3CC620B91BD47B153B78B5766267FEEA6E780D07A3753DBDFDV9j3L" TargetMode="External"/><Relationship Id="rId37" Type="http://schemas.openxmlformats.org/officeDocument/2006/relationships/hyperlink" Target="consultantplus://offline/ref=CA5C4498CD90966D5DD31203EA7D5C0D0F1367CB2BB34B8F2A136C27VEj5L" TargetMode="External"/><Relationship Id="rId5" Type="http://schemas.openxmlformats.org/officeDocument/2006/relationships/hyperlink" Target="consultantplus://offline/ref=CA5C4498CD90966D5DD30C0EFC1102030B1D3CC62FB014DB76153B78B5766267VFjEL" TargetMode="External"/><Relationship Id="rId15" Type="http://schemas.openxmlformats.org/officeDocument/2006/relationships/hyperlink" Target="consultantplus://offline/ref=CA5C4498CD90966D5DD30C0EFC1102030B1D3CC620B91BD47B153B78B5766267FEEA6E780D07A3753FB0FAV9jAL" TargetMode="External"/><Relationship Id="rId23" Type="http://schemas.openxmlformats.org/officeDocument/2006/relationships/hyperlink" Target="consultantplus://offline/ref=CA5C4498CD90966D5DD30C0EFC1102030B1D3CC620B91BD47B153B78B5766267FEEA6E780D07A3753EB8FBV9j2L" TargetMode="External"/><Relationship Id="rId28" Type="http://schemas.openxmlformats.org/officeDocument/2006/relationships/hyperlink" Target="consultantplus://offline/ref=CA5C4498CD90966D5DD30C0EFC1102030B1D3CC620B91BD47B153B78B5766267FEEA6E780D07A3753DBAF7V9j1L" TargetMode="External"/><Relationship Id="rId36" Type="http://schemas.openxmlformats.org/officeDocument/2006/relationships/hyperlink" Target="consultantplus://offline/ref=CA5C4498CD90966D5DD31203EA7D5C0D0D1161C92AB81685224A6025E2V7jFL" TargetMode="External"/><Relationship Id="rId10" Type="http://schemas.openxmlformats.org/officeDocument/2006/relationships/hyperlink" Target="consultantplus://offline/ref=CA5C4498CD90966D5DD30C0EFC1102030B1D3CC620B91BD47B153B78B5766267FEEA6E780D07A3753FBFFFV9j6L" TargetMode="External"/><Relationship Id="rId19" Type="http://schemas.openxmlformats.org/officeDocument/2006/relationships/hyperlink" Target="consultantplus://offline/ref=CA5C4498CD90966D5DD31203EA7D5C0D0D1161C92AB81685224A6025E27F6830B9A5373A4908A175V3j7L" TargetMode="External"/><Relationship Id="rId31" Type="http://schemas.openxmlformats.org/officeDocument/2006/relationships/hyperlink" Target="consultantplus://offline/ref=CA5C4498CD90966D5DD30C0EFC1102030B1D3CC620B91BD47B153B78B5766267FEEA6E780D07A3753DBCFAV9j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5C4498CD90966D5DD30C0EFC1102030B1D3CC620B91BD47B153B78B5766267FEEA6E780D07A3753FBCFDV9jAL" TargetMode="External"/><Relationship Id="rId14" Type="http://schemas.openxmlformats.org/officeDocument/2006/relationships/hyperlink" Target="consultantplus://offline/ref=CA5C4498CD90966D5DD30C0EFC1102030B1D3CC620B91BD47B153B78B5766267FEEA6E780D07A3753FB0FAV9j1L" TargetMode="External"/><Relationship Id="rId22" Type="http://schemas.openxmlformats.org/officeDocument/2006/relationships/hyperlink" Target="consultantplus://offline/ref=CA5C4498CD90966D5DD30C0EFC1102030B1D3CC620B91BD47B153B78B5766267FEEA6E780D07A3753EB8FCV9j6L" TargetMode="External"/><Relationship Id="rId27" Type="http://schemas.openxmlformats.org/officeDocument/2006/relationships/hyperlink" Target="consultantplus://offline/ref=CA5C4498CD90966D5DD30C0EFC1102030B1D3CC620B91BD47B153B78B5766267FEEA6E780D07A3753DBAFAV9j3L" TargetMode="External"/><Relationship Id="rId30" Type="http://schemas.openxmlformats.org/officeDocument/2006/relationships/hyperlink" Target="consultantplus://offline/ref=CA5C4498CD90966D5DD30C0EFC1102030B1D3CC620B91BD47B153B78B5766267FEEA6E780D07A3753DBCFAV9j0L" TargetMode="External"/><Relationship Id="rId35" Type="http://schemas.openxmlformats.org/officeDocument/2006/relationships/hyperlink" Target="consultantplus://offline/ref=CA5C4498CD90966D5DD30C0EFC1102030B1D3CC620B91BD47B153B78B5766267FEEA6E780D07A3753DBDFEV9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11483</Words>
  <Characters>65456</Characters>
  <Application>Microsoft Office Word</Application>
  <DocSecurity>0</DocSecurity>
  <Lines>545</Lines>
  <Paragraphs>153</Paragraphs>
  <ScaleCrop>false</ScaleCrop>
  <Company>ТФОМС Калужской Области</Company>
  <LinksUpToDate>false</LinksUpToDate>
  <CharactersWithSpaces>76786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1</cp:revision>
  <dcterms:created xsi:type="dcterms:W3CDTF">2015-05-27T11:35:00Z</dcterms:created>
  <dcterms:modified xsi:type="dcterms:W3CDTF">2015-05-27T11:35:00Z</dcterms:modified>
</cp:coreProperties>
</file>